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812" w:rsidRDefault="00BA0812" w:rsidP="00BA0812">
      <w:pPr>
        <w:tabs>
          <w:tab w:val="center" w:pos="3150"/>
        </w:tabs>
        <w:jc w:val="right"/>
        <w:rPr>
          <w:rFonts w:ascii="Arial" w:hAnsi="Arial" w:cs="Arial"/>
          <w:b/>
          <w:bCs/>
          <w:sz w:val="14"/>
          <w:szCs w:val="14"/>
        </w:rPr>
      </w:pPr>
      <w:bookmarkStart w:id="0" w:name="_Toc512823034"/>
      <w:bookmarkStart w:id="1" w:name="_Toc519479927"/>
      <w:bookmarkStart w:id="2" w:name="_Toc85514981"/>
      <w:bookmarkStart w:id="3" w:name="_Toc85515694"/>
      <w:r>
        <w:rPr>
          <w:rFonts w:ascii="Arial" w:hAnsi="Arial" w:cs="Arial"/>
          <w:b/>
          <w:bCs/>
          <w:sz w:val="14"/>
          <w:szCs w:val="14"/>
        </w:rPr>
        <w:br w:type="textWrapping" w:clear="all"/>
      </w:r>
    </w:p>
    <w:p w:rsidR="00BA0812" w:rsidRDefault="00BA0812" w:rsidP="00BA0812">
      <w:pPr>
        <w:rPr>
          <w:rFonts w:ascii="Arial" w:hAnsi="Arial" w:cs="Arial"/>
          <w:b/>
          <w:bCs/>
          <w:sz w:val="14"/>
          <w:szCs w:val="14"/>
        </w:rPr>
      </w:pP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r>
      <w:r>
        <w:object w:dxaOrig="1894" w:dyaOrig="20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89.25pt" o:ole="">
            <v:imagedata r:id="rId7" o:title=""/>
          </v:shape>
          <o:OLEObject Type="Embed" ProgID="CorelDRAW.Graphic.12" ShapeID="_x0000_i1025" DrawAspect="Content" ObjectID="_1453030869" r:id="rId8"/>
        </w:object>
      </w:r>
    </w:p>
    <w:p w:rsidR="00BA0812" w:rsidRDefault="00BA0812" w:rsidP="00BA0812">
      <w:pPr>
        <w:rPr>
          <w:rFonts w:ascii="Arial" w:hAnsi="Arial" w:cs="Arial"/>
          <w:b/>
          <w:bCs/>
          <w:sz w:val="14"/>
          <w:szCs w:val="14"/>
        </w:rPr>
      </w:pPr>
    </w:p>
    <w:p w:rsidR="00BA0812" w:rsidRDefault="00BA0812" w:rsidP="00BA0812">
      <w:pPr>
        <w:rPr>
          <w:rFonts w:ascii="Arial" w:hAnsi="Arial" w:cs="Arial"/>
          <w:b/>
          <w:bCs/>
          <w:sz w:val="14"/>
          <w:szCs w:val="14"/>
        </w:rPr>
      </w:pPr>
    </w:p>
    <w:p w:rsidR="00BA0812" w:rsidRDefault="00BA0812" w:rsidP="00BA0812">
      <w:pPr>
        <w:jc w:val="center"/>
        <w:rPr>
          <w:b/>
          <w:bCs/>
          <w:sz w:val="44"/>
          <w:szCs w:val="44"/>
        </w:rPr>
      </w:pPr>
      <w:r w:rsidRPr="00153F80">
        <w:rPr>
          <w:b/>
          <w:bCs/>
          <w:sz w:val="44"/>
          <w:szCs w:val="44"/>
        </w:rPr>
        <w:t>LAGOS STATE GOVERNMENT</w:t>
      </w:r>
    </w:p>
    <w:p w:rsidR="00BA0812" w:rsidRPr="00153F80" w:rsidRDefault="00BA0812" w:rsidP="00BA0812">
      <w:pPr>
        <w:jc w:val="center"/>
        <w:rPr>
          <w:b/>
          <w:bCs/>
          <w:sz w:val="44"/>
          <w:szCs w:val="44"/>
        </w:rPr>
      </w:pPr>
      <w:r>
        <w:rPr>
          <w:b/>
          <w:bCs/>
          <w:sz w:val="44"/>
          <w:szCs w:val="44"/>
        </w:rPr>
        <w:t>LAGOS STATE PUBLIC PROCUREMENT AGENCY (</w:t>
      </w:r>
      <w:r w:rsidR="00270B3D">
        <w:rPr>
          <w:b/>
          <w:bCs/>
          <w:sz w:val="44"/>
          <w:szCs w:val="44"/>
        </w:rPr>
        <w:t>PPA</w:t>
      </w:r>
      <w:r>
        <w:rPr>
          <w:b/>
          <w:bCs/>
          <w:sz w:val="44"/>
          <w:szCs w:val="44"/>
        </w:rPr>
        <w:t>)</w:t>
      </w:r>
    </w:p>
    <w:p w:rsidR="00BA0812" w:rsidRDefault="00BA0812" w:rsidP="00BA0812">
      <w:pPr>
        <w:rPr>
          <w:rFonts w:ascii="Arial" w:hAnsi="Arial" w:cs="Arial"/>
          <w:b/>
          <w:bCs/>
          <w:sz w:val="14"/>
          <w:szCs w:val="14"/>
        </w:rPr>
      </w:pPr>
    </w:p>
    <w:p w:rsidR="00BA0812" w:rsidRDefault="00BA0812" w:rsidP="00BA0812">
      <w:pPr>
        <w:rPr>
          <w:rFonts w:ascii="Arial" w:hAnsi="Arial" w:cs="Arial"/>
          <w:b/>
          <w:bCs/>
          <w:sz w:val="14"/>
          <w:szCs w:val="14"/>
        </w:rPr>
      </w:pPr>
    </w:p>
    <w:p w:rsidR="00BA0812" w:rsidRDefault="00BA0812" w:rsidP="00BA0812">
      <w:pPr>
        <w:rPr>
          <w:rFonts w:ascii="Arial" w:hAnsi="Arial" w:cs="Arial"/>
          <w:b/>
          <w:bCs/>
          <w:sz w:val="14"/>
          <w:szCs w:val="14"/>
        </w:rPr>
      </w:pPr>
    </w:p>
    <w:p w:rsidR="00BA0812" w:rsidRDefault="00BA0812" w:rsidP="00BA0812">
      <w:pPr>
        <w:rPr>
          <w:rFonts w:ascii="Arial" w:hAnsi="Arial" w:cs="Arial"/>
          <w:b/>
          <w:bCs/>
          <w:sz w:val="14"/>
          <w:szCs w:val="14"/>
        </w:rPr>
      </w:pPr>
    </w:p>
    <w:p w:rsidR="00BA0812" w:rsidRDefault="00BA0812" w:rsidP="00BA0812">
      <w:pPr>
        <w:rPr>
          <w:rFonts w:ascii="Arial" w:hAnsi="Arial" w:cs="Arial"/>
          <w:b/>
          <w:bCs/>
          <w:sz w:val="14"/>
          <w:szCs w:val="14"/>
        </w:rPr>
      </w:pPr>
    </w:p>
    <w:p w:rsidR="00BA0812" w:rsidRDefault="00BA0812" w:rsidP="00BA0812">
      <w:pPr>
        <w:rPr>
          <w:rFonts w:ascii="Arial" w:hAnsi="Arial" w:cs="Arial"/>
          <w:b/>
          <w:bCs/>
          <w:sz w:val="14"/>
          <w:szCs w:val="14"/>
        </w:rPr>
      </w:pPr>
    </w:p>
    <w:p w:rsidR="00BA0812" w:rsidRDefault="00BA0812" w:rsidP="00BA0812">
      <w:pPr>
        <w:rPr>
          <w:rFonts w:ascii="Arial" w:hAnsi="Arial" w:cs="Arial"/>
          <w:b/>
          <w:bCs/>
          <w:sz w:val="14"/>
          <w:szCs w:val="14"/>
        </w:rPr>
      </w:pPr>
    </w:p>
    <w:p w:rsidR="00BA0812" w:rsidRDefault="00BA0812" w:rsidP="00BA0812">
      <w:pPr>
        <w:rPr>
          <w:rFonts w:ascii="Arial" w:hAnsi="Arial" w:cs="Arial"/>
          <w:b/>
          <w:bCs/>
          <w:sz w:val="14"/>
          <w:szCs w:val="14"/>
        </w:rPr>
      </w:pPr>
    </w:p>
    <w:p w:rsidR="00BA0812" w:rsidRDefault="00BA0812" w:rsidP="00BA0812">
      <w:pPr>
        <w:rPr>
          <w:rFonts w:ascii="Arial" w:hAnsi="Arial" w:cs="Arial"/>
          <w:b/>
          <w:bCs/>
          <w:sz w:val="14"/>
          <w:szCs w:val="14"/>
        </w:rPr>
      </w:pPr>
    </w:p>
    <w:p w:rsidR="00BA0812" w:rsidRDefault="00BA0812" w:rsidP="00BA0812">
      <w:pPr>
        <w:rPr>
          <w:rFonts w:ascii="Arial" w:hAnsi="Arial" w:cs="Arial"/>
          <w:b/>
          <w:bCs/>
          <w:sz w:val="14"/>
          <w:szCs w:val="14"/>
        </w:rPr>
      </w:pP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r>
    </w:p>
    <w:p w:rsidR="00BA0812" w:rsidRDefault="00BA0812" w:rsidP="00BA0812">
      <w:pPr>
        <w:pStyle w:val="BodyText"/>
        <w:jc w:val="center"/>
        <w:rPr>
          <w:bCs/>
          <w:sz w:val="36"/>
          <w:szCs w:val="36"/>
        </w:rPr>
      </w:pPr>
    </w:p>
    <w:p w:rsidR="00BA0812" w:rsidRPr="00153F80" w:rsidRDefault="00BA0812" w:rsidP="00BA0812">
      <w:pPr>
        <w:pStyle w:val="BodyText"/>
        <w:jc w:val="center"/>
        <w:rPr>
          <w:b/>
          <w:bCs/>
          <w:sz w:val="44"/>
          <w:szCs w:val="44"/>
        </w:rPr>
      </w:pPr>
      <w:r>
        <w:rPr>
          <w:bCs/>
          <w:sz w:val="36"/>
          <w:szCs w:val="36"/>
        </w:rPr>
        <w:t xml:space="preserve"> </w:t>
      </w:r>
      <w:r w:rsidRPr="00153F80">
        <w:rPr>
          <w:b/>
          <w:bCs/>
          <w:sz w:val="44"/>
          <w:szCs w:val="44"/>
        </w:rPr>
        <w:t>PROCUREMENT PROCEDURES MANUAL</w:t>
      </w:r>
    </w:p>
    <w:p w:rsidR="00BA0812" w:rsidRPr="00153F80" w:rsidRDefault="00BA0812" w:rsidP="00BA0812">
      <w:pPr>
        <w:pStyle w:val="BodyText"/>
        <w:jc w:val="center"/>
        <w:rPr>
          <w:b/>
          <w:bCs/>
          <w:sz w:val="44"/>
          <w:szCs w:val="44"/>
        </w:rPr>
      </w:pPr>
    </w:p>
    <w:p w:rsidR="00BA0812" w:rsidRPr="00153F80" w:rsidRDefault="00BA0812" w:rsidP="00BA0812">
      <w:pPr>
        <w:pStyle w:val="BodyText"/>
        <w:jc w:val="center"/>
        <w:rPr>
          <w:b/>
          <w:bCs/>
          <w:sz w:val="44"/>
          <w:szCs w:val="44"/>
        </w:rPr>
      </w:pPr>
      <w:proofErr w:type="gramStart"/>
      <w:r w:rsidRPr="00153F80">
        <w:rPr>
          <w:b/>
          <w:bCs/>
          <w:sz w:val="44"/>
          <w:szCs w:val="44"/>
        </w:rPr>
        <w:t>for</w:t>
      </w:r>
      <w:proofErr w:type="gramEnd"/>
    </w:p>
    <w:p w:rsidR="00BA0812" w:rsidRPr="00153F80" w:rsidRDefault="00BA0812" w:rsidP="00BA0812">
      <w:pPr>
        <w:pStyle w:val="BodyText"/>
        <w:jc w:val="center"/>
        <w:rPr>
          <w:b/>
          <w:bCs/>
          <w:sz w:val="44"/>
          <w:szCs w:val="44"/>
        </w:rPr>
      </w:pPr>
    </w:p>
    <w:p w:rsidR="00BA0812" w:rsidRPr="00153F80" w:rsidRDefault="00BA0812" w:rsidP="00BA0812">
      <w:pPr>
        <w:pStyle w:val="BodyText"/>
        <w:jc w:val="center"/>
        <w:rPr>
          <w:b/>
          <w:bCs/>
          <w:sz w:val="44"/>
          <w:szCs w:val="44"/>
        </w:rPr>
      </w:pPr>
      <w:r w:rsidRPr="00153F80">
        <w:rPr>
          <w:b/>
          <w:bCs/>
          <w:sz w:val="44"/>
          <w:szCs w:val="44"/>
        </w:rPr>
        <w:t>PUBLIC PROCUREMENT IN LAGOS STATE</w:t>
      </w:r>
    </w:p>
    <w:p w:rsidR="00BA0812" w:rsidRDefault="00BA0812" w:rsidP="00BA0812">
      <w:pPr>
        <w:pStyle w:val="BodyText"/>
        <w:jc w:val="center"/>
        <w:rPr>
          <w:bCs/>
          <w:sz w:val="32"/>
          <w:szCs w:val="32"/>
        </w:rPr>
      </w:pPr>
    </w:p>
    <w:p w:rsidR="00BA0812" w:rsidRPr="009D5A18" w:rsidRDefault="00BA0812" w:rsidP="00BA0812">
      <w:pPr>
        <w:pStyle w:val="BodyText"/>
        <w:jc w:val="center"/>
        <w:rPr>
          <w:bCs/>
          <w:sz w:val="32"/>
          <w:szCs w:val="32"/>
        </w:rPr>
      </w:pPr>
    </w:p>
    <w:p w:rsidR="00BA0812" w:rsidRDefault="00BA0812" w:rsidP="00BA0812">
      <w:pPr>
        <w:jc w:val="center"/>
      </w:pPr>
    </w:p>
    <w:p w:rsidR="00BA0812" w:rsidRDefault="00BA0812" w:rsidP="00BA0812">
      <w:pPr>
        <w:jc w:val="center"/>
      </w:pPr>
    </w:p>
    <w:p w:rsidR="00BA0812" w:rsidRDefault="00BA0812" w:rsidP="00BA0812">
      <w:pPr>
        <w:jc w:val="center"/>
      </w:pPr>
    </w:p>
    <w:p w:rsidR="00BA0812" w:rsidRDefault="00BA0812" w:rsidP="00BA0812">
      <w:pPr>
        <w:jc w:val="center"/>
      </w:pPr>
    </w:p>
    <w:p w:rsidR="00BA0812" w:rsidRDefault="00BA0812" w:rsidP="00BA0812">
      <w:pPr>
        <w:jc w:val="center"/>
      </w:pPr>
    </w:p>
    <w:p w:rsidR="00BA0812" w:rsidRDefault="00BA0812" w:rsidP="00BA0812">
      <w:pPr>
        <w:jc w:val="center"/>
      </w:pPr>
    </w:p>
    <w:p w:rsidR="00BA0812" w:rsidRDefault="00BA0812" w:rsidP="00BA0812">
      <w:pPr>
        <w:jc w:val="center"/>
        <w:rPr>
          <w:rFonts w:ascii="Verdana" w:hAnsi="Verdana"/>
          <w:sz w:val="32"/>
          <w:szCs w:val="32"/>
        </w:rPr>
      </w:pPr>
    </w:p>
    <w:p w:rsidR="00BA0812" w:rsidRPr="00153F80" w:rsidRDefault="00FE1C14" w:rsidP="00BA0812">
      <w:pPr>
        <w:jc w:val="center"/>
        <w:rPr>
          <w:b/>
          <w:sz w:val="32"/>
          <w:szCs w:val="32"/>
        </w:rPr>
      </w:pPr>
      <w:r>
        <w:rPr>
          <w:b/>
          <w:sz w:val="32"/>
          <w:szCs w:val="32"/>
        </w:rPr>
        <w:t>MAY</w:t>
      </w:r>
      <w:r w:rsidR="00BA0812" w:rsidRPr="00153F80">
        <w:rPr>
          <w:b/>
          <w:sz w:val="32"/>
          <w:szCs w:val="32"/>
        </w:rPr>
        <w:t xml:space="preserve"> 201</w:t>
      </w:r>
      <w:r w:rsidR="006F2C8F">
        <w:rPr>
          <w:b/>
          <w:sz w:val="32"/>
          <w:szCs w:val="32"/>
        </w:rPr>
        <w:t>3</w:t>
      </w:r>
    </w:p>
    <w:p w:rsidR="001E37F9" w:rsidRDefault="001E37F9" w:rsidP="001E37F9">
      <w:pPr>
        <w:rPr>
          <w:rFonts w:ascii="Arial" w:hAnsi="Arial" w:cs="Arial"/>
          <w:sz w:val="14"/>
        </w:rPr>
      </w:pPr>
    </w:p>
    <w:p w:rsidR="001E37F9" w:rsidRDefault="001E37F9" w:rsidP="001E37F9">
      <w:pPr>
        <w:tabs>
          <w:tab w:val="center" w:pos="3150"/>
        </w:tabs>
        <w:jc w:val="right"/>
        <w:rPr>
          <w:rFonts w:ascii="Arial" w:hAnsi="Arial" w:cs="Arial"/>
          <w:b/>
          <w:bCs/>
          <w:sz w:val="14"/>
          <w:szCs w:val="14"/>
        </w:rPr>
      </w:pPr>
      <w:r>
        <w:rPr>
          <w:rFonts w:ascii="Arial" w:hAnsi="Arial" w:cs="Arial"/>
          <w:b/>
          <w:bCs/>
          <w:sz w:val="14"/>
          <w:szCs w:val="14"/>
        </w:rPr>
        <w:tab/>
      </w:r>
      <w:r>
        <w:rPr>
          <w:rFonts w:ascii="Arial" w:hAnsi="Arial" w:cs="Arial"/>
          <w:b/>
          <w:bCs/>
          <w:sz w:val="14"/>
          <w:szCs w:val="14"/>
        </w:rPr>
        <w:tab/>
      </w:r>
      <w:r>
        <w:rPr>
          <w:rFonts w:ascii="Arial" w:hAnsi="Arial" w:cs="Arial"/>
          <w:b/>
          <w:bCs/>
          <w:sz w:val="14"/>
          <w:szCs w:val="14"/>
        </w:rPr>
        <w:br w:type="textWrapping" w:clear="all"/>
      </w:r>
    </w:p>
    <w:p w:rsidR="001E37F9" w:rsidRDefault="001E37F9" w:rsidP="001E37F9">
      <w:pPr>
        <w:rPr>
          <w:rFonts w:ascii="Arial" w:hAnsi="Arial" w:cs="Arial"/>
          <w:b/>
          <w:bCs/>
          <w:sz w:val="14"/>
          <w:szCs w:val="14"/>
        </w:rPr>
      </w:pP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r>
    </w:p>
    <w:p w:rsidR="001E37F9" w:rsidRDefault="001E37F9" w:rsidP="001E37F9">
      <w:pPr>
        <w:rPr>
          <w:rFonts w:ascii="Arial" w:hAnsi="Arial" w:cs="Arial"/>
          <w:b/>
          <w:bCs/>
          <w:sz w:val="14"/>
          <w:szCs w:val="14"/>
        </w:rPr>
      </w:pPr>
    </w:p>
    <w:p w:rsidR="001E37F9" w:rsidRDefault="001E37F9" w:rsidP="001E37F9">
      <w:pPr>
        <w:rPr>
          <w:rFonts w:ascii="Arial" w:hAnsi="Arial" w:cs="Arial"/>
          <w:b/>
          <w:bCs/>
          <w:sz w:val="14"/>
          <w:szCs w:val="14"/>
        </w:rPr>
      </w:pPr>
    </w:p>
    <w:p w:rsidR="001E37F9" w:rsidRDefault="001E37F9" w:rsidP="001E37F9">
      <w:pPr>
        <w:rPr>
          <w:rFonts w:ascii="Arial" w:hAnsi="Arial" w:cs="Arial"/>
          <w:b/>
          <w:bCs/>
          <w:sz w:val="14"/>
          <w:szCs w:val="14"/>
        </w:rPr>
      </w:pPr>
    </w:p>
    <w:p w:rsidR="00E37AD1" w:rsidRDefault="00E37AD1" w:rsidP="001E37F9">
      <w:pPr>
        <w:rPr>
          <w:rFonts w:ascii="Arial" w:hAnsi="Arial" w:cs="Arial"/>
          <w:b/>
          <w:bCs/>
          <w:sz w:val="14"/>
          <w:szCs w:val="14"/>
        </w:rPr>
      </w:pPr>
    </w:p>
    <w:p w:rsidR="001E37F9" w:rsidRDefault="001E37F9" w:rsidP="001E37F9">
      <w:pPr>
        <w:rPr>
          <w:rFonts w:ascii="Arial" w:hAnsi="Arial" w:cs="Arial"/>
          <w:b/>
          <w:bCs/>
          <w:sz w:val="14"/>
          <w:szCs w:val="14"/>
        </w:rPr>
      </w:pPr>
    </w:p>
    <w:p w:rsidR="001E37F9" w:rsidRPr="001E37F9" w:rsidRDefault="001E37F9" w:rsidP="001E37F9">
      <w:pPr>
        <w:rPr>
          <w:bCs/>
        </w:rPr>
        <w:sectPr w:rsidR="001E37F9" w:rsidRPr="001E37F9">
          <w:headerReference w:type="even" r:id="rId9"/>
          <w:headerReference w:type="default" r:id="rId10"/>
          <w:footerReference w:type="even" r:id="rId11"/>
          <w:footerReference w:type="default" r:id="rId12"/>
          <w:headerReference w:type="first" r:id="rId13"/>
          <w:pgSz w:w="11909" w:h="16834" w:code="9"/>
          <w:pgMar w:top="1814" w:right="763" w:bottom="1786" w:left="1440" w:header="936" w:footer="936"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noEndnote/>
          <w:titlePg/>
          <w:docGrid w:linePitch="322"/>
        </w:sectPr>
      </w:pPr>
    </w:p>
    <w:p w:rsidR="00FE37A8" w:rsidRPr="00B179F0" w:rsidRDefault="003C1FE2" w:rsidP="00B179F0">
      <w:pPr>
        <w:pStyle w:val="TOC1"/>
      </w:pPr>
      <w:r>
        <w:lastRenderedPageBreak/>
        <w:t xml:space="preserve">BACKGROUND </w:t>
      </w:r>
      <w:r>
        <w:tab/>
        <w:t>5</w:t>
      </w:r>
      <w:r w:rsidR="00B345F2" w:rsidRPr="00B345F2">
        <w:fldChar w:fldCharType="begin"/>
      </w:r>
      <w:r w:rsidR="008F31DB" w:rsidRPr="00B179F0">
        <w:instrText xml:space="preserve"> TOC \o "1-2" \h \z \u </w:instrText>
      </w:r>
      <w:r w:rsidR="00B345F2" w:rsidRPr="00B345F2">
        <w:fldChar w:fldCharType="separate"/>
      </w:r>
    </w:p>
    <w:p w:rsidR="00B179F0" w:rsidRDefault="00B179F0" w:rsidP="00B179F0">
      <w:pPr>
        <w:pStyle w:val="TOC1"/>
        <w:rPr>
          <w:rStyle w:val="Hyperlink"/>
          <w:color w:val="000000"/>
        </w:rPr>
      </w:pPr>
    </w:p>
    <w:p w:rsidR="00B179F0" w:rsidRDefault="00B179F0" w:rsidP="00B179F0">
      <w:pPr>
        <w:pStyle w:val="TOC1"/>
        <w:rPr>
          <w:rStyle w:val="Hyperlink"/>
          <w:color w:val="000000"/>
        </w:rPr>
      </w:pPr>
    </w:p>
    <w:p w:rsidR="00FE37A8" w:rsidRPr="00B179F0" w:rsidRDefault="00B345F2" w:rsidP="00B179F0">
      <w:pPr>
        <w:pStyle w:val="TOC1"/>
        <w:rPr>
          <w:lang w:val="en-US"/>
        </w:rPr>
      </w:pPr>
      <w:hyperlink w:anchor="_Toc176174519" w:history="1">
        <w:r w:rsidR="00FE37A8" w:rsidRPr="00B179F0">
          <w:rPr>
            <w:rStyle w:val="Hyperlink"/>
            <w:color w:val="000000"/>
          </w:rPr>
          <w:t>1. BACKGROUND</w:t>
        </w:r>
        <w:r w:rsidR="00FE37A8" w:rsidRPr="00B179F0">
          <w:rPr>
            <w:webHidden/>
          </w:rPr>
          <w:tab/>
        </w:r>
        <w:r w:rsidRPr="00B179F0">
          <w:rPr>
            <w:webHidden/>
          </w:rPr>
          <w:fldChar w:fldCharType="begin"/>
        </w:r>
        <w:r w:rsidR="00FE37A8" w:rsidRPr="00B179F0">
          <w:rPr>
            <w:webHidden/>
          </w:rPr>
          <w:instrText xml:space="preserve"> PAGEREF _Toc176174519 \h </w:instrText>
        </w:r>
        <w:r w:rsidRPr="00B179F0">
          <w:rPr>
            <w:webHidden/>
          </w:rPr>
        </w:r>
        <w:r w:rsidRPr="00B179F0">
          <w:rPr>
            <w:webHidden/>
          </w:rPr>
          <w:fldChar w:fldCharType="separate"/>
        </w:r>
        <w:r w:rsidR="001210E7">
          <w:rPr>
            <w:webHidden/>
          </w:rPr>
          <w:t>5</w:t>
        </w:r>
        <w:r w:rsidRPr="00B179F0">
          <w:rPr>
            <w:webHidden/>
          </w:rPr>
          <w:fldChar w:fldCharType="end"/>
        </w:r>
      </w:hyperlink>
    </w:p>
    <w:p w:rsidR="000840FD" w:rsidRDefault="000840FD" w:rsidP="00B179F0">
      <w:pPr>
        <w:pStyle w:val="TOC1"/>
        <w:rPr>
          <w:rStyle w:val="Hyperlink"/>
          <w:color w:val="000000"/>
        </w:rPr>
      </w:pPr>
    </w:p>
    <w:p w:rsidR="00FE37A8" w:rsidRPr="00B179F0" w:rsidRDefault="00B345F2" w:rsidP="00B179F0">
      <w:pPr>
        <w:pStyle w:val="TOC1"/>
        <w:rPr>
          <w:lang w:val="en-US"/>
        </w:rPr>
      </w:pPr>
      <w:hyperlink w:anchor="_Toc176174526" w:history="1">
        <w:r w:rsidR="00FE37A8" w:rsidRPr="00B179F0">
          <w:rPr>
            <w:rStyle w:val="Hyperlink"/>
            <w:color w:val="000000"/>
          </w:rPr>
          <w:t xml:space="preserve">SECTION </w:t>
        </w:r>
        <w:r w:rsidR="002F6FC1">
          <w:rPr>
            <w:rStyle w:val="Hyperlink"/>
            <w:color w:val="000000"/>
          </w:rPr>
          <w:t>1</w:t>
        </w:r>
        <w:r w:rsidR="00FE37A8" w:rsidRPr="00B179F0">
          <w:rPr>
            <w:rStyle w:val="Hyperlink"/>
            <w:color w:val="000000"/>
          </w:rPr>
          <w:t xml:space="preserve"> - </w:t>
        </w:r>
        <w:r w:rsidR="00B179F0">
          <w:rPr>
            <w:rStyle w:val="Hyperlink"/>
            <w:color w:val="000000"/>
          </w:rPr>
          <w:tab/>
        </w:r>
        <w:r w:rsidR="00FE37A8" w:rsidRPr="00B179F0">
          <w:rPr>
            <w:rStyle w:val="Hyperlink"/>
            <w:color w:val="000000"/>
          </w:rPr>
          <w:t>PROCUREMENT POLICY AND INSTITUTIONAL TOPICS</w:t>
        </w:r>
        <w:r w:rsidR="00FE37A8" w:rsidRPr="00B179F0">
          <w:rPr>
            <w:webHidden/>
          </w:rPr>
          <w:tab/>
        </w:r>
        <w:r w:rsidRPr="00B179F0">
          <w:rPr>
            <w:webHidden/>
          </w:rPr>
          <w:fldChar w:fldCharType="begin"/>
        </w:r>
        <w:r w:rsidR="00FE37A8" w:rsidRPr="00B179F0">
          <w:rPr>
            <w:webHidden/>
          </w:rPr>
          <w:instrText xml:space="preserve"> PAGEREF _Toc176174526 \h </w:instrText>
        </w:r>
        <w:r w:rsidRPr="00B179F0">
          <w:rPr>
            <w:webHidden/>
          </w:rPr>
        </w:r>
        <w:r w:rsidRPr="00B179F0">
          <w:rPr>
            <w:webHidden/>
          </w:rPr>
          <w:fldChar w:fldCharType="separate"/>
        </w:r>
        <w:r w:rsidR="001210E7">
          <w:rPr>
            <w:webHidden/>
          </w:rPr>
          <w:t>8</w:t>
        </w:r>
        <w:r w:rsidRPr="00B179F0">
          <w:rPr>
            <w:webHidden/>
          </w:rPr>
          <w:fldChar w:fldCharType="end"/>
        </w:r>
      </w:hyperlink>
    </w:p>
    <w:p w:rsidR="000840FD" w:rsidRDefault="000840FD" w:rsidP="00B179F0">
      <w:pPr>
        <w:pStyle w:val="TOC1"/>
        <w:rPr>
          <w:rStyle w:val="Hyperlink"/>
          <w:color w:val="000000"/>
          <w:u w:val="none"/>
        </w:rPr>
      </w:pPr>
    </w:p>
    <w:p w:rsidR="00FE37A8" w:rsidRPr="00B179F0" w:rsidRDefault="00FE37A8" w:rsidP="00B179F0">
      <w:pPr>
        <w:pStyle w:val="TOC1"/>
        <w:rPr>
          <w:rStyle w:val="Hyperlink"/>
          <w:color w:val="000000"/>
          <w:u w:val="none"/>
        </w:rPr>
      </w:pPr>
      <w:r w:rsidRPr="00B179F0">
        <w:rPr>
          <w:rStyle w:val="Hyperlink"/>
          <w:color w:val="000000"/>
          <w:u w:val="none"/>
        </w:rPr>
        <w:t xml:space="preserve">SECTION 2 </w:t>
      </w:r>
      <w:r w:rsidR="00B179F0">
        <w:rPr>
          <w:rStyle w:val="Hyperlink"/>
          <w:color w:val="000000"/>
          <w:u w:val="none"/>
        </w:rPr>
        <w:tab/>
      </w:r>
      <w:r w:rsidRPr="00B179F0">
        <w:rPr>
          <w:rStyle w:val="Hyperlink"/>
          <w:color w:val="000000"/>
          <w:u w:val="none"/>
        </w:rPr>
        <w:t xml:space="preserve">INSTITUTIONS, PROCUREMENT COMMITTEES, ETC </w:t>
      </w:r>
      <w:r w:rsidR="00B179F0">
        <w:rPr>
          <w:rStyle w:val="Hyperlink"/>
          <w:color w:val="000000"/>
          <w:u w:val="none"/>
        </w:rPr>
        <w:tab/>
      </w:r>
      <w:r w:rsidRPr="00B179F0">
        <w:rPr>
          <w:rStyle w:val="Hyperlink"/>
          <w:color w:val="000000"/>
          <w:u w:val="none"/>
        </w:rPr>
        <w:t xml:space="preserve">              12               </w:t>
      </w:r>
    </w:p>
    <w:p w:rsidR="000840FD" w:rsidRDefault="000840FD" w:rsidP="00B179F0">
      <w:pPr>
        <w:pStyle w:val="TOC1"/>
        <w:rPr>
          <w:rStyle w:val="Hyperlink"/>
          <w:color w:val="000000"/>
        </w:rPr>
      </w:pPr>
    </w:p>
    <w:p w:rsidR="00FE37A8" w:rsidRPr="00B179F0" w:rsidRDefault="00B345F2" w:rsidP="00B179F0">
      <w:pPr>
        <w:pStyle w:val="TOC1"/>
        <w:rPr>
          <w:lang w:val="en-US"/>
        </w:rPr>
      </w:pPr>
      <w:hyperlink w:anchor="_Toc176174529" w:history="1">
        <w:r w:rsidR="00FE37A8" w:rsidRPr="00B179F0">
          <w:rPr>
            <w:rStyle w:val="Hyperlink"/>
            <w:color w:val="000000"/>
          </w:rPr>
          <w:t>SECTION 3:</w:t>
        </w:r>
        <w:r w:rsidR="00FE37A8" w:rsidRPr="00B179F0">
          <w:rPr>
            <w:lang w:val="en-US"/>
          </w:rPr>
          <w:tab/>
        </w:r>
        <w:r w:rsidR="00FE37A8" w:rsidRPr="00B179F0">
          <w:rPr>
            <w:rStyle w:val="Hyperlink"/>
            <w:color w:val="000000"/>
          </w:rPr>
          <w:t>ORGANISATION OF THE PROCUREMENT FUNCTION</w:t>
        </w:r>
        <w:r w:rsidR="00FE37A8" w:rsidRPr="00B179F0">
          <w:rPr>
            <w:webHidden/>
          </w:rPr>
          <w:tab/>
        </w:r>
        <w:r w:rsidRPr="00B179F0">
          <w:rPr>
            <w:webHidden/>
          </w:rPr>
          <w:fldChar w:fldCharType="begin"/>
        </w:r>
        <w:r w:rsidR="00FE37A8" w:rsidRPr="00B179F0">
          <w:rPr>
            <w:webHidden/>
          </w:rPr>
          <w:instrText xml:space="preserve"> PAGEREF _Toc176174529 \h </w:instrText>
        </w:r>
        <w:r w:rsidRPr="00B179F0">
          <w:rPr>
            <w:webHidden/>
          </w:rPr>
        </w:r>
        <w:r w:rsidRPr="00B179F0">
          <w:rPr>
            <w:webHidden/>
          </w:rPr>
          <w:fldChar w:fldCharType="separate"/>
        </w:r>
        <w:r w:rsidR="001210E7">
          <w:rPr>
            <w:webHidden/>
          </w:rPr>
          <w:t>17</w:t>
        </w:r>
        <w:r w:rsidRPr="00B179F0">
          <w:rPr>
            <w:webHidden/>
          </w:rPr>
          <w:fldChar w:fldCharType="end"/>
        </w:r>
      </w:hyperlink>
    </w:p>
    <w:p w:rsidR="000840FD" w:rsidRDefault="000840FD" w:rsidP="00B179F0">
      <w:pPr>
        <w:pStyle w:val="TOC1"/>
        <w:rPr>
          <w:rStyle w:val="Hyperlink"/>
          <w:color w:val="000000"/>
        </w:rPr>
      </w:pPr>
    </w:p>
    <w:p w:rsidR="00FE37A8" w:rsidRPr="00B179F0" w:rsidRDefault="00B345F2" w:rsidP="00B179F0">
      <w:pPr>
        <w:pStyle w:val="TOC1"/>
        <w:rPr>
          <w:lang w:val="en-US"/>
        </w:rPr>
      </w:pPr>
      <w:hyperlink w:anchor="_Toc176174530" w:history="1">
        <w:r w:rsidR="00FE37A8" w:rsidRPr="00B179F0">
          <w:rPr>
            <w:rStyle w:val="Hyperlink"/>
            <w:color w:val="000000"/>
          </w:rPr>
          <w:t>SECTION 4:</w:t>
        </w:r>
        <w:r w:rsidR="00FE37A8" w:rsidRPr="00B179F0">
          <w:rPr>
            <w:lang w:val="en-US"/>
          </w:rPr>
          <w:tab/>
        </w:r>
        <w:r w:rsidR="00FE37A8" w:rsidRPr="00B179F0">
          <w:rPr>
            <w:rStyle w:val="Hyperlink"/>
            <w:color w:val="000000"/>
          </w:rPr>
          <w:t>PROCUREMENT PLANNING</w:t>
        </w:r>
        <w:r w:rsidR="00FE37A8" w:rsidRPr="00B179F0">
          <w:rPr>
            <w:webHidden/>
          </w:rPr>
          <w:tab/>
        </w:r>
        <w:r w:rsidRPr="00B179F0">
          <w:rPr>
            <w:webHidden/>
          </w:rPr>
          <w:fldChar w:fldCharType="begin"/>
        </w:r>
        <w:r w:rsidR="00FE37A8" w:rsidRPr="00B179F0">
          <w:rPr>
            <w:webHidden/>
          </w:rPr>
          <w:instrText xml:space="preserve"> PAGEREF _Toc176174530 \h </w:instrText>
        </w:r>
        <w:r w:rsidRPr="00B179F0">
          <w:rPr>
            <w:webHidden/>
          </w:rPr>
        </w:r>
        <w:r w:rsidRPr="00B179F0">
          <w:rPr>
            <w:webHidden/>
          </w:rPr>
          <w:fldChar w:fldCharType="separate"/>
        </w:r>
        <w:r w:rsidR="001210E7">
          <w:rPr>
            <w:webHidden/>
          </w:rPr>
          <w:t>20</w:t>
        </w:r>
        <w:r w:rsidRPr="00B179F0">
          <w:rPr>
            <w:webHidden/>
          </w:rPr>
          <w:fldChar w:fldCharType="end"/>
        </w:r>
      </w:hyperlink>
    </w:p>
    <w:p w:rsidR="000840FD" w:rsidRDefault="000840FD" w:rsidP="00B179F0">
      <w:pPr>
        <w:pStyle w:val="TOC1"/>
        <w:rPr>
          <w:rStyle w:val="Hyperlink"/>
          <w:color w:val="000000"/>
        </w:rPr>
      </w:pPr>
    </w:p>
    <w:p w:rsidR="00FE37A8" w:rsidRPr="00B179F0" w:rsidRDefault="00B345F2" w:rsidP="00B179F0">
      <w:pPr>
        <w:pStyle w:val="TOC1"/>
        <w:rPr>
          <w:lang w:val="en-US"/>
        </w:rPr>
      </w:pPr>
      <w:hyperlink w:anchor="_Toc176174531" w:history="1">
        <w:r w:rsidR="00FE37A8" w:rsidRPr="00B179F0">
          <w:rPr>
            <w:rStyle w:val="Hyperlink"/>
            <w:color w:val="000000"/>
          </w:rPr>
          <w:t>SECTION 5:</w:t>
        </w:r>
        <w:r w:rsidR="00FE37A8" w:rsidRPr="00B179F0">
          <w:rPr>
            <w:lang w:val="en-US"/>
          </w:rPr>
          <w:tab/>
        </w:r>
        <w:r w:rsidR="00FE37A8" w:rsidRPr="00B179F0">
          <w:rPr>
            <w:rStyle w:val="Hyperlink"/>
            <w:color w:val="000000"/>
          </w:rPr>
          <w:t>PROCUREMENT IMPLEMENTATION</w:t>
        </w:r>
        <w:r w:rsidR="00FE37A8" w:rsidRPr="00B179F0">
          <w:rPr>
            <w:webHidden/>
          </w:rPr>
          <w:tab/>
        </w:r>
        <w:r w:rsidRPr="00B179F0">
          <w:rPr>
            <w:webHidden/>
          </w:rPr>
          <w:fldChar w:fldCharType="begin"/>
        </w:r>
        <w:r w:rsidR="00FE37A8" w:rsidRPr="00B179F0">
          <w:rPr>
            <w:webHidden/>
          </w:rPr>
          <w:instrText xml:space="preserve"> PAGEREF _Toc176174531 \h </w:instrText>
        </w:r>
        <w:r w:rsidRPr="00B179F0">
          <w:rPr>
            <w:webHidden/>
          </w:rPr>
        </w:r>
        <w:r w:rsidRPr="00B179F0">
          <w:rPr>
            <w:webHidden/>
          </w:rPr>
          <w:fldChar w:fldCharType="separate"/>
        </w:r>
        <w:r w:rsidR="001210E7">
          <w:rPr>
            <w:webHidden/>
          </w:rPr>
          <w:t>24</w:t>
        </w:r>
        <w:r w:rsidRPr="00B179F0">
          <w:rPr>
            <w:webHidden/>
          </w:rPr>
          <w:fldChar w:fldCharType="end"/>
        </w:r>
      </w:hyperlink>
    </w:p>
    <w:p w:rsidR="000840FD" w:rsidRDefault="000840FD" w:rsidP="00B179F0">
      <w:pPr>
        <w:pStyle w:val="TOC1"/>
        <w:ind w:left="1440" w:hanging="1440"/>
        <w:rPr>
          <w:rStyle w:val="Hyperlink"/>
          <w:color w:val="000000"/>
        </w:rPr>
      </w:pPr>
    </w:p>
    <w:p w:rsidR="00FE37A8" w:rsidRPr="00B179F0" w:rsidRDefault="00B345F2" w:rsidP="00D810DE">
      <w:pPr>
        <w:pStyle w:val="TOC1"/>
        <w:ind w:left="1680" w:hanging="1680"/>
        <w:rPr>
          <w:lang w:val="en-US"/>
        </w:rPr>
      </w:pPr>
      <w:hyperlink w:anchor="_Toc176174545" w:history="1">
        <w:r w:rsidR="00FE37A8" w:rsidRPr="00B179F0">
          <w:rPr>
            <w:rStyle w:val="Hyperlink"/>
            <w:color w:val="000000"/>
          </w:rPr>
          <w:t xml:space="preserve">SECTION 6: </w:t>
        </w:r>
        <w:r w:rsidR="00D810DE">
          <w:rPr>
            <w:rStyle w:val="Hyperlink"/>
            <w:color w:val="000000"/>
          </w:rPr>
          <w:tab/>
        </w:r>
        <w:r w:rsidR="00FE37A8" w:rsidRPr="00B179F0">
          <w:rPr>
            <w:rStyle w:val="Hyperlink"/>
            <w:color w:val="000000"/>
          </w:rPr>
          <w:t xml:space="preserve">PROCUREMENT METHODS FOR GOODS, WORKS AND </w:t>
        </w:r>
        <w:r w:rsidR="00C729F2">
          <w:rPr>
            <w:rStyle w:val="Hyperlink"/>
            <w:color w:val="000000"/>
          </w:rPr>
          <w:t xml:space="preserve">   </w:t>
        </w:r>
        <w:r w:rsidR="00FE37A8" w:rsidRPr="00B179F0">
          <w:rPr>
            <w:rStyle w:val="Hyperlink"/>
            <w:color w:val="000000"/>
          </w:rPr>
          <w:t>SERVICES</w:t>
        </w:r>
        <w:r w:rsidR="00FE37A8" w:rsidRPr="00B179F0">
          <w:rPr>
            <w:webHidden/>
          </w:rPr>
          <w:tab/>
        </w:r>
        <w:r w:rsidRPr="00B179F0">
          <w:rPr>
            <w:webHidden/>
          </w:rPr>
          <w:fldChar w:fldCharType="begin"/>
        </w:r>
        <w:r w:rsidR="00FE37A8" w:rsidRPr="00B179F0">
          <w:rPr>
            <w:webHidden/>
          </w:rPr>
          <w:instrText xml:space="preserve"> PAGEREF _Toc176174545 \h </w:instrText>
        </w:r>
        <w:r w:rsidRPr="00B179F0">
          <w:rPr>
            <w:webHidden/>
          </w:rPr>
        </w:r>
        <w:r w:rsidRPr="00B179F0">
          <w:rPr>
            <w:webHidden/>
          </w:rPr>
          <w:fldChar w:fldCharType="separate"/>
        </w:r>
        <w:r w:rsidR="001210E7">
          <w:rPr>
            <w:webHidden/>
          </w:rPr>
          <w:t>53</w:t>
        </w:r>
        <w:r w:rsidRPr="00B179F0">
          <w:rPr>
            <w:webHidden/>
          </w:rPr>
          <w:fldChar w:fldCharType="end"/>
        </w:r>
      </w:hyperlink>
    </w:p>
    <w:p w:rsidR="000840FD" w:rsidRDefault="000840FD" w:rsidP="00B179F0">
      <w:pPr>
        <w:pStyle w:val="TOC1"/>
        <w:rPr>
          <w:rStyle w:val="Hyperlink"/>
          <w:color w:val="000000"/>
          <w:u w:val="none"/>
        </w:rPr>
      </w:pPr>
    </w:p>
    <w:p w:rsidR="00332623" w:rsidRPr="00B179F0" w:rsidRDefault="00332623" w:rsidP="00B179F0">
      <w:pPr>
        <w:pStyle w:val="TOC1"/>
        <w:rPr>
          <w:rStyle w:val="Hyperlink"/>
          <w:color w:val="000000"/>
          <w:u w:val="none"/>
        </w:rPr>
      </w:pPr>
      <w:r w:rsidRPr="00B179F0">
        <w:rPr>
          <w:rStyle w:val="Hyperlink"/>
          <w:color w:val="000000"/>
          <w:u w:val="none"/>
        </w:rPr>
        <w:t xml:space="preserve">SECTION 7: </w:t>
      </w:r>
      <w:r w:rsidR="00D810DE">
        <w:rPr>
          <w:rStyle w:val="Hyperlink"/>
          <w:color w:val="000000"/>
          <w:u w:val="none"/>
        </w:rPr>
        <w:tab/>
      </w:r>
      <w:r w:rsidR="007A45B0">
        <w:rPr>
          <w:rStyle w:val="Hyperlink"/>
          <w:color w:val="000000"/>
          <w:u w:val="none"/>
        </w:rPr>
        <w:t>BIDDING DOCUMENTS</w:t>
      </w:r>
      <w:r w:rsidRPr="00B179F0">
        <w:rPr>
          <w:rStyle w:val="Hyperlink"/>
          <w:color w:val="000000"/>
          <w:u w:val="none"/>
        </w:rPr>
        <w:t xml:space="preserve">                                    …………………….</w:t>
      </w:r>
      <w:r w:rsidR="000840FD">
        <w:rPr>
          <w:rStyle w:val="Hyperlink"/>
          <w:color w:val="000000"/>
          <w:u w:val="none"/>
        </w:rPr>
        <w:t xml:space="preserve">      69</w:t>
      </w:r>
    </w:p>
    <w:p w:rsidR="000840FD" w:rsidRDefault="000840FD" w:rsidP="00B179F0">
      <w:pPr>
        <w:pStyle w:val="TOC1"/>
        <w:rPr>
          <w:rStyle w:val="Hyperlink"/>
          <w:color w:val="000000"/>
        </w:rPr>
      </w:pPr>
    </w:p>
    <w:p w:rsidR="00FE37A8" w:rsidRPr="00B179F0" w:rsidRDefault="00B345F2" w:rsidP="00B179F0">
      <w:pPr>
        <w:pStyle w:val="TOC1"/>
        <w:rPr>
          <w:lang w:val="en-US"/>
        </w:rPr>
      </w:pPr>
      <w:hyperlink w:anchor="_Toc176174551" w:history="1">
        <w:r w:rsidR="00FE37A8" w:rsidRPr="00B179F0">
          <w:rPr>
            <w:rStyle w:val="Hyperlink"/>
            <w:color w:val="000000"/>
          </w:rPr>
          <w:t xml:space="preserve">SECTION 8: </w:t>
        </w:r>
        <w:r w:rsidR="00D810DE">
          <w:rPr>
            <w:rStyle w:val="Hyperlink"/>
            <w:color w:val="000000"/>
          </w:rPr>
          <w:tab/>
        </w:r>
        <w:r w:rsidR="00FE37A8" w:rsidRPr="00B179F0">
          <w:rPr>
            <w:rStyle w:val="Hyperlink"/>
            <w:color w:val="000000"/>
          </w:rPr>
          <w:t>CONTRACT MANAGEMENT AND PROCUREMENT REPORTING</w:t>
        </w:r>
        <w:r w:rsidR="00FE37A8" w:rsidRPr="00B179F0">
          <w:rPr>
            <w:webHidden/>
          </w:rPr>
          <w:tab/>
        </w:r>
        <w:r w:rsidRPr="00B179F0">
          <w:rPr>
            <w:webHidden/>
          </w:rPr>
          <w:fldChar w:fldCharType="begin"/>
        </w:r>
        <w:r w:rsidR="00FE37A8" w:rsidRPr="00B179F0">
          <w:rPr>
            <w:webHidden/>
          </w:rPr>
          <w:instrText xml:space="preserve"> PAGEREF _Toc176174551 \h </w:instrText>
        </w:r>
        <w:r w:rsidRPr="00B179F0">
          <w:rPr>
            <w:webHidden/>
          </w:rPr>
        </w:r>
        <w:r w:rsidRPr="00B179F0">
          <w:rPr>
            <w:webHidden/>
          </w:rPr>
          <w:fldChar w:fldCharType="separate"/>
        </w:r>
        <w:r w:rsidR="001210E7">
          <w:rPr>
            <w:webHidden/>
          </w:rPr>
          <w:t>72</w:t>
        </w:r>
        <w:r w:rsidRPr="00B179F0">
          <w:rPr>
            <w:webHidden/>
          </w:rPr>
          <w:fldChar w:fldCharType="end"/>
        </w:r>
      </w:hyperlink>
    </w:p>
    <w:p w:rsidR="000840FD" w:rsidRDefault="000840FD" w:rsidP="00B179F0">
      <w:pPr>
        <w:pStyle w:val="TOC1"/>
        <w:rPr>
          <w:rStyle w:val="Hyperlink"/>
          <w:color w:val="000000"/>
        </w:rPr>
      </w:pPr>
    </w:p>
    <w:p w:rsidR="00FE37A8" w:rsidRPr="00B179F0" w:rsidRDefault="00B345F2" w:rsidP="00B179F0">
      <w:pPr>
        <w:pStyle w:val="TOC1"/>
        <w:rPr>
          <w:lang w:val="en-US"/>
        </w:rPr>
      </w:pPr>
      <w:hyperlink w:anchor="_Toc176174553" w:history="1">
        <w:r w:rsidR="00FE37A8" w:rsidRPr="00B179F0">
          <w:rPr>
            <w:rStyle w:val="Hyperlink"/>
            <w:color w:val="000000"/>
          </w:rPr>
          <w:t xml:space="preserve">SECTION 9: </w:t>
        </w:r>
        <w:r w:rsidR="00D810DE">
          <w:rPr>
            <w:rStyle w:val="Hyperlink"/>
            <w:color w:val="000000"/>
          </w:rPr>
          <w:tab/>
        </w:r>
        <w:r w:rsidR="00FE37A8" w:rsidRPr="00B179F0">
          <w:rPr>
            <w:rStyle w:val="Hyperlink"/>
            <w:color w:val="000000"/>
          </w:rPr>
          <w:t>DISPOSAL OF PUBLIC PROPERTY</w:t>
        </w:r>
        <w:r w:rsidR="00FE37A8" w:rsidRPr="00B179F0">
          <w:rPr>
            <w:webHidden/>
          </w:rPr>
          <w:tab/>
        </w:r>
        <w:r w:rsidRPr="00B179F0">
          <w:rPr>
            <w:webHidden/>
          </w:rPr>
          <w:fldChar w:fldCharType="begin"/>
        </w:r>
        <w:r w:rsidR="00FE37A8" w:rsidRPr="00B179F0">
          <w:rPr>
            <w:webHidden/>
          </w:rPr>
          <w:instrText xml:space="preserve"> PAGEREF _Toc176174553 \h </w:instrText>
        </w:r>
        <w:r w:rsidRPr="00B179F0">
          <w:rPr>
            <w:webHidden/>
          </w:rPr>
        </w:r>
        <w:r w:rsidRPr="00B179F0">
          <w:rPr>
            <w:webHidden/>
          </w:rPr>
          <w:fldChar w:fldCharType="separate"/>
        </w:r>
        <w:r w:rsidR="001210E7">
          <w:rPr>
            <w:webHidden/>
          </w:rPr>
          <w:t>75</w:t>
        </w:r>
        <w:r w:rsidRPr="00B179F0">
          <w:rPr>
            <w:webHidden/>
          </w:rPr>
          <w:fldChar w:fldCharType="end"/>
        </w:r>
      </w:hyperlink>
    </w:p>
    <w:p w:rsidR="000840FD" w:rsidRDefault="000840FD" w:rsidP="00B179F0">
      <w:pPr>
        <w:pStyle w:val="TOC1"/>
        <w:rPr>
          <w:rStyle w:val="Hyperlink"/>
          <w:color w:val="000000"/>
        </w:rPr>
      </w:pPr>
    </w:p>
    <w:p w:rsidR="00FE37A8" w:rsidRPr="00B179F0" w:rsidRDefault="00B345F2" w:rsidP="00B179F0">
      <w:pPr>
        <w:pStyle w:val="TOC1"/>
        <w:rPr>
          <w:lang w:val="en-US"/>
        </w:rPr>
      </w:pPr>
      <w:hyperlink w:anchor="_Toc176174554" w:history="1">
        <w:r w:rsidR="00FE37A8" w:rsidRPr="00B179F0">
          <w:rPr>
            <w:rStyle w:val="Hyperlink"/>
            <w:color w:val="000000"/>
          </w:rPr>
          <w:t>SECTION 10:</w:t>
        </w:r>
        <w:r w:rsidR="00FE37A8" w:rsidRPr="00B179F0">
          <w:rPr>
            <w:lang w:val="en-US"/>
          </w:rPr>
          <w:tab/>
        </w:r>
        <w:r w:rsidR="00FE37A8" w:rsidRPr="00B179F0">
          <w:rPr>
            <w:rStyle w:val="Hyperlink"/>
            <w:color w:val="000000"/>
          </w:rPr>
          <w:t>PROCUREMENT REPORTING</w:t>
        </w:r>
        <w:r w:rsidR="00FE37A8" w:rsidRPr="00B179F0">
          <w:rPr>
            <w:webHidden/>
          </w:rPr>
          <w:tab/>
        </w:r>
        <w:r w:rsidRPr="00B179F0">
          <w:rPr>
            <w:webHidden/>
          </w:rPr>
          <w:fldChar w:fldCharType="begin"/>
        </w:r>
        <w:r w:rsidR="00FE37A8" w:rsidRPr="00B179F0">
          <w:rPr>
            <w:webHidden/>
          </w:rPr>
          <w:instrText xml:space="preserve"> PAGEREF _Toc176174554 \h </w:instrText>
        </w:r>
        <w:r w:rsidRPr="00B179F0">
          <w:rPr>
            <w:webHidden/>
          </w:rPr>
        </w:r>
        <w:r w:rsidRPr="00B179F0">
          <w:rPr>
            <w:webHidden/>
          </w:rPr>
          <w:fldChar w:fldCharType="separate"/>
        </w:r>
        <w:r w:rsidR="001210E7">
          <w:rPr>
            <w:webHidden/>
          </w:rPr>
          <w:t>76</w:t>
        </w:r>
        <w:r w:rsidRPr="00B179F0">
          <w:rPr>
            <w:webHidden/>
          </w:rPr>
          <w:fldChar w:fldCharType="end"/>
        </w:r>
      </w:hyperlink>
    </w:p>
    <w:p w:rsidR="00D05C26" w:rsidRPr="00880DD4" w:rsidRDefault="00B345F2" w:rsidP="00025ACD">
      <w:pPr>
        <w:jc w:val="both"/>
        <w:rPr>
          <w:b/>
        </w:rPr>
      </w:pPr>
      <w:r w:rsidRPr="00B179F0">
        <w:rPr>
          <w:b/>
          <w:color w:val="000000"/>
        </w:rPr>
        <w:fldChar w:fldCharType="end"/>
      </w:r>
      <w:r w:rsidR="008F31DB">
        <w:rPr>
          <w:b/>
        </w:rPr>
        <w:br w:type="page"/>
      </w:r>
      <w:r w:rsidR="00D05C26" w:rsidRPr="00880DD4">
        <w:rPr>
          <w:b/>
        </w:rPr>
        <w:lastRenderedPageBreak/>
        <w:t xml:space="preserve">USE OF THE PROCUREMENT </w:t>
      </w:r>
      <w:r w:rsidR="00573F4F">
        <w:rPr>
          <w:b/>
        </w:rPr>
        <w:t xml:space="preserve">PROCEDURES </w:t>
      </w:r>
      <w:r w:rsidR="00D05C26" w:rsidRPr="00880DD4">
        <w:rPr>
          <w:b/>
        </w:rPr>
        <w:t>MANUAL</w:t>
      </w:r>
      <w:bookmarkEnd w:id="0"/>
      <w:bookmarkEnd w:id="1"/>
      <w:bookmarkEnd w:id="2"/>
      <w:bookmarkEnd w:id="3"/>
    </w:p>
    <w:p w:rsidR="00D05C26" w:rsidRDefault="00D05C26" w:rsidP="00025ACD">
      <w:pPr>
        <w:jc w:val="both"/>
      </w:pPr>
    </w:p>
    <w:p w:rsidR="00D05C26" w:rsidRPr="004E34FB" w:rsidRDefault="00D05C26" w:rsidP="00025ACD">
      <w:pPr>
        <w:pStyle w:val="Default"/>
        <w:jc w:val="both"/>
        <w:rPr>
          <w:rFonts w:ascii="Times New Roman" w:hAnsi="Times New Roman" w:cs="Times New Roman"/>
        </w:rPr>
      </w:pPr>
      <w:r w:rsidRPr="004E34FB">
        <w:rPr>
          <w:rFonts w:ascii="Times New Roman" w:hAnsi="Times New Roman" w:cs="Times New Roman"/>
        </w:rPr>
        <w:t xml:space="preserve">The policies on public procurement are defined in the relevant laws and regulations governing procurement in </w:t>
      </w:r>
      <w:r w:rsidR="007515E3" w:rsidRPr="004E34FB">
        <w:rPr>
          <w:rFonts w:ascii="Times New Roman" w:hAnsi="Times New Roman" w:cs="Times New Roman"/>
        </w:rPr>
        <w:t>Lagos State.</w:t>
      </w:r>
      <w:r w:rsidRPr="004E34FB">
        <w:rPr>
          <w:rFonts w:ascii="Times New Roman" w:hAnsi="Times New Roman" w:cs="Times New Roman"/>
        </w:rPr>
        <w:t xml:space="preserve"> This manual provides procurement guidance or direction to </w:t>
      </w:r>
      <w:r w:rsidR="00726B11" w:rsidRPr="004E34FB">
        <w:rPr>
          <w:rFonts w:ascii="Times New Roman" w:hAnsi="Times New Roman" w:cs="Times New Roman"/>
        </w:rPr>
        <w:t xml:space="preserve">the State Government, Local Government Council/ Development Authority, </w:t>
      </w:r>
      <w:r w:rsidRPr="004E34FB">
        <w:rPr>
          <w:rFonts w:ascii="Times New Roman" w:hAnsi="Times New Roman" w:cs="Times New Roman"/>
        </w:rPr>
        <w:t xml:space="preserve">all Ministries, departments, </w:t>
      </w:r>
      <w:r w:rsidR="00CE180A">
        <w:rPr>
          <w:rFonts w:ascii="Times New Roman" w:hAnsi="Times New Roman" w:cs="Times New Roman"/>
        </w:rPr>
        <w:t>Agency</w:t>
      </w:r>
      <w:r w:rsidR="008C6988" w:rsidRPr="004E34FB">
        <w:rPr>
          <w:rFonts w:ascii="Times New Roman" w:hAnsi="Times New Roman" w:cs="Times New Roman"/>
        </w:rPr>
        <w:t xml:space="preserve">, offices and </w:t>
      </w:r>
      <w:r w:rsidRPr="004E34FB">
        <w:rPr>
          <w:rFonts w:ascii="Times New Roman" w:hAnsi="Times New Roman" w:cs="Times New Roman"/>
        </w:rPr>
        <w:t>agencies</w:t>
      </w:r>
      <w:r w:rsidR="008C6988" w:rsidRPr="004E34FB">
        <w:rPr>
          <w:rFonts w:ascii="Times New Roman" w:hAnsi="Times New Roman" w:cs="Times New Roman"/>
        </w:rPr>
        <w:t xml:space="preserve"> of the State</w:t>
      </w:r>
      <w:r w:rsidRPr="004E34FB">
        <w:rPr>
          <w:rFonts w:ascii="Times New Roman" w:hAnsi="Times New Roman" w:cs="Times New Roman"/>
        </w:rPr>
        <w:t>,</w:t>
      </w:r>
      <w:r w:rsidR="008C6988" w:rsidRPr="004E34FB">
        <w:rPr>
          <w:rFonts w:ascii="Times New Roman" w:hAnsi="Times New Roman" w:cs="Times New Roman"/>
        </w:rPr>
        <w:t xml:space="preserve"> extra-ministerial offices</w:t>
      </w:r>
      <w:r w:rsidR="00025ACD" w:rsidRPr="004E34FB">
        <w:rPr>
          <w:rFonts w:ascii="Times New Roman" w:hAnsi="Times New Roman" w:cs="Times New Roman"/>
        </w:rPr>
        <w:t xml:space="preserve">, </w:t>
      </w:r>
      <w:proofErr w:type="spellStart"/>
      <w:r w:rsidR="00025ACD" w:rsidRPr="004E34FB">
        <w:rPr>
          <w:rFonts w:ascii="Times New Roman" w:hAnsi="Times New Roman" w:cs="Times New Roman"/>
        </w:rPr>
        <w:t>parastatals</w:t>
      </w:r>
      <w:proofErr w:type="spellEnd"/>
      <w:r w:rsidRPr="004E34FB">
        <w:rPr>
          <w:rFonts w:ascii="Times New Roman" w:hAnsi="Times New Roman" w:cs="Times New Roman"/>
        </w:rPr>
        <w:t xml:space="preserve">, corporations and all </w:t>
      </w:r>
      <w:r w:rsidR="00100D7E" w:rsidRPr="004E34FB">
        <w:rPr>
          <w:rFonts w:ascii="Times New Roman" w:hAnsi="Times New Roman" w:cs="Times New Roman"/>
        </w:rPr>
        <w:t>procuring entities</w:t>
      </w:r>
      <w:r w:rsidRPr="004E34FB">
        <w:rPr>
          <w:rFonts w:ascii="Times New Roman" w:hAnsi="Times New Roman" w:cs="Times New Roman"/>
        </w:rPr>
        <w:t xml:space="preserve"> </w:t>
      </w:r>
      <w:r w:rsidR="008C6988" w:rsidRPr="004E34FB">
        <w:rPr>
          <w:rFonts w:ascii="Times New Roman" w:hAnsi="Times New Roman" w:cs="Times New Roman"/>
        </w:rPr>
        <w:t>in the State. All entities outside the foregoing which</w:t>
      </w:r>
      <w:r w:rsidRPr="004E34FB">
        <w:rPr>
          <w:rFonts w:ascii="Times New Roman" w:hAnsi="Times New Roman" w:cs="Times New Roman"/>
        </w:rPr>
        <w:t xml:space="preserve"> derives </w:t>
      </w:r>
      <w:r w:rsidR="008C6988" w:rsidRPr="004E34FB">
        <w:rPr>
          <w:rFonts w:ascii="Times New Roman" w:hAnsi="Times New Roman" w:cs="Times New Roman"/>
        </w:rPr>
        <w:t>any funds appropriated or proposed to be appropriated for an</w:t>
      </w:r>
      <w:r w:rsidR="00025ACD" w:rsidRPr="004E34FB">
        <w:rPr>
          <w:rFonts w:ascii="Times New Roman" w:hAnsi="Times New Roman" w:cs="Times New Roman"/>
        </w:rPr>
        <w:t xml:space="preserve">y type of procurement described in </w:t>
      </w:r>
      <w:r w:rsidR="00C729F2">
        <w:rPr>
          <w:rFonts w:ascii="Times New Roman" w:hAnsi="Times New Roman" w:cs="Times New Roman"/>
        </w:rPr>
        <w:t>the law</w:t>
      </w:r>
      <w:r w:rsidR="00025ACD" w:rsidRPr="004E34FB">
        <w:rPr>
          <w:rFonts w:ascii="Times New Roman" w:hAnsi="Times New Roman" w:cs="Times New Roman"/>
        </w:rPr>
        <w:t xml:space="preserve"> from the State Government’s Share of Consolidated Revenue Fund</w:t>
      </w:r>
      <w:r w:rsidR="00F057AE">
        <w:rPr>
          <w:rFonts w:ascii="Times New Roman" w:hAnsi="Times New Roman" w:cs="Times New Roman"/>
        </w:rPr>
        <w:t xml:space="preserve"> are also included</w:t>
      </w:r>
      <w:r w:rsidR="00025ACD" w:rsidRPr="004E34FB">
        <w:rPr>
          <w:rFonts w:ascii="Times New Roman" w:hAnsi="Times New Roman" w:cs="Times New Roman"/>
        </w:rPr>
        <w:t>.</w:t>
      </w:r>
    </w:p>
    <w:p w:rsidR="00D05C26" w:rsidRPr="004E34FB" w:rsidRDefault="00B345F2" w:rsidP="00025ACD">
      <w:pPr>
        <w:pStyle w:val="Default"/>
        <w:jc w:val="both"/>
        <w:rPr>
          <w:rFonts w:ascii="Times New Roman" w:hAnsi="Times New Roman" w:cs="Times New Roman"/>
        </w:rPr>
      </w:pPr>
      <w:r w:rsidRPr="00B345F2">
        <w:rPr>
          <w:rFonts w:ascii="Times New Roman" w:hAnsi="Times New Roman" w:cs="Times New Roman"/>
          <w:b/>
          <w:bCs/>
          <w:noProof/>
          <w:u w:val="single"/>
        </w:rPr>
        <w:pict>
          <v:shapetype id="_x0000_t202" coordsize="21600,21600" o:spt="202" path="m,l,21600r21600,l21600,xe">
            <v:stroke joinstyle="miter"/>
            <v:path gradientshapeok="t" o:connecttype="rect"/>
          </v:shapetype>
          <v:shape id="_x0000_s1028" type="#_x0000_t202" style="position:absolute;left:0;text-align:left;margin-left:125.25pt;margin-top:3pt;width:198pt;height:18pt;z-index:251637760">
            <v:textbox style="mso-next-textbox:#_x0000_s1028">
              <w:txbxContent>
                <w:p w:rsidR="00B145E6" w:rsidRPr="001C1FCB" w:rsidRDefault="00B145E6">
                  <w:pPr>
                    <w:rPr>
                      <w:color w:val="000000"/>
                      <w:lang w:val="en-US"/>
                    </w:rPr>
                  </w:pPr>
                  <w:r w:rsidRPr="001C1FCB">
                    <w:rPr>
                      <w:color w:val="000000"/>
                      <w:lang w:val="en-US"/>
                    </w:rPr>
                    <w:t>Public Procurement Law- section 71</w:t>
                  </w:r>
                </w:p>
                <w:p w:rsidR="00B145E6" w:rsidRDefault="00B145E6">
                  <w:pPr>
                    <w:rPr>
                      <w:lang w:val="en-US"/>
                    </w:rPr>
                  </w:pPr>
                </w:p>
                <w:p w:rsidR="00B145E6" w:rsidRDefault="00B145E6">
                  <w:pPr>
                    <w:rPr>
                      <w:lang w:val="en-US"/>
                    </w:rPr>
                  </w:pPr>
                </w:p>
                <w:p w:rsidR="00B145E6" w:rsidRPr="0000778C" w:rsidRDefault="00B145E6">
                  <w:pPr>
                    <w:rPr>
                      <w:lang w:val="en-US"/>
                    </w:rPr>
                  </w:pPr>
                  <w:proofErr w:type="spellStart"/>
                  <w:proofErr w:type="gramStart"/>
                  <w:r>
                    <w:rPr>
                      <w:lang w:val="en-US"/>
                    </w:rPr>
                    <w:t>ction</w:t>
                  </w:r>
                  <w:proofErr w:type="spellEnd"/>
                  <w:proofErr w:type="gramEnd"/>
                  <w:r>
                    <w:rPr>
                      <w:lang w:val="en-US"/>
                    </w:rPr>
                    <w:t xml:space="preserve"> 15</w:t>
                  </w:r>
                </w:p>
              </w:txbxContent>
            </v:textbox>
          </v:shape>
        </w:pict>
      </w:r>
    </w:p>
    <w:p w:rsidR="00025ACD" w:rsidRPr="004E34FB" w:rsidRDefault="00025ACD" w:rsidP="00025ACD">
      <w:pPr>
        <w:jc w:val="both"/>
        <w:rPr>
          <w:color w:val="000000"/>
        </w:rPr>
      </w:pPr>
    </w:p>
    <w:p w:rsidR="00D05C26" w:rsidRDefault="00D05C26" w:rsidP="00025ACD">
      <w:pPr>
        <w:jc w:val="both"/>
      </w:pPr>
      <w:r w:rsidRPr="004E34FB">
        <w:rPr>
          <w:color w:val="000000"/>
        </w:rPr>
        <w:t>The Manual is intended to give advice and a</w:t>
      </w:r>
      <w:r>
        <w:t>ssistance to procurement staff to help them carry out their procurement responsibilities</w:t>
      </w:r>
      <w:r w:rsidR="00230AE0">
        <w:t>,</w:t>
      </w:r>
      <w:r>
        <w:t xml:space="preserve"> and explains in more detail how specific aspects of procurement should be handled </w:t>
      </w:r>
      <w:r w:rsidR="00C1536E">
        <w:t xml:space="preserve">in line with </w:t>
      </w:r>
      <w:r>
        <w:t>the policies referred to above. It is a source of “how-to” information about the tasks and elements that comprise the procurement process.</w:t>
      </w:r>
    </w:p>
    <w:p w:rsidR="00D05C26" w:rsidRPr="00D05C26" w:rsidRDefault="00D05C26" w:rsidP="00025ACD">
      <w:pPr>
        <w:jc w:val="both"/>
        <w:rPr>
          <w:b/>
        </w:rPr>
      </w:pPr>
    </w:p>
    <w:p w:rsidR="00D05C26" w:rsidRDefault="00D05C26" w:rsidP="00025ACD">
      <w:pPr>
        <w:jc w:val="both"/>
      </w:pPr>
      <w:r>
        <w:t xml:space="preserve">The Manual begins in Chapter </w:t>
      </w:r>
      <w:r w:rsidR="00C04B65">
        <w:t xml:space="preserve">1 </w:t>
      </w:r>
      <w:r>
        <w:t>with a review of policy and institutional aspects of procurement that have broad applicability and about which questions arise mo</w:t>
      </w:r>
      <w:r w:rsidR="00C04B65">
        <w:t>re</w:t>
      </w:r>
      <w:r>
        <w:t xml:space="preserve"> frequently. Subsequent chapters deal with procurement implementation and contract administration. Where necessary, topics are cross-referenced to other relevant sections of the Manual and the </w:t>
      </w:r>
      <w:r w:rsidR="009D6350">
        <w:t xml:space="preserve">Public </w:t>
      </w:r>
      <w:r w:rsidR="0027004D">
        <w:t xml:space="preserve">Procurement </w:t>
      </w:r>
      <w:r w:rsidR="00380842">
        <w:t>Law</w:t>
      </w:r>
      <w:r w:rsidR="0027004D">
        <w:t xml:space="preserve"> </w:t>
      </w:r>
      <w:r>
        <w:t>to enable a clearer understanding of the topics in issue.</w:t>
      </w:r>
    </w:p>
    <w:p w:rsidR="0027004D" w:rsidRDefault="0027004D" w:rsidP="00025ACD">
      <w:pPr>
        <w:jc w:val="both"/>
      </w:pPr>
    </w:p>
    <w:p w:rsidR="00EC1198" w:rsidRDefault="00EC1198" w:rsidP="00DB3AAB">
      <w:pPr>
        <w:pStyle w:val="Default"/>
        <w:jc w:val="both"/>
        <w:rPr>
          <w:rFonts w:ascii="Times New Roman" w:hAnsi="Times New Roman" w:cs="Times New Roman"/>
        </w:rPr>
      </w:pPr>
    </w:p>
    <w:p w:rsidR="00397823" w:rsidRDefault="00397823" w:rsidP="00DB3AAB">
      <w:pPr>
        <w:pStyle w:val="Default"/>
        <w:jc w:val="both"/>
        <w:rPr>
          <w:rFonts w:ascii="Times New Roman" w:hAnsi="Times New Roman" w:cs="Times New Roman"/>
          <w:b/>
          <w:bCs/>
          <w:u w:val="single"/>
        </w:rPr>
      </w:pPr>
    </w:p>
    <w:p w:rsidR="0000778C" w:rsidRDefault="0000778C" w:rsidP="00DB3AAB">
      <w:pPr>
        <w:pStyle w:val="Default"/>
        <w:jc w:val="both"/>
        <w:rPr>
          <w:rFonts w:ascii="Times New Roman" w:hAnsi="Times New Roman" w:cs="Times New Roman"/>
          <w:b/>
          <w:bCs/>
          <w:u w:val="single"/>
        </w:rPr>
      </w:pPr>
    </w:p>
    <w:p w:rsidR="0027004D" w:rsidRDefault="0027004D" w:rsidP="00DB3AAB">
      <w:pPr>
        <w:jc w:val="both"/>
        <w:rPr>
          <w:bCs/>
        </w:rPr>
      </w:pPr>
    </w:p>
    <w:p w:rsidR="0027004D" w:rsidRDefault="0027004D" w:rsidP="00DB3AAB">
      <w:pPr>
        <w:jc w:val="both"/>
        <w:rPr>
          <w:bCs/>
        </w:rPr>
      </w:pPr>
    </w:p>
    <w:p w:rsidR="0027004D" w:rsidRDefault="0027004D" w:rsidP="00DB3AAB">
      <w:pPr>
        <w:jc w:val="both"/>
        <w:rPr>
          <w:bCs/>
        </w:rPr>
      </w:pPr>
    </w:p>
    <w:p w:rsidR="0027004D" w:rsidRDefault="0027004D" w:rsidP="00DB3AAB">
      <w:pPr>
        <w:jc w:val="both"/>
        <w:rPr>
          <w:bCs/>
        </w:rPr>
      </w:pPr>
    </w:p>
    <w:p w:rsidR="0027004D" w:rsidRDefault="0027004D" w:rsidP="00DB3AAB">
      <w:pPr>
        <w:jc w:val="both"/>
        <w:rPr>
          <w:bCs/>
        </w:rPr>
      </w:pPr>
    </w:p>
    <w:p w:rsidR="0027004D" w:rsidRDefault="0027004D" w:rsidP="00DB3AAB">
      <w:pPr>
        <w:jc w:val="both"/>
        <w:rPr>
          <w:bCs/>
        </w:rPr>
      </w:pPr>
    </w:p>
    <w:p w:rsidR="0027004D" w:rsidRDefault="0027004D" w:rsidP="00DB3AAB">
      <w:pPr>
        <w:jc w:val="both"/>
        <w:rPr>
          <w:bCs/>
        </w:rPr>
      </w:pPr>
    </w:p>
    <w:p w:rsidR="0027004D" w:rsidRDefault="0027004D" w:rsidP="00DB3AAB">
      <w:pPr>
        <w:jc w:val="both"/>
        <w:rPr>
          <w:bCs/>
        </w:rPr>
      </w:pPr>
    </w:p>
    <w:p w:rsidR="0027004D" w:rsidRDefault="0027004D" w:rsidP="00DB3AAB">
      <w:pPr>
        <w:jc w:val="both"/>
        <w:rPr>
          <w:bCs/>
        </w:rPr>
      </w:pPr>
    </w:p>
    <w:p w:rsidR="0027004D" w:rsidRDefault="0027004D" w:rsidP="00DB3AAB">
      <w:pPr>
        <w:jc w:val="both"/>
        <w:rPr>
          <w:bCs/>
        </w:rPr>
      </w:pPr>
    </w:p>
    <w:p w:rsidR="0027004D" w:rsidRDefault="0027004D" w:rsidP="00DB3AAB">
      <w:pPr>
        <w:jc w:val="both"/>
        <w:rPr>
          <w:bCs/>
        </w:rPr>
      </w:pPr>
    </w:p>
    <w:p w:rsidR="0027004D" w:rsidRDefault="0027004D" w:rsidP="00DB3AAB">
      <w:pPr>
        <w:jc w:val="both"/>
        <w:rPr>
          <w:bCs/>
        </w:rPr>
      </w:pPr>
    </w:p>
    <w:p w:rsidR="0027004D" w:rsidRDefault="0027004D" w:rsidP="00DB3AAB">
      <w:pPr>
        <w:jc w:val="both"/>
        <w:rPr>
          <w:bCs/>
        </w:rPr>
      </w:pPr>
    </w:p>
    <w:p w:rsidR="0027004D" w:rsidRDefault="0027004D" w:rsidP="00DB3AAB">
      <w:pPr>
        <w:jc w:val="both"/>
        <w:rPr>
          <w:bCs/>
        </w:rPr>
      </w:pPr>
    </w:p>
    <w:p w:rsidR="0027004D" w:rsidRDefault="0027004D" w:rsidP="00DB3AAB">
      <w:pPr>
        <w:jc w:val="both"/>
        <w:rPr>
          <w:bCs/>
        </w:rPr>
      </w:pPr>
    </w:p>
    <w:p w:rsidR="0027004D" w:rsidRDefault="0027004D" w:rsidP="00DB3AAB">
      <w:pPr>
        <w:jc w:val="both"/>
        <w:rPr>
          <w:bCs/>
        </w:rPr>
      </w:pPr>
    </w:p>
    <w:p w:rsidR="0027004D" w:rsidRDefault="0027004D" w:rsidP="00DB3AAB">
      <w:pPr>
        <w:jc w:val="both"/>
        <w:rPr>
          <w:bCs/>
        </w:rPr>
      </w:pPr>
    </w:p>
    <w:p w:rsidR="00D81BCA" w:rsidRDefault="00D81BCA" w:rsidP="00DB3AAB">
      <w:pPr>
        <w:jc w:val="both"/>
        <w:rPr>
          <w:bCs/>
        </w:rPr>
      </w:pPr>
    </w:p>
    <w:p w:rsidR="009B2432" w:rsidRDefault="009B2432" w:rsidP="00DB3AAB">
      <w:pPr>
        <w:pStyle w:val="Title"/>
        <w:jc w:val="both"/>
      </w:pPr>
    </w:p>
    <w:p w:rsidR="009B2432" w:rsidRDefault="009B2432" w:rsidP="00DB3AAB">
      <w:pPr>
        <w:pStyle w:val="Title"/>
        <w:jc w:val="both"/>
      </w:pPr>
    </w:p>
    <w:p w:rsidR="003313A2" w:rsidRDefault="003313A2" w:rsidP="00DB3AAB">
      <w:pPr>
        <w:pStyle w:val="Title"/>
        <w:jc w:val="both"/>
      </w:pPr>
      <w:r>
        <w:lastRenderedPageBreak/>
        <w:t>ABBREVIATIONS and ACRONYMS</w:t>
      </w:r>
    </w:p>
    <w:p w:rsidR="003313A2" w:rsidRDefault="003313A2" w:rsidP="00DB3AAB">
      <w:pPr>
        <w:jc w:val="both"/>
      </w:pPr>
    </w:p>
    <w:p w:rsidR="00CC1F03" w:rsidRDefault="00CC1F03" w:rsidP="00DB3AAB">
      <w:pPr>
        <w:jc w:val="both"/>
      </w:pPr>
      <w:r>
        <w:t xml:space="preserve">APG </w:t>
      </w:r>
      <w:r>
        <w:tab/>
      </w:r>
      <w:r>
        <w:tab/>
        <w:t>Advance Payment Guarantee</w:t>
      </w:r>
    </w:p>
    <w:p w:rsidR="00CC1F03" w:rsidRPr="004E34FB" w:rsidRDefault="00D81BCA" w:rsidP="00DB3AAB">
      <w:pPr>
        <w:jc w:val="both"/>
        <w:rPr>
          <w:color w:val="000000"/>
        </w:rPr>
      </w:pPr>
      <w:r w:rsidRPr="004E34FB">
        <w:rPr>
          <w:color w:val="000000"/>
        </w:rPr>
        <w:t>Agency</w:t>
      </w:r>
      <w:r w:rsidR="00CC1F03" w:rsidRPr="004E34FB">
        <w:rPr>
          <w:color w:val="000000"/>
        </w:rPr>
        <w:tab/>
      </w:r>
      <w:r w:rsidRPr="004E34FB">
        <w:rPr>
          <w:color w:val="000000"/>
        </w:rPr>
        <w:t>Lagos State</w:t>
      </w:r>
      <w:r w:rsidR="00CC1F03" w:rsidRPr="004E34FB">
        <w:rPr>
          <w:color w:val="000000"/>
        </w:rPr>
        <w:t xml:space="preserve"> Public Procurement</w:t>
      </w:r>
      <w:r w:rsidRPr="004E34FB">
        <w:rPr>
          <w:color w:val="000000"/>
        </w:rPr>
        <w:t xml:space="preserve"> Agency</w:t>
      </w:r>
    </w:p>
    <w:p w:rsidR="003313A2" w:rsidRDefault="003313A2" w:rsidP="00DB3AAB">
      <w:pPr>
        <w:jc w:val="both"/>
      </w:pPr>
      <w:r>
        <w:t>CQ</w:t>
      </w:r>
      <w:r>
        <w:tab/>
      </w:r>
      <w:r>
        <w:tab/>
        <w:t>Consultants Qualification (Selection Method)</w:t>
      </w:r>
    </w:p>
    <w:p w:rsidR="00C56090" w:rsidRDefault="00C56090" w:rsidP="00DB3AAB">
      <w:pPr>
        <w:jc w:val="both"/>
      </w:pPr>
      <w:r>
        <w:t>GPN</w:t>
      </w:r>
      <w:r>
        <w:tab/>
      </w:r>
      <w:r>
        <w:tab/>
        <w:t>General Procurement Notice</w:t>
      </w:r>
    </w:p>
    <w:p w:rsidR="003313A2" w:rsidRDefault="00C729F2" w:rsidP="00DB3AAB">
      <w:pPr>
        <w:jc w:val="both"/>
      </w:pPr>
      <w:r>
        <w:t xml:space="preserve">ICB       </w:t>
      </w:r>
      <w:r w:rsidR="003313A2">
        <w:tab/>
        <w:t>In</w:t>
      </w:r>
      <w:r>
        <w:t>ternational Competitive Bidding</w:t>
      </w:r>
    </w:p>
    <w:p w:rsidR="00C56090" w:rsidRDefault="00C56090" w:rsidP="00DB3AAB">
      <w:pPr>
        <w:jc w:val="both"/>
      </w:pPr>
      <w:r>
        <w:t>IFB</w:t>
      </w:r>
      <w:r w:rsidR="00C729F2">
        <w:t xml:space="preserve">      </w:t>
      </w:r>
      <w:r w:rsidR="00C729F2">
        <w:tab/>
        <w:t xml:space="preserve">Invitation for Bid </w:t>
      </w:r>
    </w:p>
    <w:p w:rsidR="003313A2" w:rsidRDefault="003313A2" w:rsidP="00DB3AAB">
      <w:pPr>
        <w:jc w:val="both"/>
      </w:pPr>
      <w:r>
        <w:t>IS</w:t>
      </w:r>
      <w:r>
        <w:tab/>
      </w:r>
      <w:r>
        <w:tab/>
        <w:t>International Shopping</w:t>
      </w:r>
    </w:p>
    <w:p w:rsidR="003313A2" w:rsidRDefault="003313A2" w:rsidP="00DB3AAB">
      <w:pPr>
        <w:jc w:val="both"/>
      </w:pPr>
      <w:r>
        <w:t>LCS</w:t>
      </w:r>
      <w:r>
        <w:tab/>
      </w:r>
      <w:r>
        <w:tab/>
        <w:t>Least Cost Selection</w:t>
      </w:r>
    </w:p>
    <w:p w:rsidR="00CC1F03" w:rsidRDefault="00CC1F03" w:rsidP="00DB3AAB">
      <w:pPr>
        <w:jc w:val="both"/>
      </w:pPr>
      <w:r>
        <w:t>MTB</w:t>
      </w:r>
      <w:r>
        <w:tab/>
      </w:r>
      <w:r>
        <w:tab/>
        <w:t>Ministerial Tenders Board</w:t>
      </w:r>
    </w:p>
    <w:p w:rsidR="001E37F9" w:rsidRDefault="001E37F9" w:rsidP="00DB3AAB">
      <w:pPr>
        <w:jc w:val="both"/>
      </w:pPr>
      <w:r>
        <w:t>NCB</w:t>
      </w:r>
      <w:r>
        <w:tab/>
      </w:r>
      <w:r>
        <w:tab/>
        <w:t>National Competitive Bidding</w:t>
      </w:r>
    </w:p>
    <w:p w:rsidR="003313A2" w:rsidRDefault="003313A2" w:rsidP="00DB3AAB">
      <w:pPr>
        <w:jc w:val="both"/>
      </w:pPr>
      <w:r>
        <w:t>LIB</w:t>
      </w:r>
      <w:r>
        <w:tab/>
      </w:r>
      <w:r>
        <w:tab/>
        <w:t>Limited International Bidding</w:t>
      </w:r>
    </w:p>
    <w:p w:rsidR="003313A2" w:rsidRDefault="003313A2" w:rsidP="00DB3AAB">
      <w:pPr>
        <w:jc w:val="both"/>
      </w:pPr>
      <w:r>
        <w:t>DC</w:t>
      </w:r>
      <w:r>
        <w:tab/>
      </w:r>
      <w:r>
        <w:tab/>
        <w:t>Direct Contracting</w:t>
      </w:r>
    </w:p>
    <w:p w:rsidR="003313A2" w:rsidRDefault="003313A2" w:rsidP="00DB3AAB">
      <w:pPr>
        <w:jc w:val="both"/>
      </w:pPr>
      <w:r>
        <w:t>FA</w:t>
      </w:r>
      <w:r>
        <w:tab/>
      </w:r>
      <w:r>
        <w:tab/>
        <w:t>Force Account</w:t>
      </w:r>
    </w:p>
    <w:p w:rsidR="003313A2" w:rsidRDefault="003313A2" w:rsidP="00DB3AAB">
      <w:pPr>
        <w:jc w:val="both"/>
      </w:pPr>
      <w:r>
        <w:t>NS</w:t>
      </w:r>
      <w:r>
        <w:tab/>
      </w:r>
      <w:r>
        <w:tab/>
        <w:t>National Shopping</w:t>
      </w:r>
    </w:p>
    <w:p w:rsidR="003313A2" w:rsidRDefault="003313A2" w:rsidP="00DB3AAB">
      <w:pPr>
        <w:jc w:val="both"/>
      </w:pPr>
      <w:r>
        <w:t>QBS</w:t>
      </w:r>
      <w:r>
        <w:tab/>
      </w:r>
      <w:r>
        <w:tab/>
        <w:t>Quality Based Selection</w:t>
      </w:r>
    </w:p>
    <w:p w:rsidR="003313A2" w:rsidRDefault="003313A2" w:rsidP="00DB3AAB">
      <w:pPr>
        <w:jc w:val="both"/>
      </w:pPr>
      <w:r>
        <w:t>QCBS</w:t>
      </w:r>
      <w:r>
        <w:tab/>
      </w:r>
      <w:r>
        <w:tab/>
        <w:t>Quality, Cost Based Selection</w:t>
      </w:r>
    </w:p>
    <w:p w:rsidR="00C56090" w:rsidRDefault="00C56090" w:rsidP="00DB3AAB">
      <w:pPr>
        <w:jc w:val="both"/>
      </w:pPr>
      <w:proofErr w:type="spellStart"/>
      <w:r>
        <w:t>REoI</w:t>
      </w:r>
      <w:proofErr w:type="spellEnd"/>
      <w:r>
        <w:tab/>
      </w:r>
      <w:r>
        <w:tab/>
        <w:t>Request for Expression of Interest</w:t>
      </w:r>
    </w:p>
    <w:p w:rsidR="003313A2" w:rsidRDefault="003313A2" w:rsidP="00DB3AAB">
      <w:pPr>
        <w:jc w:val="both"/>
      </w:pPr>
      <w:r>
        <w:t>SFB</w:t>
      </w:r>
      <w:r>
        <w:tab/>
      </w:r>
      <w:r>
        <w:tab/>
        <w:t>Selection under Fixed Budget</w:t>
      </w:r>
    </w:p>
    <w:p w:rsidR="00C56090" w:rsidRDefault="00C56090" w:rsidP="008F31DB">
      <w:pPr>
        <w:pStyle w:val="Heading1"/>
        <w:jc w:val="both"/>
        <w:rPr>
          <w:b w:val="0"/>
        </w:rPr>
      </w:pPr>
      <w:bookmarkStart w:id="4" w:name="_Toc166381217"/>
      <w:bookmarkStart w:id="5" w:name="_Toc176174518"/>
      <w:r>
        <w:rPr>
          <w:b w:val="0"/>
        </w:rPr>
        <w:t xml:space="preserve">SPN </w:t>
      </w:r>
      <w:r>
        <w:rPr>
          <w:b w:val="0"/>
        </w:rPr>
        <w:tab/>
      </w:r>
      <w:r>
        <w:rPr>
          <w:b w:val="0"/>
        </w:rPr>
        <w:tab/>
        <w:t>Special Procurement Notice</w:t>
      </w:r>
      <w:bookmarkEnd w:id="4"/>
      <w:bookmarkEnd w:id="5"/>
    </w:p>
    <w:p w:rsidR="004009CF" w:rsidRPr="004009CF" w:rsidRDefault="004009CF" w:rsidP="004009CF">
      <w:r>
        <w:t>STD</w:t>
      </w:r>
      <w:r>
        <w:tab/>
      </w:r>
      <w:r>
        <w:tab/>
        <w:t>Standard Tender Document</w:t>
      </w:r>
    </w:p>
    <w:p w:rsidR="003313A2" w:rsidRDefault="003313A2" w:rsidP="008F31DB">
      <w:pPr>
        <w:pStyle w:val="Heading1"/>
        <w:jc w:val="both"/>
      </w:pPr>
      <w:r>
        <w:br w:type="page"/>
      </w:r>
      <w:bookmarkStart w:id="6" w:name="_Toc91569737"/>
      <w:bookmarkStart w:id="7" w:name="_Toc166381218"/>
      <w:bookmarkStart w:id="8" w:name="_Toc176174519"/>
      <w:bookmarkStart w:id="9" w:name="_Toc512823035"/>
      <w:bookmarkStart w:id="10" w:name="_Toc519479928"/>
      <w:bookmarkStart w:id="11" w:name="_Toc85514982"/>
      <w:bookmarkStart w:id="12" w:name="_Toc85515695"/>
      <w:r w:rsidR="000B57FA">
        <w:lastRenderedPageBreak/>
        <w:t xml:space="preserve">1. </w:t>
      </w:r>
      <w:r>
        <w:t>BACKGROUND</w:t>
      </w:r>
      <w:bookmarkEnd w:id="6"/>
      <w:bookmarkEnd w:id="7"/>
      <w:bookmarkEnd w:id="8"/>
    </w:p>
    <w:p w:rsidR="003313A2" w:rsidRDefault="003313A2" w:rsidP="00DB3AAB">
      <w:pPr>
        <w:pStyle w:val="Heading1"/>
        <w:jc w:val="both"/>
      </w:pPr>
      <w:r>
        <w:t xml:space="preserve"> </w:t>
      </w:r>
      <w:bookmarkEnd w:id="9"/>
      <w:bookmarkEnd w:id="10"/>
      <w:bookmarkEnd w:id="11"/>
      <w:bookmarkEnd w:id="12"/>
    </w:p>
    <w:p w:rsidR="004517B5" w:rsidRDefault="000B57FA" w:rsidP="004C3BD1">
      <w:pPr>
        <w:ind w:left="567" w:hanging="567"/>
        <w:jc w:val="both"/>
      </w:pPr>
      <w:r>
        <w:rPr>
          <w:bCs/>
        </w:rPr>
        <w:t xml:space="preserve">1.1 </w:t>
      </w:r>
      <w:r w:rsidR="004C3BD1">
        <w:rPr>
          <w:bCs/>
        </w:rPr>
        <w:tab/>
      </w:r>
      <w:r w:rsidR="004517B5">
        <w:rPr>
          <w:bCs/>
        </w:rPr>
        <w:t>The Manual recognizes that s</w:t>
      </w:r>
      <w:r w:rsidR="004517B5">
        <w:t xml:space="preserve">ound public procurement policies and practices are one of the essential elements of good governance. Good practices reduce costs and produce timely results; poor practices lead to waste and delays and are often the cause of allegations of corruption and government inefficiency. </w:t>
      </w:r>
    </w:p>
    <w:p w:rsidR="004517B5" w:rsidRDefault="004517B5" w:rsidP="00DB3AAB">
      <w:pPr>
        <w:jc w:val="both"/>
      </w:pPr>
    </w:p>
    <w:p w:rsidR="004517B5" w:rsidRDefault="000B57FA" w:rsidP="004C3BD1">
      <w:pPr>
        <w:tabs>
          <w:tab w:val="left" w:pos="567"/>
        </w:tabs>
        <w:ind w:left="540" w:hanging="540"/>
        <w:jc w:val="both"/>
      </w:pPr>
      <w:r>
        <w:t xml:space="preserve">1.2 </w:t>
      </w:r>
      <w:r w:rsidR="004C3BD1">
        <w:tab/>
      </w:r>
      <w:r w:rsidR="004517B5">
        <w:t>Before describing step-by-step how public procurement should be planned and implemented, it is appropriate to establish at the outset why this topic is worthy of attention. This inquiry can be fruitfully addressed by approaching it from three linked perspectives:</w:t>
      </w:r>
    </w:p>
    <w:p w:rsidR="004517B5" w:rsidRDefault="004517B5" w:rsidP="00DB3AAB">
      <w:pPr>
        <w:jc w:val="both"/>
      </w:pPr>
    </w:p>
    <w:p w:rsidR="00000000" w:rsidRDefault="004517B5">
      <w:pPr>
        <w:numPr>
          <w:ilvl w:val="0"/>
          <w:numId w:val="27"/>
        </w:numPr>
        <w:tabs>
          <w:tab w:val="left" w:pos="540"/>
          <w:tab w:val="left" w:pos="1134"/>
        </w:tabs>
        <w:ind w:hanging="612"/>
        <w:jc w:val="both"/>
      </w:pPr>
      <w:r>
        <w:t>What constitutes sound public procurement i.e. what are its distinguishing characteristics?</w:t>
      </w:r>
    </w:p>
    <w:p w:rsidR="00000000" w:rsidRDefault="004517B5">
      <w:pPr>
        <w:numPr>
          <w:ilvl w:val="0"/>
          <w:numId w:val="27"/>
        </w:numPr>
        <w:tabs>
          <w:tab w:val="left" w:pos="540"/>
          <w:tab w:val="left" w:pos="1134"/>
        </w:tabs>
        <w:ind w:hanging="612"/>
        <w:jc w:val="both"/>
      </w:pPr>
      <w:r>
        <w:t>Why is it so important?</w:t>
      </w:r>
    </w:p>
    <w:p w:rsidR="00000000" w:rsidRDefault="004517B5">
      <w:pPr>
        <w:pStyle w:val="Heading1"/>
        <w:numPr>
          <w:ilvl w:val="0"/>
          <w:numId w:val="27"/>
        </w:numPr>
        <w:tabs>
          <w:tab w:val="left" w:pos="1134"/>
        </w:tabs>
        <w:ind w:hanging="612"/>
        <w:jc w:val="both"/>
        <w:rPr>
          <w:b w:val="0"/>
        </w:rPr>
      </w:pPr>
      <w:bookmarkStart w:id="13" w:name="_Toc166381219"/>
      <w:bookmarkStart w:id="14" w:name="_Toc176174520"/>
      <w:r w:rsidRPr="003C1FE2">
        <w:rPr>
          <w:b w:val="0"/>
        </w:rPr>
        <w:t>Why should its achievement and maintenance be a priority concern for</w:t>
      </w:r>
      <w:r w:rsidR="00BA3A42">
        <w:rPr>
          <w:b w:val="0"/>
        </w:rPr>
        <w:t xml:space="preserve"> </w:t>
      </w:r>
      <w:r w:rsidRPr="003C1FE2">
        <w:rPr>
          <w:b w:val="0"/>
        </w:rPr>
        <w:t>Government and major stakeholders?</w:t>
      </w:r>
      <w:bookmarkEnd w:id="13"/>
      <w:bookmarkEnd w:id="14"/>
    </w:p>
    <w:p w:rsidR="004517B5" w:rsidRPr="003C1FE2" w:rsidRDefault="004517B5" w:rsidP="00DB3AAB">
      <w:pPr>
        <w:tabs>
          <w:tab w:val="left" w:pos="2970"/>
        </w:tabs>
        <w:jc w:val="both"/>
      </w:pPr>
    </w:p>
    <w:p w:rsidR="004517B5" w:rsidRDefault="000B57FA" w:rsidP="00BA3A42">
      <w:pPr>
        <w:tabs>
          <w:tab w:val="left" w:pos="567"/>
          <w:tab w:val="left" w:pos="2970"/>
        </w:tabs>
        <w:jc w:val="both"/>
        <w:rPr>
          <w:b/>
        </w:rPr>
      </w:pPr>
      <w:r>
        <w:rPr>
          <w:b/>
        </w:rPr>
        <w:t xml:space="preserve">2. </w:t>
      </w:r>
      <w:r w:rsidR="00BA3A42">
        <w:rPr>
          <w:b/>
        </w:rPr>
        <w:tab/>
      </w:r>
      <w:r w:rsidR="004517B5">
        <w:rPr>
          <w:b/>
        </w:rPr>
        <w:t>What Is Good Public Procurement? What Does It Look Like?</w:t>
      </w:r>
    </w:p>
    <w:p w:rsidR="004517B5" w:rsidRDefault="004517B5" w:rsidP="00DB3AAB">
      <w:pPr>
        <w:tabs>
          <w:tab w:val="left" w:pos="2970"/>
        </w:tabs>
        <w:jc w:val="both"/>
      </w:pPr>
    </w:p>
    <w:p w:rsidR="004517B5" w:rsidRDefault="000B57FA" w:rsidP="00BA3A42">
      <w:pPr>
        <w:tabs>
          <w:tab w:val="left" w:pos="567"/>
          <w:tab w:val="left" w:pos="2970"/>
        </w:tabs>
        <w:jc w:val="both"/>
      </w:pPr>
      <w:r>
        <w:t xml:space="preserve">2.1 </w:t>
      </w:r>
      <w:r w:rsidR="00BA3A42">
        <w:tab/>
      </w:r>
      <w:r w:rsidR="004517B5">
        <w:t>The principal hallmarks of proficient public procurement are:</w:t>
      </w:r>
    </w:p>
    <w:p w:rsidR="004517B5" w:rsidRDefault="004517B5" w:rsidP="00DB3AAB">
      <w:pPr>
        <w:tabs>
          <w:tab w:val="left" w:pos="2970"/>
        </w:tabs>
        <w:jc w:val="both"/>
      </w:pPr>
    </w:p>
    <w:p w:rsidR="00000000" w:rsidRDefault="004517B5">
      <w:pPr>
        <w:numPr>
          <w:ilvl w:val="0"/>
          <w:numId w:val="1"/>
        </w:numPr>
        <w:tabs>
          <w:tab w:val="left" w:pos="1134"/>
          <w:tab w:val="left" w:pos="2970"/>
        </w:tabs>
        <w:ind w:left="1134" w:hanging="567"/>
        <w:jc w:val="both"/>
      </w:pPr>
      <w:r>
        <w:t>Economy;</w:t>
      </w:r>
    </w:p>
    <w:p w:rsidR="00000000" w:rsidRDefault="004517B5">
      <w:pPr>
        <w:numPr>
          <w:ilvl w:val="0"/>
          <w:numId w:val="1"/>
        </w:numPr>
        <w:tabs>
          <w:tab w:val="left" w:pos="851"/>
          <w:tab w:val="left" w:pos="1134"/>
          <w:tab w:val="left" w:pos="2970"/>
        </w:tabs>
        <w:ind w:left="1134" w:hanging="567"/>
        <w:jc w:val="both"/>
      </w:pPr>
      <w:r>
        <w:t>Efficiency;</w:t>
      </w:r>
    </w:p>
    <w:p w:rsidR="00000000" w:rsidRDefault="004517B5">
      <w:pPr>
        <w:numPr>
          <w:ilvl w:val="0"/>
          <w:numId w:val="1"/>
        </w:numPr>
        <w:tabs>
          <w:tab w:val="left" w:pos="851"/>
          <w:tab w:val="left" w:pos="1134"/>
          <w:tab w:val="left" w:pos="2970"/>
        </w:tabs>
        <w:ind w:left="1134" w:hanging="567"/>
        <w:jc w:val="both"/>
      </w:pPr>
      <w:r>
        <w:t>Fairness;</w:t>
      </w:r>
    </w:p>
    <w:p w:rsidR="00000000" w:rsidRDefault="004517B5">
      <w:pPr>
        <w:numPr>
          <w:ilvl w:val="0"/>
          <w:numId w:val="1"/>
        </w:numPr>
        <w:tabs>
          <w:tab w:val="left" w:pos="851"/>
          <w:tab w:val="left" w:pos="1134"/>
          <w:tab w:val="left" w:pos="2970"/>
        </w:tabs>
        <w:ind w:left="1134" w:hanging="567"/>
        <w:jc w:val="both"/>
      </w:pPr>
      <w:r>
        <w:t>Reliability;</w:t>
      </w:r>
    </w:p>
    <w:p w:rsidR="00000000" w:rsidRDefault="004517B5">
      <w:pPr>
        <w:numPr>
          <w:ilvl w:val="0"/>
          <w:numId w:val="1"/>
        </w:numPr>
        <w:tabs>
          <w:tab w:val="left" w:pos="851"/>
          <w:tab w:val="left" w:pos="1134"/>
          <w:tab w:val="left" w:pos="2970"/>
        </w:tabs>
        <w:ind w:left="1134" w:hanging="567"/>
        <w:jc w:val="both"/>
      </w:pPr>
      <w:r>
        <w:t>Transparency; and</w:t>
      </w:r>
    </w:p>
    <w:p w:rsidR="00000000" w:rsidRDefault="004517B5">
      <w:pPr>
        <w:numPr>
          <w:ilvl w:val="0"/>
          <w:numId w:val="1"/>
        </w:numPr>
        <w:tabs>
          <w:tab w:val="left" w:pos="851"/>
          <w:tab w:val="left" w:pos="1134"/>
          <w:tab w:val="left" w:pos="2970"/>
        </w:tabs>
        <w:ind w:left="1134" w:hanging="567"/>
        <w:jc w:val="both"/>
      </w:pPr>
      <w:r>
        <w:t>Accountability and Ethical Standards</w:t>
      </w:r>
    </w:p>
    <w:p w:rsidR="004517B5" w:rsidRDefault="004517B5" w:rsidP="00DB3AAB">
      <w:pPr>
        <w:numPr>
          <w:ilvl w:val="12"/>
          <w:numId w:val="0"/>
        </w:numPr>
        <w:tabs>
          <w:tab w:val="left" w:pos="2970"/>
        </w:tabs>
        <w:jc w:val="both"/>
      </w:pPr>
    </w:p>
    <w:p w:rsidR="004517B5" w:rsidRDefault="000B57FA" w:rsidP="00BA3A42">
      <w:pPr>
        <w:numPr>
          <w:ilvl w:val="12"/>
          <w:numId w:val="0"/>
        </w:numPr>
        <w:tabs>
          <w:tab w:val="left" w:pos="567"/>
          <w:tab w:val="left" w:pos="2970"/>
        </w:tabs>
        <w:ind w:left="567" w:hanging="567"/>
        <w:jc w:val="both"/>
      </w:pPr>
      <w:r w:rsidRPr="00056B9A">
        <w:rPr>
          <w:b/>
        </w:rPr>
        <w:t xml:space="preserve">2.1.1 </w:t>
      </w:r>
      <w:r w:rsidR="004517B5" w:rsidRPr="00056B9A">
        <w:rPr>
          <w:b/>
        </w:rPr>
        <w:t>Econom</w:t>
      </w:r>
      <w:r w:rsidR="00BA3A42" w:rsidRPr="00BA3A42">
        <w:rPr>
          <w:b/>
          <w:u w:val="single"/>
        </w:rPr>
        <w:t>y:</w:t>
      </w:r>
      <w:r w:rsidR="004517B5">
        <w:t xml:space="preserve"> Procurement is a purchasing activity whose purpose is to give the purchaser best value for money. For complex purchases, value may imply more than just price, since quality issues also need to be addressed. Moreover, lowest initial price may not equate to lowest cost over the operating life of the item procured. But the basic point is the same: the ultimate purpose of sound procurement is to obtain maximum value for money.</w:t>
      </w:r>
    </w:p>
    <w:p w:rsidR="004517B5" w:rsidRDefault="004517B5" w:rsidP="00DB3AAB">
      <w:pPr>
        <w:numPr>
          <w:ilvl w:val="12"/>
          <w:numId w:val="0"/>
        </w:numPr>
        <w:tabs>
          <w:tab w:val="left" w:pos="2970"/>
        </w:tabs>
        <w:jc w:val="both"/>
      </w:pPr>
    </w:p>
    <w:p w:rsidR="004517B5" w:rsidRDefault="000B57FA" w:rsidP="00BA3A42">
      <w:pPr>
        <w:numPr>
          <w:ilvl w:val="12"/>
          <w:numId w:val="0"/>
        </w:numPr>
        <w:tabs>
          <w:tab w:val="left" w:pos="2970"/>
        </w:tabs>
        <w:ind w:left="567" w:hanging="567"/>
        <w:jc w:val="both"/>
      </w:pPr>
      <w:r w:rsidRPr="00056B9A">
        <w:rPr>
          <w:b/>
        </w:rPr>
        <w:t xml:space="preserve">2.1.2 </w:t>
      </w:r>
      <w:r w:rsidR="004517B5" w:rsidRPr="00056B9A">
        <w:rPr>
          <w:b/>
        </w:rPr>
        <w:t>Efficiency:</w:t>
      </w:r>
      <w:r w:rsidR="004517B5">
        <w:t xml:space="preserve"> The best public procurement is simple and swift, producing positive results without protracted delays</w:t>
      </w:r>
      <w:r w:rsidR="00361056">
        <w:t xml:space="preserve"> and is economical in staff time and other administrative costs.</w:t>
      </w:r>
      <w:r w:rsidR="004517B5">
        <w:t xml:space="preserve"> In addition, efficiency implies practicality, especially in terms of compatibility with the administrative resources and professional capabilities of the purchasing entity and its procurement personnel. </w:t>
      </w:r>
    </w:p>
    <w:p w:rsidR="004517B5" w:rsidRDefault="004517B5" w:rsidP="00DB3AAB">
      <w:pPr>
        <w:numPr>
          <w:ilvl w:val="12"/>
          <w:numId w:val="0"/>
        </w:numPr>
        <w:tabs>
          <w:tab w:val="left" w:pos="2970"/>
        </w:tabs>
        <w:jc w:val="both"/>
      </w:pPr>
    </w:p>
    <w:p w:rsidR="004517B5" w:rsidRDefault="000B57FA" w:rsidP="00BA3A42">
      <w:pPr>
        <w:numPr>
          <w:ilvl w:val="12"/>
          <w:numId w:val="0"/>
        </w:numPr>
        <w:tabs>
          <w:tab w:val="left" w:pos="2970"/>
        </w:tabs>
        <w:ind w:left="567" w:hanging="567"/>
        <w:jc w:val="both"/>
      </w:pPr>
      <w:r w:rsidRPr="00056B9A">
        <w:rPr>
          <w:b/>
        </w:rPr>
        <w:t xml:space="preserve">2.1.3 </w:t>
      </w:r>
      <w:r w:rsidR="004517B5" w:rsidRPr="00056B9A">
        <w:rPr>
          <w:b/>
        </w:rPr>
        <w:t>Fairness:</w:t>
      </w:r>
      <w:r w:rsidR="004517B5">
        <w:t xml:space="preserve"> Good procurement is impartial, consistent, and therefore </w:t>
      </w:r>
      <w:r w:rsidR="00361056">
        <w:t>predictable</w:t>
      </w:r>
      <w:r w:rsidR="004517B5">
        <w:t>. It offers all interested contractors, suppliers and consultants a level playing field on which to compete and thereby directly expands the purchaser’s options and opportunities.</w:t>
      </w:r>
    </w:p>
    <w:p w:rsidR="004517B5" w:rsidRDefault="004517B5" w:rsidP="00DB3AAB">
      <w:pPr>
        <w:numPr>
          <w:ilvl w:val="12"/>
          <w:numId w:val="0"/>
        </w:numPr>
        <w:tabs>
          <w:tab w:val="left" w:pos="2970"/>
        </w:tabs>
        <w:jc w:val="both"/>
      </w:pPr>
    </w:p>
    <w:p w:rsidR="004517B5" w:rsidRPr="000B57FA" w:rsidRDefault="000B57FA" w:rsidP="00BA3A42">
      <w:pPr>
        <w:numPr>
          <w:ilvl w:val="12"/>
          <w:numId w:val="0"/>
        </w:numPr>
        <w:tabs>
          <w:tab w:val="left" w:pos="567"/>
          <w:tab w:val="left" w:pos="2970"/>
        </w:tabs>
        <w:ind w:left="567" w:hanging="567"/>
        <w:jc w:val="both"/>
        <w:rPr>
          <w:b/>
          <w:i/>
          <w:u w:val="single"/>
        </w:rPr>
      </w:pPr>
      <w:r w:rsidRPr="00056B9A">
        <w:rPr>
          <w:b/>
        </w:rPr>
        <w:lastRenderedPageBreak/>
        <w:t xml:space="preserve">2.1.4 </w:t>
      </w:r>
      <w:r w:rsidR="004517B5" w:rsidRPr="00056B9A">
        <w:rPr>
          <w:b/>
        </w:rPr>
        <w:t>Transparency:</w:t>
      </w:r>
      <w:r w:rsidR="004517B5">
        <w:t xml:space="preserve"> Good procurement establishes and then maintains rules and procedures that are accessible and unambiguous. It is not only fair, but </w:t>
      </w:r>
      <w:r w:rsidR="00230AE0">
        <w:t xml:space="preserve">it is </w:t>
      </w:r>
      <w:r w:rsidR="004517B5" w:rsidRPr="007913A6">
        <w:t xml:space="preserve">seen </w:t>
      </w:r>
      <w:r w:rsidR="004517B5">
        <w:t>to be fair.</w:t>
      </w:r>
      <w:r w:rsidR="00063ECA" w:rsidRPr="00063ECA">
        <w:t xml:space="preserve"> </w:t>
      </w:r>
      <w:r w:rsidR="00063ECA">
        <w:t>Bidders know what is required and how offers will be evaluated and are therefore better prepared to address the buyer’s needs.</w:t>
      </w:r>
    </w:p>
    <w:p w:rsidR="004517B5" w:rsidRDefault="004517B5" w:rsidP="00DB3AAB">
      <w:pPr>
        <w:numPr>
          <w:ilvl w:val="12"/>
          <w:numId w:val="0"/>
        </w:numPr>
        <w:tabs>
          <w:tab w:val="left" w:pos="2970"/>
        </w:tabs>
        <w:jc w:val="both"/>
      </w:pPr>
    </w:p>
    <w:p w:rsidR="004517B5" w:rsidRDefault="000B57FA" w:rsidP="00BA3A42">
      <w:pPr>
        <w:numPr>
          <w:ilvl w:val="12"/>
          <w:numId w:val="0"/>
        </w:numPr>
        <w:tabs>
          <w:tab w:val="left" w:pos="2970"/>
        </w:tabs>
        <w:ind w:left="567" w:hanging="567"/>
        <w:jc w:val="both"/>
      </w:pPr>
      <w:r w:rsidRPr="00056B9A">
        <w:rPr>
          <w:b/>
        </w:rPr>
        <w:t xml:space="preserve">2.1.5 </w:t>
      </w:r>
      <w:r w:rsidR="004517B5" w:rsidRPr="00056B9A">
        <w:rPr>
          <w:b/>
        </w:rPr>
        <w:t>Accountability and Ethical Standards:</w:t>
      </w:r>
      <w:r w:rsidR="004517B5">
        <w:t xml:space="preserve"> Good procurement holds its practitioners responsible for enforcing and obeying the rules. It makes them subject to challenge and to sanction, if appropriate, for neglecting or bending those rules. Accountability is at once a key inducement to individual and institutional probity, a key deterrent to collusion and corruption, and a key prerequisite for procurement credibility. </w:t>
      </w:r>
    </w:p>
    <w:p w:rsidR="004517B5" w:rsidRDefault="004517B5" w:rsidP="00DB3AAB">
      <w:pPr>
        <w:numPr>
          <w:ilvl w:val="12"/>
          <w:numId w:val="0"/>
        </w:numPr>
        <w:tabs>
          <w:tab w:val="left" w:pos="2970"/>
        </w:tabs>
        <w:jc w:val="both"/>
      </w:pPr>
    </w:p>
    <w:p w:rsidR="004517B5" w:rsidRDefault="004517B5" w:rsidP="00DB3AAB">
      <w:pPr>
        <w:numPr>
          <w:ilvl w:val="12"/>
          <w:numId w:val="0"/>
        </w:numPr>
        <w:tabs>
          <w:tab w:val="left" w:pos="2970"/>
        </w:tabs>
        <w:jc w:val="both"/>
      </w:pPr>
      <w:r>
        <w:t>A sound procurement system is one that combines all the above elements. The desired impact is to inspire the confidence and willingness-to-compete of well-qualified vendors. This directly benefits the purchasing entity and its constituents, responsive contractors and suppliers</w:t>
      </w:r>
      <w:r w:rsidR="009D6350">
        <w:t>, and donor agencies providing p</w:t>
      </w:r>
      <w:r>
        <w:t>roject finance.</w:t>
      </w:r>
    </w:p>
    <w:p w:rsidR="004517B5" w:rsidRDefault="004517B5" w:rsidP="00DB3AAB">
      <w:pPr>
        <w:numPr>
          <w:ilvl w:val="12"/>
          <w:numId w:val="0"/>
        </w:numPr>
        <w:tabs>
          <w:tab w:val="left" w:pos="2970"/>
        </w:tabs>
        <w:jc w:val="both"/>
      </w:pPr>
    </w:p>
    <w:p w:rsidR="004517B5" w:rsidRDefault="004517B5" w:rsidP="00DB3AAB">
      <w:pPr>
        <w:pStyle w:val="BodyText"/>
        <w:numPr>
          <w:ilvl w:val="12"/>
          <w:numId w:val="0"/>
        </w:numPr>
        <w:tabs>
          <w:tab w:val="left" w:pos="2970"/>
        </w:tabs>
      </w:pPr>
      <w:r>
        <w:t xml:space="preserve">Conversely, a procurement system that fails to </w:t>
      </w:r>
      <w:r w:rsidR="00063ECA">
        <w:t xml:space="preserve">demonstrate </w:t>
      </w:r>
      <w:r>
        <w:t>the above elements stimulates hesitation to compete, submission of inflated tenders containing a risk premium, or submission of deflated tenders followed by delayed or defective performance. Other direct results include collusion bribery by frustrated or unscrupulous vendors and purchasing entities, bad value for those entities and their constituents and betrayal and abuse of the public trust for personal gain.</w:t>
      </w:r>
    </w:p>
    <w:p w:rsidR="004517B5" w:rsidRDefault="004517B5" w:rsidP="00DB3AAB">
      <w:pPr>
        <w:numPr>
          <w:ilvl w:val="12"/>
          <w:numId w:val="0"/>
        </w:numPr>
        <w:tabs>
          <w:tab w:val="left" w:pos="2970"/>
        </w:tabs>
        <w:jc w:val="both"/>
      </w:pPr>
    </w:p>
    <w:p w:rsidR="004517B5" w:rsidRDefault="004517B5" w:rsidP="00DB3AAB">
      <w:pPr>
        <w:numPr>
          <w:ilvl w:val="12"/>
          <w:numId w:val="0"/>
        </w:numPr>
        <w:tabs>
          <w:tab w:val="left" w:pos="2970"/>
        </w:tabs>
        <w:jc w:val="both"/>
      </w:pPr>
      <w:r>
        <w:t>In sum, proficient public procurement is not difficult to describe in principle or to distinguish from its antithesis in practice. But it does require varied professional and technical know-how to establish, as well as discipline and determination to administer.</w:t>
      </w:r>
    </w:p>
    <w:p w:rsidR="009255D9" w:rsidRDefault="009255D9" w:rsidP="00DB3AAB">
      <w:pPr>
        <w:numPr>
          <w:ilvl w:val="12"/>
          <w:numId w:val="0"/>
        </w:numPr>
        <w:tabs>
          <w:tab w:val="left" w:pos="2970"/>
        </w:tabs>
        <w:jc w:val="both"/>
        <w:outlineLvl w:val="0"/>
        <w:rPr>
          <w:b/>
        </w:rPr>
      </w:pPr>
    </w:p>
    <w:p w:rsidR="004517B5" w:rsidRDefault="000B57FA" w:rsidP="00BA3A42">
      <w:pPr>
        <w:tabs>
          <w:tab w:val="left" w:pos="567"/>
          <w:tab w:val="left" w:pos="2970"/>
        </w:tabs>
        <w:jc w:val="both"/>
        <w:rPr>
          <w:b/>
        </w:rPr>
      </w:pPr>
      <w:bookmarkStart w:id="15" w:name="_Toc166334996"/>
      <w:r>
        <w:rPr>
          <w:b/>
        </w:rPr>
        <w:t xml:space="preserve">3. </w:t>
      </w:r>
      <w:r w:rsidR="00BA3A42">
        <w:rPr>
          <w:b/>
        </w:rPr>
        <w:tab/>
      </w:r>
      <w:r w:rsidR="004517B5">
        <w:rPr>
          <w:b/>
        </w:rPr>
        <w:t>Why Is Sound Public Procurement So Important?</w:t>
      </w:r>
      <w:bookmarkEnd w:id="15"/>
    </w:p>
    <w:p w:rsidR="004517B5" w:rsidRDefault="004517B5" w:rsidP="00DB3AAB">
      <w:pPr>
        <w:tabs>
          <w:tab w:val="left" w:pos="2970"/>
        </w:tabs>
        <w:jc w:val="both"/>
        <w:rPr>
          <w:b/>
        </w:rPr>
      </w:pPr>
    </w:p>
    <w:p w:rsidR="004517B5" w:rsidRDefault="000B57FA" w:rsidP="00BA3A42">
      <w:pPr>
        <w:numPr>
          <w:ilvl w:val="12"/>
          <w:numId w:val="0"/>
        </w:numPr>
        <w:tabs>
          <w:tab w:val="left" w:pos="567"/>
          <w:tab w:val="left" w:pos="2970"/>
        </w:tabs>
        <w:ind w:left="567" w:hanging="567"/>
        <w:jc w:val="both"/>
      </w:pPr>
      <w:r>
        <w:t xml:space="preserve">3.1 </w:t>
      </w:r>
      <w:r w:rsidR="00BA3A42">
        <w:tab/>
      </w:r>
      <w:r w:rsidR="004517B5">
        <w:t>Public procurement is the process by which governments</w:t>
      </w:r>
      <w:r w:rsidR="0000778C">
        <w:t xml:space="preserve"> </w:t>
      </w:r>
      <w:r w:rsidR="004517B5">
        <w:t>buy inputs for vital public-sector investments. Those investments, both in physical infrastructure and in strengthened institutional and human capacities, lay foundations for national development. In procurement terms, those inputs are generally grouped into three categories:</w:t>
      </w:r>
    </w:p>
    <w:p w:rsidR="004517B5" w:rsidRDefault="004517B5" w:rsidP="00DB3AAB">
      <w:pPr>
        <w:numPr>
          <w:ilvl w:val="12"/>
          <w:numId w:val="0"/>
        </w:numPr>
        <w:tabs>
          <w:tab w:val="left" w:pos="2970"/>
        </w:tabs>
        <w:jc w:val="both"/>
      </w:pPr>
    </w:p>
    <w:p w:rsidR="00000000" w:rsidRDefault="004517B5">
      <w:pPr>
        <w:numPr>
          <w:ilvl w:val="0"/>
          <w:numId w:val="1"/>
        </w:numPr>
        <w:tabs>
          <w:tab w:val="left" w:pos="1134"/>
          <w:tab w:val="left" w:pos="2970"/>
        </w:tabs>
        <w:ind w:left="1134" w:hanging="567"/>
        <w:jc w:val="both"/>
      </w:pPr>
      <w:r>
        <w:t>civil works - for example, bridges and buildings, highways and basic physical infrastructure;</w:t>
      </w:r>
    </w:p>
    <w:p w:rsidR="00000000" w:rsidRDefault="004517B5">
      <w:pPr>
        <w:numPr>
          <w:ilvl w:val="0"/>
          <w:numId w:val="1"/>
        </w:numPr>
        <w:tabs>
          <w:tab w:val="left" w:pos="2970"/>
        </w:tabs>
        <w:ind w:left="1134" w:hanging="567"/>
        <w:jc w:val="both"/>
      </w:pPr>
      <w:r>
        <w:t>goods - typically equipment, materi</w:t>
      </w:r>
      <w:r w:rsidR="007913A6">
        <w:t>a</w:t>
      </w:r>
      <w:r>
        <w:t>l and supplies, commodities, textbooks, medical supplies; and</w:t>
      </w:r>
    </w:p>
    <w:p w:rsidR="00000000" w:rsidRDefault="004517B5">
      <w:pPr>
        <w:numPr>
          <w:ilvl w:val="0"/>
          <w:numId w:val="1"/>
        </w:numPr>
        <w:tabs>
          <w:tab w:val="left" w:pos="2970"/>
        </w:tabs>
        <w:ind w:left="1134" w:hanging="567"/>
        <w:jc w:val="both"/>
      </w:pPr>
      <w:r>
        <w:t xml:space="preserve">services - </w:t>
      </w:r>
      <w:r w:rsidR="00063ECA">
        <w:t>both consultancy services that provide expert advice and training, as well as those involving physical job performance by contracted labourers, such as building maintenance, cleaning, guarding, etc.</w:t>
      </w:r>
    </w:p>
    <w:p w:rsidR="0026213E" w:rsidRDefault="0026213E" w:rsidP="0026213E">
      <w:pPr>
        <w:tabs>
          <w:tab w:val="left" w:pos="2970"/>
        </w:tabs>
        <w:jc w:val="both"/>
      </w:pPr>
    </w:p>
    <w:p w:rsidR="004517B5" w:rsidRDefault="000B57FA" w:rsidP="00BA3A42">
      <w:pPr>
        <w:tabs>
          <w:tab w:val="left" w:pos="567"/>
          <w:tab w:val="left" w:pos="2970"/>
        </w:tabs>
        <w:ind w:left="567" w:hanging="567"/>
        <w:jc w:val="both"/>
      </w:pPr>
      <w:r>
        <w:t xml:space="preserve">3.2 </w:t>
      </w:r>
      <w:r w:rsidR="00BA3A42">
        <w:tab/>
      </w:r>
      <w:r w:rsidR="004517B5">
        <w:t>The quality, timeliness, suitability and affordability of those procured inputs can largely determine whether the public investments will succeed or fail. So the beneficial impact and contribution of the input, particularly in the case of technical assistance services, can exceed their direct costs</w:t>
      </w:r>
      <w:r w:rsidR="00253187">
        <w:t xml:space="preserve">. </w:t>
      </w:r>
      <w:r w:rsidR="004517B5">
        <w:t xml:space="preserve">Yet procurement costs can be substantial, </w:t>
      </w:r>
      <w:r w:rsidR="004517B5">
        <w:lastRenderedPageBreak/>
        <w:t xml:space="preserve">consuming scarce resources of tightly constrained government budgets. Often the required funding must be borrowed. Moreover, the process also consumes scarce skilled public-sector human resources. It takes time, not merely for procurement planning and contracting but also for contract supervision and execution. </w:t>
      </w:r>
      <w:r w:rsidR="00AE5CBA">
        <w:t>Mu</w:t>
      </w:r>
      <w:r w:rsidR="004517B5">
        <w:t xml:space="preserve">ch of this process is highly visible, as well as </w:t>
      </w:r>
      <w:r w:rsidR="0000778C">
        <w:t>controversial;</w:t>
      </w:r>
      <w:r w:rsidR="004517B5">
        <w:t xml:space="preserve"> exposing public sector executives and civil servants to scrutiny and second-guessing </w:t>
      </w:r>
      <w:r w:rsidR="0026213E">
        <w:t>the</w:t>
      </w:r>
      <w:r w:rsidR="004517B5">
        <w:t xml:space="preserve"> procurement choices they </w:t>
      </w:r>
      <w:proofErr w:type="gramStart"/>
      <w:r w:rsidR="0026213E">
        <w:t>made,</w:t>
      </w:r>
      <w:proofErr w:type="gramEnd"/>
      <w:r w:rsidR="004517B5">
        <w:t xml:space="preserve"> deferred or discarded.</w:t>
      </w:r>
    </w:p>
    <w:p w:rsidR="004517B5" w:rsidRDefault="004517B5" w:rsidP="00DB3AAB">
      <w:pPr>
        <w:numPr>
          <w:ilvl w:val="12"/>
          <w:numId w:val="0"/>
        </w:numPr>
        <w:tabs>
          <w:tab w:val="left" w:pos="2970"/>
        </w:tabs>
        <w:jc w:val="both"/>
      </w:pPr>
    </w:p>
    <w:p w:rsidR="004517B5" w:rsidRDefault="000B57FA" w:rsidP="00BA3A42">
      <w:pPr>
        <w:pStyle w:val="BodyText"/>
        <w:tabs>
          <w:tab w:val="left" w:pos="567"/>
        </w:tabs>
      </w:pPr>
      <w:r>
        <w:t xml:space="preserve">3.3 </w:t>
      </w:r>
      <w:r w:rsidR="00BA3A42">
        <w:tab/>
      </w:r>
      <w:r w:rsidR="004517B5">
        <w:t>The</w:t>
      </w:r>
      <w:r w:rsidR="0000778C">
        <w:t xml:space="preserve">re are </w:t>
      </w:r>
      <w:r w:rsidR="004517B5">
        <w:t xml:space="preserve">five basic concerns that govern procurement policies: </w:t>
      </w:r>
    </w:p>
    <w:p w:rsidR="004517B5" w:rsidRDefault="004517B5" w:rsidP="00DB3AAB">
      <w:pPr>
        <w:jc w:val="both"/>
      </w:pPr>
    </w:p>
    <w:p w:rsidR="00000000" w:rsidRDefault="004517B5">
      <w:pPr>
        <w:numPr>
          <w:ilvl w:val="0"/>
          <w:numId w:val="2"/>
        </w:numPr>
        <w:tabs>
          <w:tab w:val="clear" w:pos="360"/>
          <w:tab w:val="num" w:pos="1134"/>
        </w:tabs>
        <w:ind w:left="1134" w:hanging="567"/>
        <w:jc w:val="both"/>
        <w:outlineLvl w:val="0"/>
      </w:pPr>
      <w:bookmarkStart w:id="16" w:name="_Toc166334997"/>
      <w:bookmarkStart w:id="17" w:name="_Toc166381220"/>
      <w:bookmarkStart w:id="18" w:name="_Toc176174521"/>
      <w:r>
        <w:t>to ensure that goods and services needed are procured with due attention to economy and efficiency;</w:t>
      </w:r>
      <w:bookmarkEnd w:id="16"/>
      <w:bookmarkEnd w:id="17"/>
      <w:bookmarkEnd w:id="18"/>
      <w:r>
        <w:t xml:space="preserve"> </w:t>
      </w:r>
    </w:p>
    <w:p w:rsidR="00000000" w:rsidRDefault="004517B5">
      <w:pPr>
        <w:numPr>
          <w:ilvl w:val="0"/>
          <w:numId w:val="2"/>
        </w:numPr>
        <w:tabs>
          <w:tab w:val="clear" w:pos="360"/>
          <w:tab w:val="num" w:pos="1134"/>
        </w:tabs>
        <w:ind w:left="1134" w:hanging="567"/>
        <w:jc w:val="both"/>
        <w:outlineLvl w:val="0"/>
      </w:pPr>
      <w:bookmarkStart w:id="19" w:name="_Toc166334998"/>
      <w:bookmarkStart w:id="20" w:name="_Toc166381221"/>
      <w:bookmarkStart w:id="21" w:name="_Toc176174522"/>
      <w:r>
        <w:t xml:space="preserve">to ensure that </w:t>
      </w:r>
      <w:r w:rsidR="00FC3565">
        <w:t>public fund</w:t>
      </w:r>
      <w:r w:rsidR="0026213E">
        <w:t>s</w:t>
      </w:r>
      <w:r>
        <w:t xml:space="preserve"> </w:t>
      </w:r>
      <w:r w:rsidR="0026213E">
        <w:t>are</w:t>
      </w:r>
      <w:r>
        <w:t xml:space="preserve"> used to buy only </w:t>
      </w:r>
      <w:r w:rsidR="0026213E">
        <w:t>those goods and services needed</w:t>
      </w:r>
      <w:r>
        <w:t>;</w:t>
      </w:r>
      <w:bookmarkEnd w:id="19"/>
      <w:bookmarkEnd w:id="20"/>
      <w:bookmarkEnd w:id="21"/>
      <w:r>
        <w:t xml:space="preserve"> </w:t>
      </w:r>
    </w:p>
    <w:p w:rsidR="00000000" w:rsidRDefault="004517B5">
      <w:pPr>
        <w:numPr>
          <w:ilvl w:val="0"/>
          <w:numId w:val="2"/>
        </w:numPr>
        <w:tabs>
          <w:tab w:val="clear" w:pos="360"/>
          <w:tab w:val="num" w:pos="1134"/>
        </w:tabs>
        <w:ind w:left="1134" w:hanging="567"/>
        <w:jc w:val="both"/>
        <w:outlineLvl w:val="0"/>
      </w:pPr>
      <w:bookmarkStart w:id="22" w:name="_Toc166334999"/>
      <w:bookmarkStart w:id="23" w:name="_Toc166381222"/>
      <w:bookmarkStart w:id="24" w:name="_Toc176174523"/>
      <w:r>
        <w:t>to give all qualified bidders an equal opportunity to compete for contracts;</w:t>
      </w:r>
      <w:bookmarkEnd w:id="22"/>
      <w:bookmarkEnd w:id="23"/>
      <w:bookmarkEnd w:id="24"/>
      <w:r>
        <w:t xml:space="preserve"> </w:t>
      </w:r>
    </w:p>
    <w:p w:rsidR="00000000" w:rsidRDefault="004517B5">
      <w:pPr>
        <w:numPr>
          <w:ilvl w:val="0"/>
          <w:numId w:val="2"/>
        </w:numPr>
        <w:tabs>
          <w:tab w:val="clear" w:pos="360"/>
          <w:tab w:val="num" w:pos="1134"/>
        </w:tabs>
        <w:ind w:left="1134" w:hanging="567"/>
        <w:jc w:val="both"/>
        <w:outlineLvl w:val="0"/>
      </w:pPr>
      <w:bookmarkStart w:id="25" w:name="_Toc166335000"/>
      <w:bookmarkStart w:id="26" w:name="_Toc166381223"/>
      <w:bookmarkStart w:id="27" w:name="_Toc176174524"/>
      <w:r>
        <w:t>to encourage development of local contractors and manufacturers; and</w:t>
      </w:r>
      <w:bookmarkEnd w:id="25"/>
      <w:bookmarkEnd w:id="26"/>
      <w:bookmarkEnd w:id="27"/>
      <w:r>
        <w:t xml:space="preserve"> </w:t>
      </w:r>
    </w:p>
    <w:p w:rsidR="00000000" w:rsidRDefault="004517B5">
      <w:pPr>
        <w:numPr>
          <w:ilvl w:val="0"/>
          <w:numId w:val="2"/>
        </w:numPr>
        <w:tabs>
          <w:tab w:val="clear" w:pos="360"/>
          <w:tab w:val="num" w:pos="1134"/>
        </w:tabs>
        <w:ind w:left="1134" w:hanging="567"/>
        <w:jc w:val="both"/>
        <w:outlineLvl w:val="0"/>
        <w:rPr>
          <w:i/>
        </w:rPr>
      </w:pPr>
      <w:bookmarkStart w:id="28" w:name="_Toc166335001"/>
      <w:bookmarkStart w:id="29" w:name="_Toc166381224"/>
      <w:bookmarkStart w:id="30" w:name="_Toc176174525"/>
      <w:proofErr w:type="gramStart"/>
      <w:r>
        <w:t>to</w:t>
      </w:r>
      <w:proofErr w:type="gramEnd"/>
      <w:r>
        <w:t xml:space="preserve"> ensure that the procurement process is transparent.</w:t>
      </w:r>
      <w:bookmarkEnd w:id="28"/>
      <w:bookmarkEnd w:id="29"/>
      <w:bookmarkEnd w:id="30"/>
      <w:r>
        <w:rPr>
          <w:rFonts w:ascii="Arial Narrow" w:hAnsi="Arial Narrow"/>
          <w:i/>
        </w:rPr>
        <w:t xml:space="preserve"> </w:t>
      </w:r>
    </w:p>
    <w:p w:rsidR="004517B5" w:rsidRDefault="004517B5" w:rsidP="00DB3AAB">
      <w:pPr>
        <w:numPr>
          <w:ilvl w:val="12"/>
          <w:numId w:val="0"/>
        </w:numPr>
        <w:tabs>
          <w:tab w:val="left" w:pos="720"/>
        </w:tabs>
        <w:jc w:val="both"/>
      </w:pPr>
    </w:p>
    <w:p w:rsidR="00491AE9" w:rsidRDefault="000B57FA" w:rsidP="00BA3A42">
      <w:pPr>
        <w:numPr>
          <w:ilvl w:val="12"/>
          <w:numId w:val="0"/>
        </w:numPr>
        <w:tabs>
          <w:tab w:val="left" w:pos="567"/>
          <w:tab w:val="left" w:pos="720"/>
        </w:tabs>
        <w:ind w:left="567" w:hanging="567"/>
        <w:jc w:val="both"/>
      </w:pPr>
      <w:r>
        <w:t xml:space="preserve">3.4 </w:t>
      </w:r>
      <w:r w:rsidR="00BA3A42">
        <w:tab/>
      </w:r>
      <w:r w:rsidR="00F475D3">
        <w:t>The procurement policies and procedures contained in this Manual have been designed to promote fairness and equal treatment.</w:t>
      </w:r>
    </w:p>
    <w:p w:rsidR="00491AE9" w:rsidRDefault="00491AE9" w:rsidP="00DB3AAB">
      <w:pPr>
        <w:pStyle w:val="Heading1"/>
        <w:jc w:val="both"/>
      </w:pPr>
    </w:p>
    <w:p w:rsidR="00491AE9" w:rsidRDefault="00491AE9" w:rsidP="00DB3AAB">
      <w:pPr>
        <w:pStyle w:val="Heading1"/>
        <w:jc w:val="both"/>
      </w:pPr>
    </w:p>
    <w:p w:rsidR="00491AE9" w:rsidRDefault="00491AE9" w:rsidP="00DB3AAB">
      <w:pPr>
        <w:pStyle w:val="Heading1"/>
        <w:jc w:val="both"/>
      </w:pPr>
    </w:p>
    <w:p w:rsidR="00491AE9" w:rsidRDefault="00491AE9" w:rsidP="00DB3AAB">
      <w:pPr>
        <w:pStyle w:val="Heading1"/>
        <w:jc w:val="both"/>
      </w:pPr>
    </w:p>
    <w:p w:rsidR="00491AE9" w:rsidRDefault="00491AE9" w:rsidP="00DB3AAB">
      <w:pPr>
        <w:pStyle w:val="Heading1"/>
        <w:jc w:val="both"/>
      </w:pPr>
    </w:p>
    <w:p w:rsidR="00491AE9" w:rsidRDefault="00491AE9" w:rsidP="00DB3AAB">
      <w:pPr>
        <w:pStyle w:val="Heading1"/>
        <w:jc w:val="both"/>
      </w:pPr>
    </w:p>
    <w:p w:rsidR="00491AE9" w:rsidRDefault="00491AE9" w:rsidP="00DB3AAB">
      <w:pPr>
        <w:pStyle w:val="Heading1"/>
        <w:jc w:val="both"/>
      </w:pPr>
    </w:p>
    <w:p w:rsidR="00491AE9" w:rsidRDefault="00491AE9" w:rsidP="00DB3AAB">
      <w:pPr>
        <w:pStyle w:val="Heading1"/>
        <w:jc w:val="both"/>
      </w:pPr>
    </w:p>
    <w:p w:rsidR="00491AE9" w:rsidRDefault="00491AE9" w:rsidP="00DB3AAB">
      <w:pPr>
        <w:pStyle w:val="Heading1"/>
        <w:jc w:val="both"/>
      </w:pPr>
    </w:p>
    <w:p w:rsidR="00491AE9" w:rsidRDefault="00491AE9" w:rsidP="00DB3AAB">
      <w:pPr>
        <w:pStyle w:val="Heading1"/>
        <w:jc w:val="both"/>
      </w:pPr>
    </w:p>
    <w:p w:rsidR="00491AE9" w:rsidRDefault="00491AE9" w:rsidP="00DB3AAB">
      <w:pPr>
        <w:pStyle w:val="Heading1"/>
        <w:jc w:val="both"/>
      </w:pPr>
    </w:p>
    <w:p w:rsidR="00491AE9" w:rsidRDefault="00491AE9" w:rsidP="00DB3AAB">
      <w:pPr>
        <w:pStyle w:val="Heading1"/>
        <w:jc w:val="both"/>
      </w:pPr>
    </w:p>
    <w:p w:rsidR="00491AE9" w:rsidRDefault="00491AE9" w:rsidP="00DB3AAB">
      <w:pPr>
        <w:pStyle w:val="Heading1"/>
        <w:jc w:val="both"/>
      </w:pPr>
    </w:p>
    <w:p w:rsidR="00491AE9" w:rsidRDefault="00491AE9" w:rsidP="00DB3AAB">
      <w:pPr>
        <w:pStyle w:val="Heading1"/>
        <w:jc w:val="both"/>
      </w:pPr>
    </w:p>
    <w:p w:rsidR="00491AE9" w:rsidRDefault="00491AE9" w:rsidP="00DB3AAB">
      <w:pPr>
        <w:pStyle w:val="Heading1"/>
        <w:jc w:val="both"/>
      </w:pPr>
    </w:p>
    <w:p w:rsidR="00491AE9" w:rsidRDefault="00491AE9" w:rsidP="00DB3AAB">
      <w:pPr>
        <w:pStyle w:val="Heading1"/>
        <w:jc w:val="both"/>
      </w:pPr>
    </w:p>
    <w:p w:rsidR="00491AE9" w:rsidRDefault="00491AE9" w:rsidP="00DB3AAB">
      <w:pPr>
        <w:pStyle w:val="Heading1"/>
        <w:jc w:val="both"/>
      </w:pPr>
    </w:p>
    <w:p w:rsidR="00491AE9" w:rsidRDefault="00491AE9" w:rsidP="00DB3AAB">
      <w:pPr>
        <w:pStyle w:val="Heading1"/>
        <w:jc w:val="both"/>
      </w:pPr>
    </w:p>
    <w:p w:rsidR="00491AE9" w:rsidRDefault="00491AE9" w:rsidP="00DB3AAB">
      <w:pPr>
        <w:pStyle w:val="Heading1"/>
        <w:jc w:val="both"/>
      </w:pPr>
    </w:p>
    <w:p w:rsidR="00491AE9" w:rsidRDefault="00491AE9" w:rsidP="00DB3AAB">
      <w:pPr>
        <w:pStyle w:val="Heading1"/>
        <w:jc w:val="both"/>
      </w:pPr>
    </w:p>
    <w:p w:rsidR="00491AE9" w:rsidRDefault="00491AE9" w:rsidP="00DB3AAB">
      <w:pPr>
        <w:pStyle w:val="Heading1"/>
        <w:jc w:val="both"/>
      </w:pPr>
    </w:p>
    <w:p w:rsidR="00491AE9" w:rsidRDefault="00491AE9" w:rsidP="00DB3AAB">
      <w:pPr>
        <w:pStyle w:val="Heading1"/>
        <w:jc w:val="both"/>
      </w:pPr>
    </w:p>
    <w:p w:rsidR="00FC3565" w:rsidRDefault="00FC3565" w:rsidP="00DB3AAB">
      <w:pPr>
        <w:jc w:val="both"/>
      </w:pPr>
    </w:p>
    <w:p w:rsidR="009124C0" w:rsidRDefault="009124C0" w:rsidP="00DB3AAB">
      <w:pPr>
        <w:jc w:val="both"/>
      </w:pPr>
    </w:p>
    <w:p w:rsidR="00FC3565" w:rsidRDefault="00FC3565" w:rsidP="00DB3AAB">
      <w:pPr>
        <w:jc w:val="both"/>
      </w:pPr>
    </w:p>
    <w:p w:rsidR="00FC3565" w:rsidRDefault="00FC3565" w:rsidP="00DB3AAB">
      <w:pPr>
        <w:jc w:val="both"/>
      </w:pPr>
    </w:p>
    <w:p w:rsidR="00D810DE" w:rsidRDefault="00D810DE" w:rsidP="00DB3AAB">
      <w:pPr>
        <w:jc w:val="both"/>
      </w:pPr>
    </w:p>
    <w:p w:rsidR="00491AE9" w:rsidRDefault="00A515BE" w:rsidP="00DB3AAB">
      <w:pPr>
        <w:pStyle w:val="Heading1"/>
        <w:jc w:val="both"/>
      </w:pPr>
      <w:bookmarkStart w:id="31" w:name="_Toc85514983"/>
      <w:bookmarkStart w:id="32" w:name="_Toc85515696"/>
      <w:bookmarkStart w:id="33" w:name="_Toc91569738"/>
      <w:bookmarkStart w:id="34" w:name="_Toc166335002"/>
      <w:bookmarkStart w:id="35" w:name="_Toc176174526"/>
      <w:r>
        <w:br w:type="page"/>
      </w:r>
      <w:r w:rsidR="000F3579">
        <w:lastRenderedPageBreak/>
        <w:t xml:space="preserve">SECTION </w:t>
      </w:r>
      <w:r w:rsidR="00C5778D">
        <w:t>1</w:t>
      </w:r>
      <w:r w:rsidR="00491AE9">
        <w:t xml:space="preserve"> - </w:t>
      </w:r>
      <w:bookmarkStart w:id="36" w:name="_Toc85514984"/>
      <w:bookmarkStart w:id="37" w:name="_Toc85515697"/>
      <w:bookmarkStart w:id="38" w:name="_Toc91569739"/>
      <w:bookmarkEnd w:id="31"/>
      <w:bookmarkEnd w:id="32"/>
      <w:bookmarkEnd w:id="33"/>
      <w:bookmarkEnd w:id="34"/>
      <w:r w:rsidR="00491AE9">
        <w:t>PROCUREMENT POLICY AND INSTITUTIONAL TOPICS</w:t>
      </w:r>
      <w:bookmarkEnd w:id="35"/>
      <w:bookmarkEnd w:id="36"/>
      <w:bookmarkEnd w:id="37"/>
      <w:bookmarkEnd w:id="38"/>
    </w:p>
    <w:p w:rsidR="00F475D3" w:rsidRDefault="00F475D3" w:rsidP="00DB3AAB">
      <w:pPr>
        <w:numPr>
          <w:ilvl w:val="12"/>
          <w:numId w:val="0"/>
        </w:numPr>
        <w:jc w:val="both"/>
      </w:pPr>
    </w:p>
    <w:p w:rsidR="00F475D3" w:rsidRPr="004E34FB" w:rsidRDefault="0026213E" w:rsidP="00D10960">
      <w:pPr>
        <w:tabs>
          <w:tab w:val="left" w:pos="567"/>
          <w:tab w:val="left" w:pos="2970"/>
        </w:tabs>
        <w:jc w:val="both"/>
        <w:rPr>
          <w:b/>
          <w:color w:val="000000"/>
        </w:rPr>
      </w:pPr>
      <w:bookmarkStart w:id="39" w:name="_Toc519479930"/>
      <w:bookmarkStart w:id="40" w:name="_Toc85514985"/>
      <w:bookmarkStart w:id="41" w:name="_Toc85515698"/>
      <w:bookmarkStart w:id="42" w:name="_Toc91569740"/>
      <w:r>
        <w:rPr>
          <w:b/>
        </w:rPr>
        <w:t>4</w:t>
      </w:r>
      <w:r w:rsidR="000B57FA">
        <w:rPr>
          <w:b/>
        </w:rPr>
        <w:t>.</w:t>
      </w:r>
      <w:r w:rsidR="00660120">
        <w:rPr>
          <w:b/>
          <w:color w:val="000000"/>
        </w:rPr>
        <w:t xml:space="preserve">  </w:t>
      </w:r>
      <w:r w:rsidR="00D10960">
        <w:rPr>
          <w:b/>
          <w:color w:val="000000"/>
        </w:rPr>
        <w:tab/>
      </w:r>
      <w:r w:rsidR="00D81BCA" w:rsidRPr="004E34FB">
        <w:rPr>
          <w:b/>
          <w:color w:val="000000"/>
        </w:rPr>
        <w:t>Lagos State</w:t>
      </w:r>
      <w:r w:rsidR="00F475D3" w:rsidRPr="004E34FB">
        <w:rPr>
          <w:b/>
          <w:color w:val="000000"/>
        </w:rPr>
        <w:t xml:space="preserve"> Public Procurement</w:t>
      </w:r>
      <w:r w:rsidR="00D81BCA" w:rsidRPr="004E34FB">
        <w:rPr>
          <w:b/>
          <w:color w:val="000000"/>
        </w:rPr>
        <w:t xml:space="preserve"> Agency</w:t>
      </w:r>
      <w:r w:rsidR="00FC3565" w:rsidRPr="004E34FB">
        <w:rPr>
          <w:b/>
          <w:color w:val="000000"/>
        </w:rPr>
        <w:t>’s</w:t>
      </w:r>
      <w:r w:rsidR="00F475D3" w:rsidRPr="004E34FB">
        <w:rPr>
          <w:b/>
          <w:color w:val="000000"/>
        </w:rPr>
        <w:t xml:space="preserve"> Policies</w:t>
      </w:r>
      <w:bookmarkEnd w:id="39"/>
      <w:bookmarkEnd w:id="40"/>
      <w:bookmarkEnd w:id="41"/>
      <w:bookmarkEnd w:id="42"/>
      <w:r w:rsidR="00F475D3" w:rsidRPr="004E34FB">
        <w:rPr>
          <w:b/>
          <w:color w:val="000000"/>
        </w:rPr>
        <w:t xml:space="preserve"> </w:t>
      </w:r>
    </w:p>
    <w:p w:rsidR="00F475D3" w:rsidRPr="004E34FB" w:rsidRDefault="00F475D3" w:rsidP="00DB3AAB">
      <w:pPr>
        <w:numPr>
          <w:ilvl w:val="12"/>
          <w:numId w:val="0"/>
        </w:numPr>
        <w:jc w:val="both"/>
        <w:rPr>
          <w:color w:val="000000"/>
        </w:rPr>
      </w:pPr>
    </w:p>
    <w:p w:rsidR="004936DF" w:rsidRPr="004E34FB" w:rsidRDefault="0026213E" w:rsidP="00D10960">
      <w:pPr>
        <w:numPr>
          <w:ilvl w:val="12"/>
          <w:numId w:val="0"/>
        </w:numPr>
        <w:ind w:left="567" w:hanging="567"/>
        <w:jc w:val="both"/>
        <w:rPr>
          <w:color w:val="000000"/>
        </w:rPr>
      </w:pPr>
      <w:r>
        <w:rPr>
          <w:color w:val="000000"/>
        </w:rPr>
        <w:t>4</w:t>
      </w:r>
      <w:r w:rsidR="000B57FA" w:rsidRPr="004E34FB">
        <w:rPr>
          <w:color w:val="000000"/>
        </w:rPr>
        <w:t>.</w:t>
      </w:r>
      <w:r w:rsidR="00201CA4" w:rsidRPr="004E34FB">
        <w:rPr>
          <w:color w:val="000000"/>
        </w:rPr>
        <w:t>1</w:t>
      </w:r>
      <w:r w:rsidR="000B57FA" w:rsidRPr="004E34FB">
        <w:rPr>
          <w:color w:val="000000"/>
        </w:rPr>
        <w:t xml:space="preserve"> </w:t>
      </w:r>
      <w:r w:rsidR="00D10960">
        <w:rPr>
          <w:color w:val="000000"/>
        </w:rPr>
        <w:tab/>
      </w:r>
      <w:r w:rsidR="00F475D3" w:rsidRPr="004E34FB">
        <w:rPr>
          <w:color w:val="000000"/>
        </w:rPr>
        <w:t xml:space="preserve">The </w:t>
      </w:r>
      <w:r w:rsidR="00D81BCA" w:rsidRPr="004E34FB">
        <w:rPr>
          <w:b/>
          <w:color w:val="000000"/>
        </w:rPr>
        <w:t>Lagos State Public Procurement Agency</w:t>
      </w:r>
      <w:r w:rsidR="00F475D3" w:rsidRPr="004E34FB">
        <w:rPr>
          <w:color w:val="000000"/>
        </w:rPr>
        <w:t xml:space="preserve"> has established general policies and guidelines relating to public sector procurement</w:t>
      </w:r>
      <w:r w:rsidR="004936DF" w:rsidRPr="004E34FB">
        <w:rPr>
          <w:color w:val="000000"/>
        </w:rPr>
        <w:t>,</w:t>
      </w:r>
      <w:r w:rsidR="00F475D3" w:rsidRPr="004E34FB">
        <w:rPr>
          <w:color w:val="000000"/>
        </w:rPr>
        <w:t xml:space="preserve"> and for super</w:t>
      </w:r>
      <w:r w:rsidR="004936DF" w:rsidRPr="004E34FB">
        <w:rPr>
          <w:color w:val="000000"/>
        </w:rPr>
        <w:t xml:space="preserve">vising procurement implementation as well as reviewing the procurement and award of contract procedures of every public entity to which the </w:t>
      </w:r>
      <w:r w:rsidR="00253187" w:rsidRPr="004E34FB">
        <w:rPr>
          <w:color w:val="000000"/>
        </w:rPr>
        <w:t xml:space="preserve">Public </w:t>
      </w:r>
      <w:r w:rsidR="00091613">
        <w:rPr>
          <w:color w:val="000000"/>
        </w:rPr>
        <w:t>Procurement Law</w:t>
      </w:r>
      <w:r w:rsidR="004936DF" w:rsidRPr="004E34FB">
        <w:rPr>
          <w:color w:val="000000"/>
        </w:rPr>
        <w:t xml:space="preserve"> applies, including certifying all </w:t>
      </w:r>
      <w:r w:rsidR="00443BB0">
        <w:rPr>
          <w:color w:val="000000"/>
        </w:rPr>
        <w:t>State</w:t>
      </w:r>
      <w:r w:rsidR="004936DF" w:rsidRPr="004E34FB">
        <w:rPr>
          <w:color w:val="000000"/>
        </w:rPr>
        <w:t xml:space="preserve"> wide procurement prior to</w:t>
      </w:r>
      <w:r w:rsidR="00253187" w:rsidRPr="004E34FB">
        <w:rPr>
          <w:color w:val="000000"/>
        </w:rPr>
        <w:t xml:space="preserve"> the</w:t>
      </w:r>
      <w:r w:rsidR="004936DF" w:rsidRPr="004E34FB">
        <w:rPr>
          <w:color w:val="000000"/>
        </w:rPr>
        <w:t xml:space="preserve"> award of contracts.</w:t>
      </w:r>
    </w:p>
    <w:p w:rsidR="004936DF" w:rsidRPr="004E34FB" w:rsidRDefault="00B345F2" w:rsidP="00DB3AAB">
      <w:pPr>
        <w:numPr>
          <w:ilvl w:val="12"/>
          <w:numId w:val="0"/>
        </w:numPr>
        <w:jc w:val="both"/>
        <w:rPr>
          <w:color w:val="000000"/>
        </w:rPr>
      </w:pPr>
      <w:r w:rsidRPr="00B345F2">
        <w:rPr>
          <w:noProof/>
          <w:color w:val="000000"/>
          <w:lang w:val="en-US"/>
        </w:rPr>
        <w:pict>
          <v:shape id="_x0000_s1034" type="#_x0000_t202" style="position:absolute;left:0;text-align:left;margin-left:126pt;margin-top:1.2pt;width:198pt;height:18.6pt;z-index:251638784">
            <v:textbox style="mso-next-textbox:#_x0000_s1034">
              <w:txbxContent>
                <w:p w:rsidR="00B145E6" w:rsidRPr="001C1FCB" w:rsidRDefault="00B145E6">
                  <w:pPr>
                    <w:rPr>
                      <w:color w:val="000000"/>
                      <w:lang w:val="en-US"/>
                    </w:rPr>
                  </w:pPr>
                  <w:r w:rsidRPr="001C1FCB">
                    <w:rPr>
                      <w:color w:val="000000"/>
                      <w:lang w:val="en-US"/>
                    </w:rPr>
                    <w:t xml:space="preserve">Public Procurement Law – Section </w:t>
                  </w:r>
                  <w:r>
                    <w:rPr>
                      <w:color w:val="000000"/>
                      <w:lang w:val="en-US"/>
                    </w:rPr>
                    <w:t>22</w:t>
                  </w:r>
                </w:p>
              </w:txbxContent>
            </v:textbox>
          </v:shape>
        </w:pict>
      </w:r>
    </w:p>
    <w:p w:rsidR="00F475D3" w:rsidRPr="004E34FB" w:rsidRDefault="00F475D3" w:rsidP="00DB3AAB">
      <w:pPr>
        <w:numPr>
          <w:ilvl w:val="12"/>
          <w:numId w:val="0"/>
        </w:numPr>
        <w:jc w:val="both"/>
        <w:rPr>
          <w:color w:val="000000"/>
        </w:rPr>
      </w:pPr>
      <w:r w:rsidRPr="004E34FB">
        <w:rPr>
          <w:color w:val="000000"/>
        </w:rPr>
        <w:t xml:space="preserve"> </w:t>
      </w:r>
    </w:p>
    <w:p w:rsidR="00FF14BB" w:rsidRPr="00091613" w:rsidRDefault="0026213E" w:rsidP="00D10960">
      <w:pPr>
        <w:numPr>
          <w:ilvl w:val="12"/>
          <w:numId w:val="0"/>
        </w:numPr>
        <w:tabs>
          <w:tab w:val="left" w:pos="567"/>
        </w:tabs>
        <w:ind w:left="567" w:hanging="567"/>
        <w:jc w:val="both"/>
        <w:rPr>
          <w:color w:val="FF0000"/>
        </w:rPr>
      </w:pPr>
      <w:r>
        <w:rPr>
          <w:color w:val="000000"/>
        </w:rPr>
        <w:t>4</w:t>
      </w:r>
      <w:r w:rsidR="000B57FA" w:rsidRPr="004E34FB">
        <w:rPr>
          <w:color w:val="000000"/>
        </w:rPr>
        <w:t xml:space="preserve">.2 </w:t>
      </w:r>
      <w:r w:rsidR="00D10960">
        <w:rPr>
          <w:color w:val="000000"/>
        </w:rPr>
        <w:tab/>
      </w:r>
      <w:r w:rsidR="00091613">
        <w:rPr>
          <w:color w:val="000000"/>
        </w:rPr>
        <w:t xml:space="preserve">Subject to the </w:t>
      </w:r>
      <w:r w:rsidR="00230871">
        <w:rPr>
          <w:color w:val="000000"/>
        </w:rPr>
        <w:t>exce</w:t>
      </w:r>
      <w:r w:rsidR="00E33823">
        <w:rPr>
          <w:color w:val="000000"/>
        </w:rPr>
        <w:t>ption</w:t>
      </w:r>
      <w:r w:rsidR="00282FE9">
        <w:rPr>
          <w:color w:val="000000"/>
        </w:rPr>
        <w:t>s</w:t>
      </w:r>
      <w:r w:rsidR="00091613">
        <w:rPr>
          <w:color w:val="000000"/>
        </w:rPr>
        <w:t xml:space="preserve"> under </w:t>
      </w:r>
      <w:r w:rsidR="00C729F2">
        <w:rPr>
          <w:color w:val="000000"/>
        </w:rPr>
        <w:t>the law</w:t>
      </w:r>
      <w:r w:rsidR="00091613">
        <w:rPr>
          <w:color w:val="000000"/>
        </w:rPr>
        <w:t>, all Procurements carried out by any Procuring Entity shall be governed by the following rules:</w:t>
      </w:r>
    </w:p>
    <w:p w:rsidR="009136A3" w:rsidRPr="00091613" w:rsidRDefault="009136A3" w:rsidP="009136A3">
      <w:pPr>
        <w:numPr>
          <w:ilvl w:val="12"/>
          <w:numId w:val="0"/>
        </w:numPr>
        <w:jc w:val="both"/>
        <w:rPr>
          <w:color w:val="FF0000"/>
        </w:rPr>
      </w:pPr>
    </w:p>
    <w:p w:rsidR="00000000" w:rsidRDefault="009136A3">
      <w:pPr>
        <w:numPr>
          <w:ilvl w:val="0"/>
          <w:numId w:val="28"/>
        </w:numPr>
        <w:ind w:left="1134" w:hanging="567"/>
        <w:jc w:val="both"/>
      </w:pPr>
      <w:r w:rsidRPr="001E3314">
        <w:t>Open competitive bidding using clearly defined criteria and offering to every interested</w:t>
      </w:r>
      <w:r w:rsidR="00D10960">
        <w:t xml:space="preserve"> </w:t>
      </w:r>
      <w:r w:rsidRPr="001E3314">
        <w:t>bidder equal information and opportunities to offer the works, goods, and services needed;</w:t>
      </w:r>
    </w:p>
    <w:p w:rsidR="00000000" w:rsidRDefault="00C5778D">
      <w:pPr>
        <w:numPr>
          <w:ilvl w:val="0"/>
          <w:numId w:val="28"/>
        </w:numPr>
        <w:ind w:left="1134" w:hanging="567"/>
        <w:jc w:val="both"/>
      </w:pPr>
      <w:r>
        <w:t>P</w:t>
      </w:r>
      <w:r w:rsidRPr="001E3314">
        <w:t xml:space="preserve">romotion </w:t>
      </w:r>
      <w:r w:rsidR="009136A3" w:rsidRPr="001E3314">
        <w:t>of competition, economy, efficiency and equal opportunities to all parties who are eligible and qualified to participate in public contracts;</w:t>
      </w:r>
    </w:p>
    <w:p w:rsidR="00000000" w:rsidRDefault="009136A3">
      <w:pPr>
        <w:numPr>
          <w:ilvl w:val="0"/>
          <w:numId w:val="28"/>
        </w:numPr>
        <w:ind w:left="1134" w:hanging="567"/>
        <w:jc w:val="both"/>
      </w:pPr>
      <w:r w:rsidRPr="001E3314">
        <w:t>Simple, sustainable, standardized with uniform application to all government procurement and shall be adaptable to advancement in public administration and modern technology;</w:t>
      </w:r>
    </w:p>
    <w:p w:rsidR="00000000" w:rsidRDefault="009136A3">
      <w:pPr>
        <w:numPr>
          <w:ilvl w:val="0"/>
          <w:numId w:val="28"/>
        </w:numPr>
        <w:ind w:left="1134" w:hanging="567"/>
        <w:jc w:val="both"/>
      </w:pPr>
      <w:r w:rsidRPr="00C93563">
        <w:t>Execut</w:t>
      </w:r>
      <w:r w:rsidR="00C729F2" w:rsidRPr="00C93563">
        <w:t>ing</w:t>
      </w:r>
      <w:r w:rsidRPr="00C93563">
        <w:t xml:space="preserve"> in an effective, efficient, transparent, timely, equitable manner to ensure accountability which shall conform with the provisions of </w:t>
      </w:r>
      <w:r w:rsidR="00C729F2" w:rsidRPr="00C93563">
        <w:t>the law</w:t>
      </w:r>
      <w:r w:rsidRPr="00C93563">
        <w:t xml:space="preserve"> and its </w:t>
      </w:r>
      <w:r w:rsidR="0008167D">
        <w:t>r</w:t>
      </w:r>
      <w:r w:rsidR="0008167D" w:rsidRPr="00C93563">
        <w:t xml:space="preserve">egulations </w:t>
      </w:r>
      <w:r w:rsidRPr="00C93563">
        <w:t>with the aim of achieving value for money and fullness of purpose;</w:t>
      </w:r>
    </w:p>
    <w:p w:rsidR="00000000" w:rsidRDefault="009136A3">
      <w:pPr>
        <w:numPr>
          <w:ilvl w:val="0"/>
          <w:numId w:val="28"/>
        </w:numPr>
        <w:ind w:left="1134" w:hanging="567"/>
        <w:jc w:val="both"/>
      </w:pPr>
      <w:r w:rsidRPr="00C93563">
        <w:t>A system of accountability where public officers and persons involved directly or indirectly in the procurement process or its implementation are required to explain and justify their actions and, when warranted by circumstances, are investigated and held liable for their actions;</w:t>
      </w:r>
    </w:p>
    <w:p w:rsidR="00000000" w:rsidRDefault="009136A3">
      <w:pPr>
        <w:numPr>
          <w:ilvl w:val="0"/>
          <w:numId w:val="28"/>
        </w:numPr>
        <w:ind w:left="1134" w:hanging="567"/>
        <w:jc w:val="both"/>
      </w:pPr>
      <w:r w:rsidRPr="00C93563">
        <w:t>Public monitoring of the procurement process and the implementation of contracts awarded to ensure that all</w:t>
      </w:r>
      <w:r w:rsidRPr="001E3314">
        <w:t xml:space="preserve"> public contracts are awarded purs</w:t>
      </w:r>
      <w:r w:rsidR="00C729F2">
        <w:t>uant to the provisions of the l</w:t>
      </w:r>
      <w:r w:rsidRPr="001E3314">
        <w:t xml:space="preserve">aw and its </w:t>
      </w:r>
      <w:r w:rsidR="00C729F2">
        <w:t>r</w:t>
      </w:r>
      <w:r w:rsidRPr="001E3314">
        <w:t>egulations, and that all public contracts are performed strictly according to specification</w:t>
      </w:r>
      <w:r>
        <w:t>s</w:t>
      </w:r>
      <w:r w:rsidRPr="001E3314">
        <w:t>;</w:t>
      </w:r>
    </w:p>
    <w:p w:rsidR="00000000" w:rsidRDefault="009136A3">
      <w:pPr>
        <w:numPr>
          <w:ilvl w:val="0"/>
          <w:numId w:val="28"/>
        </w:numPr>
        <w:ind w:left="1134" w:hanging="567"/>
        <w:jc w:val="both"/>
      </w:pPr>
      <w:r w:rsidRPr="001E3314">
        <w:t xml:space="preserve">Procurement </w:t>
      </w:r>
      <w:r>
        <w:t xml:space="preserve">intentions shall be set out in </w:t>
      </w:r>
      <w:r w:rsidRPr="001E3314">
        <w:t xml:space="preserve">plans </w:t>
      </w:r>
      <w:r>
        <w:t>that are</w:t>
      </w:r>
      <w:r w:rsidRPr="001E3314">
        <w:t xml:space="preserve"> supported by prior budgetary appropriation; no procurement proceeding shall be formalized until</w:t>
      </w:r>
      <w:r>
        <w:t xml:space="preserve"> the</w:t>
      </w:r>
      <w:r w:rsidRPr="001E3314">
        <w:t xml:space="preserve"> procuring entity has ensured that funds are budgeted and appropriated to meet the obligations.</w:t>
      </w:r>
    </w:p>
    <w:p w:rsidR="0008167D" w:rsidRDefault="0008167D" w:rsidP="00FF14BB">
      <w:pPr>
        <w:numPr>
          <w:ilvl w:val="12"/>
          <w:numId w:val="0"/>
        </w:numPr>
        <w:jc w:val="both"/>
        <w:rPr>
          <w:color w:val="000000"/>
        </w:rPr>
      </w:pPr>
    </w:p>
    <w:p w:rsidR="00FF14BB" w:rsidRPr="004E34FB" w:rsidRDefault="0026213E" w:rsidP="0001777F">
      <w:pPr>
        <w:numPr>
          <w:ilvl w:val="12"/>
          <w:numId w:val="0"/>
        </w:numPr>
        <w:tabs>
          <w:tab w:val="left" w:pos="567"/>
        </w:tabs>
        <w:ind w:left="567" w:hanging="567"/>
        <w:jc w:val="both"/>
        <w:rPr>
          <w:color w:val="000000"/>
        </w:rPr>
      </w:pPr>
      <w:r>
        <w:rPr>
          <w:color w:val="000000"/>
        </w:rPr>
        <w:t>4</w:t>
      </w:r>
      <w:r w:rsidR="000B57FA" w:rsidRPr="004E34FB">
        <w:rPr>
          <w:color w:val="000000"/>
        </w:rPr>
        <w:t xml:space="preserve">.3 </w:t>
      </w:r>
      <w:r w:rsidR="0001777F">
        <w:rPr>
          <w:color w:val="000000"/>
        </w:rPr>
        <w:tab/>
      </w:r>
      <w:r w:rsidR="00FF14BB" w:rsidRPr="004E34FB">
        <w:rPr>
          <w:color w:val="000000"/>
        </w:rPr>
        <w:t xml:space="preserve">Where the </w:t>
      </w:r>
      <w:r w:rsidR="00FA2AC7" w:rsidRPr="004E34FB">
        <w:rPr>
          <w:color w:val="000000"/>
        </w:rPr>
        <w:t>Agency</w:t>
      </w:r>
      <w:r w:rsidR="00FF14BB" w:rsidRPr="004E34FB">
        <w:rPr>
          <w:color w:val="000000"/>
        </w:rPr>
        <w:t xml:space="preserve"> has set prior review thresholds, no funds shall be disbursed from the Treasury/</w:t>
      </w:r>
      <w:r w:rsidR="0090014E" w:rsidRPr="004E34FB">
        <w:rPr>
          <w:color w:val="000000"/>
        </w:rPr>
        <w:t>State</w:t>
      </w:r>
      <w:r w:rsidR="00FF14BB" w:rsidRPr="004E34FB">
        <w:rPr>
          <w:color w:val="000000"/>
        </w:rPr>
        <w:t xml:space="preserve"> Account/ or any bank account of any procuring entity for any procurement falling above the set thresholds unless the cheque, warrant or other form of request for payment is accompanied by a </w:t>
      </w:r>
      <w:r w:rsidR="00C729F2">
        <w:rPr>
          <w:color w:val="000000"/>
        </w:rPr>
        <w:t>c</w:t>
      </w:r>
      <w:r w:rsidR="00091613">
        <w:rPr>
          <w:color w:val="000000"/>
        </w:rPr>
        <w:t xml:space="preserve">ertificate of </w:t>
      </w:r>
      <w:r w:rsidR="00C729F2">
        <w:rPr>
          <w:color w:val="000000"/>
        </w:rPr>
        <w:t>c</w:t>
      </w:r>
      <w:r w:rsidR="00091613">
        <w:rPr>
          <w:color w:val="000000"/>
        </w:rPr>
        <w:t>ompliance</w:t>
      </w:r>
      <w:r w:rsidR="00FF14BB" w:rsidRPr="004E34FB">
        <w:rPr>
          <w:color w:val="000000"/>
        </w:rPr>
        <w:t xml:space="preserve"> to </w:t>
      </w:r>
      <w:r w:rsidR="00C729F2">
        <w:rPr>
          <w:color w:val="000000"/>
        </w:rPr>
        <w:t>a</w:t>
      </w:r>
      <w:r w:rsidR="00670EA2" w:rsidRPr="004E34FB">
        <w:rPr>
          <w:color w:val="000000"/>
        </w:rPr>
        <w:t xml:space="preserve">ward of </w:t>
      </w:r>
      <w:r w:rsidR="00C729F2">
        <w:rPr>
          <w:color w:val="000000"/>
        </w:rPr>
        <w:t>c</w:t>
      </w:r>
      <w:r w:rsidR="00670EA2" w:rsidRPr="004E34FB">
        <w:rPr>
          <w:color w:val="000000"/>
        </w:rPr>
        <w:t>ontract</w:t>
      </w:r>
      <w:r w:rsidR="00FF14BB" w:rsidRPr="004E34FB">
        <w:rPr>
          <w:color w:val="000000"/>
        </w:rPr>
        <w:t xml:space="preserve"> duly issued by the </w:t>
      </w:r>
      <w:r w:rsidR="0090014E" w:rsidRPr="004E34FB">
        <w:rPr>
          <w:color w:val="000000"/>
        </w:rPr>
        <w:t>Agency</w:t>
      </w:r>
      <w:r w:rsidR="00FF14BB" w:rsidRPr="004E34FB">
        <w:rPr>
          <w:color w:val="000000"/>
        </w:rPr>
        <w:t>.</w:t>
      </w:r>
    </w:p>
    <w:p w:rsidR="00FF14BB" w:rsidRPr="004E34FB" w:rsidRDefault="00FF14BB" w:rsidP="00FF14BB">
      <w:pPr>
        <w:numPr>
          <w:ilvl w:val="12"/>
          <w:numId w:val="0"/>
        </w:numPr>
        <w:jc w:val="both"/>
        <w:rPr>
          <w:color w:val="000000"/>
        </w:rPr>
      </w:pPr>
    </w:p>
    <w:p w:rsidR="00C51ED9" w:rsidRDefault="0026213E" w:rsidP="0001777F">
      <w:pPr>
        <w:numPr>
          <w:ilvl w:val="12"/>
          <w:numId w:val="0"/>
        </w:numPr>
        <w:tabs>
          <w:tab w:val="left" w:pos="567"/>
        </w:tabs>
        <w:ind w:left="567" w:hanging="567"/>
        <w:jc w:val="both"/>
        <w:rPr>
          <w:color w:val="000000"/>
        </w:rPr>
      </w:pPr>
      <w:r>
        <w:lastRenderedPageBreak/>
        <w:t>4</w:t>
      </w:r>
      <w:r w:rsidR="000B57FA">
        <w:t xml:space="preserve">.4 </w:t>
      </w:r>
      <w:r w:rsidR="0001777F">
        <w:tab/>
      </w:r>
      <w:r w:rsidR="00C51ED9" w:rsidRPr="004E34FB">
        <w:rPr>
          <w:color w:val="000000"/>
        </w:rPr>
        <w:t xml:space="preserve">The </w:t>
      </w:r>
      <w:r w:rsidR="0090014E" w:rsidRPr="004E34FB">
        <w:rPr>
          <w:color w:val="000000"/>
        </w:rPr>
        <w:t>Lagos State</w:t>
      </w:r>
      <w:r w:rsidR="00C51ED9" w:rsidRPr="004E34FB">
        <w:rPr>
          <w:color w:val="000000"/>
        </w:rPr>
        <w:t xml:space="preserve"> Public Procurement</w:t>
      </w:r>
      <w:r w:rsidR="0090014E" w:rsidRPr="004E34FB">
        <w:rPr>
          <w:color w:val="000000"/>
        </w:rPr>
        <w:t xml:space="preserve"> Agency</w:t>
      </w:r>
      <w:r w:rsidR="00C51ED9" w:rsidRPr="004E34FB">
        <w:rPr>
          <w:color w:val="000000"/>
        </w:rPr>
        <w:t xml:space="preserve"> shall </w:t>
      </w:r>
      <w:r w:rsidR="00C729F2">
        <w:rPr>
          <w:color w:val="000000"/>
        </w:rPr>
        <w:t xml:space="preserve">set </w:t>
      </w:r>
      <w:r w:rsidR="006108E8">
        <w:rPr>
          <w:color w:val="000000"/>
        </w:rPr>
        <w:t>thresholds for contracts that must be</w:t>
      </w:r>
      <w:r w:rsidR="006108E8" w:rsidRPr="004E34FB">
        <w:rPr>
          <w:color w:val="000000"/>
        </w:rPr>
        <w:t xml:space="preserve"> </w:t>
      </w:r>
      <w:r w:rsidR="00C51ED9" w:rsidRPr="004E34FB">
        <w:rPr>
          <w:color w:val="000000"/>
        </w:rPr>
        <w:t>award</w:t>
      </w:r>
      <w:r w:rsidR="006108E8">
        <w:rPr>
          <w:color w:val="000000"/>
        </w:rPr>
        <w:t>ed</w:t>
      </w:r>
      <w:r w:rsidR="00C51ED9" w:rsidRPr="004E34FB">
        <w:rPr>
          <w:color w:val="000000"/>
        </w:rPr>
        <w:t xml:space="preserve"> </w:t>
      </w:r>
      <w:r w:rsidR="006108E8">
        <w:rPr>
          <w:color w:val="000000"/>
        </w:rPr>
        <w:t>a</w:t>
      </w:r>
      <w:r w:rsidR="00C51ED9" w:rsidRPr="004E34FB">
        <w:rPr>
          <w:color w:val="000000"/>
        </w:rPr>
        <w:t xml:space="preserve"> </w:t>
      </w:r>
      <w:r w:rsidR="00AD5604">
        <w:rPr>
          <w:color w:val="000000"/>
        </w:rPr>
        <w:t>c</w:t>
      </w:r>
      <w:r w:rsidR="00C729F2">
        <w:rPr>
          <w:color w:val="000000"/>
        </w:rPr>
        <w:t>ertificate and compliance</w:t>
      </w:r>
      <w:r w:rsidR="00C51ED9" w:rsidRPr="004E34FB">
        <w:rPr>
          <w:color w:val="000000"/>
        </w:rPr>
        <w:t xml:space="preserve"> under the </w:t>
      </w:r>
      <w:r w:rsidR="00AD5604">
        <w:rPr>
          <w:color w:val="000000"/>
        </w:rPr>
        <w:t>p</w:t>
      </w:r>
      <w:r w:rsidR="00C51ED9" w:rsidRPr="004E34FB">
        <w:rPr>
          <w:color w:val="000000"/>
        </w:rPr>
        <w:t xml:space="preserve">ublic </w:t>
      </w:r>
      <w:r w:rsidR="00AD5604">
        <w:rPr>
          <w:color w:val="000000"/>
        </w:rPr>
        <w:t>p</w:t>
      </w:r>
      <w:r w:rsidR="00C51ED9" w:rsidRPr="004E34FB">
        <w:rPr>
          <w:color w:val="000000"/>
        </w:rPr>
        <w:t xml:space="preserve">rocurement </w:t>
      </w:r>
      <w:r w:rsidR="00AD5604">
        <w:rPr>
          <w:color w:val="000000"/>
        </w:rPr>
        <w:t>l</w:t>
      </w:r>
      <w:r w:rsidR="0090014E" w:rsidRPr="004E34FB">
        <w:rPr>
          <w:color w:val="000000"/>
        </w:rPr>
        <w:t>aw</w:t>
      </w:r>
      <w:r w:rsidR="006108E8">
        <w:rPr>
          <w:color w:val="000000"/>
        </w:rPr>
        <w:t xml:space="preserve"> before they may be </w:t>
      </w:r>
      <w:proofErr w:type="gramStart"/>
      <w:r w:rsidR="006108E8">
        <w:rPr>
          <w:color w:val="000000"/>
        </w:rPr>
        <w:t>effected</w:t>
      </w:r>
      <w:proofErr w:type="gramEnd"/>
      <w:r w:rsidR="006108E8">
        <w:rPr>
          <w:color w:val="000000"/>
        </w:rPr>
        <w:t>.</w:t>
      </w:r>
    </w:p>
    <w:p w:rsidR="006108E8" w:rsidRPr="00F74DC7" w:rsidRDefault="006108E8" w:rsidP="00FF14BB">
      <w:pPr>
        <w:numPr>
          <w:ilvl w:val="12"/>
          <w:numId w:val="0"/>
        </w:numPr>
        <w:jc w:val="both"/>
      </w:pPr>
    </w:p>
    <w:p w:rsidR="00FF14BB" w:rsidRPr="00AF5FF5" w:rsidRDefault="0026213E" w:rsidP="0001777F">
      <w:pPr>
        <w:numPr>
          <w:ilvl w:val="12"/>
          <w:numId w:val="0"/>
        </w:numPr>
        <w:ind w:left="567" w:hanging="567"/>
        <w:jc w:val="both"/>
        <w:rPr>
          <w:color w:val="000000"/>
        </w:rPr>
      </w:pPr>
      <w:r>
        <w:t>4</w:t>
      </w:r>
      <w:r w:rsidR="000B57FA">
        <w:t xml:space="preserve">.5 </w:t>
      </w:r>
      <w:r w:rsidR="0001777F">
        <w:tab/>
      </w:r>
      <w:r w:rsidR="00FF14BB" w:rsidRPr="00AF5FF5">
        <w:rPr>
          <w:color w:val="000000"/>
        </w:rPr>
        <w:t xml:space="preserve">Every procurement contract within the purview of the </w:t>
      </w:r>
      <w:r w:rsidR="00AD5604">
        <w:rPr>
          <w:color w:val="000000"/>
        </w:rPr>
        <w:t>p</w:t>
      </w:r>
      <w:r w:rsidR="00670EA2" w:rsidRPr="00AF5FF5">
        <w:rPr>
          <w:color w:val="000000"/>
        </w:rPr>
        <w:t xml:space="preserve">ublic </w:t>
      </w:r>
      <w:r w:rsidR="00AD5604">
        <w:rPr>
          <w:color w:val="000000"/>
        </w:rPr>
        <w:t>p</w:t>
      </w:r>
      <w:r w:rsidR="00FF14BB" w:rsidRPr="00AF5FF5">
        <w:rPr>
          <w:color w:val="000000"/>
        </w:rPr>
        <w:t xml:space="preserve">rocurement </w:t>
      </w:r>
      <w:r w:rsidR="00AD5604">
        <w:rPr>
          <w:color w:val="000000"/>
        </w:rPr>
        <w:t>l</w:t>
      </w:r>
      <w:r w:rsidR="004C46BE" w:rsidRPr="00AF5FF5">
        <w:rPr>
          <w:color w:val="000000"/>
        </w:rPr>
        <w:t>aw</w:t>
      </w:r>
      <w:r w:rsidR="00FF14BB" w:rsidRPr="00AF5FF5">
        <w:rPr>
          <w:color w:val="000000"/>
        </w:rPr>
        <w:t xml:space="preserve"> shall contain a clause stipulating that the non-issue by the </w:t>
      </w:r>
      <w:r w:rsidR="004C46BE" w:rsidRPr="00AF5FF5">
        <w:rPr>
          <w:color w:val="000000"/>
        </w:rPr>
        <w:t>Agency</w:t>
      </w:r>
      <w:r w:rsidR="00FF14BB" w:rsidRPr="00AF5FF5">
        <w:rPr>
          <w:color w:val="000000"/>
        </w:rPr>
        <w:t xml:space="preserve"> of a </w:t>
      </w:r>
      <w:r w:rsidR="00AD5604">
        <w:rPr>
          <w:color w:val="000000"/>
        </w:rPr>
        <w:t>c</w:t>
      </w:r>
      <w:r w:rsidR="00C729F2">
        <w:rPr>
          <w:color w:val="000000"/>
        </w:rPr>
        <w:t xml:space="preserve">ertificate </w:t>
      </w:r>
      <w:r w:rsidR="00AD5604">
        <w:rPr>
          <w:color w:val="000000"/>
        </w:rPr>
        <w:t>of</w:t>
      </w:r>
      <w:r w:rsidR="00C729F2">
        <w:rPr>
          <w:color w:val="000000"/>
        </w:rPr>
        <w:t xml:space="preserve"> compliance</w:t>
      </w:r>
      <w:r w:rsidR="00AD5604">
        <w:rPr>
          <w:color w:val="000000"/>
        </w:rPr>
        <w:t xml:space="preserve"> to contract award</w:t>
      </w:r>
      <w:r w:rsidR="00FF14BB" w:rsidRPr="00AF5FF5">
        <w:rPr>
          <w:color w:val="000000"/>
        </w:rPr>
        <w:t xml:space="preserve"> shall render the contract null and void.</w:t>
      </w:r>
    </w:p>
    <w:p w:rsidR="00FF14BB" w:rsidRPr="00AF5FF5" w:rsidRDefault="00FF14BB" w:rsidP="00FF14BB">
      <w:pPr>
        <w:numPr>
          <w:ilvl w:val="12"/>
          <w:numId w:val="0"/>
        </w:numPr>
        <w:jc w:val="both"/>
        <w:rPr>
          <w:color w:val="000000"/>
        </w:rPr>
      </w:pPr>
    </w:p>
    <w:p w:rsidR="003F0499" w:rsidRPr="00AF5FF5" w:rsidRDefault="0026213E" w:rsidP="0001777F">
      <w:pPr>
        <w:numPr>
          <w:ilvl w:val="12"/>
          <w:numId w:val="0"/>
        </w:numPr>
        <w:ind w:left="567" w:hanging="567"/>
        <w:jc w:val="both"/>
        <w:rPr>
          <w:color w:val="000000"/>
        </w:rPr>
      </w:pPr>
      <w:r>
        <w:rPr>
          <w:color w:val="000000"/>
        </w:rPr>
        <w:t>4</w:t>
      </w:r>
      <w:r w:rsidR="003F0499" w:rsidRPr="00AF5FF5">
        <w:rPr>
          <w:color w:val="000000"/>
        </w:rPr>
        <w:t xml:space="preserve">.6 </w:t>
      </w:r>
      <w:r w:rsidR="0001777F">
        <w:rPr>
          <w:color w:val="000000"/>
        </w:rPr>
        <w:tab/>
      </w:r>
      <w:r w:rsidR="003F0499" w:rsidRPr="00AF5FF5">
        <w:rPr>
          <w:color w:val="000000"/>
        </w:rPr>
        <w:t>All procurement contracts shall contain warranties for durability of goods, exercise of requisite skills in service provision, and use of genuine materials and inputs in execution.</w:t>
      </w:r>
    </w:p>
    <w:p w:rsidR="003F0499" w:rsidRPr="00AF5FF5" w:rsidRDefault="003F0499" w:rsidP="00FF14BB">
      <w:pPr>
        <w:numPr>
          <w:ilvl w:val="12"/>
          <w:numId w:val="0"/>
        </w:numPr>
        <w:jc w:val="both"/>
        <w:rPr>
          <w:color w:val="000000"/>
        </w:rPr>
      </w:pPr>
    </w:p>
    <w:p w:rsidR="003F0499" w:rsidRPr="00AF5FF5" w:rsidRDefault="0026213E" w:rsidP="0001777F">
      <w:pPr>
        <w:numPr>
          <w:ilvl w:val="12"/>
          <w:numId w:val="0"/>
        </w:numPr>
        <w:ind w:left="567" w:hanging="567"/>
        <w:jc w:val="both"/>
        <w:rPr>
          <w:color w:val="000000"/>
        </w:rPr>
      </w:pPr>
      <w:r>
        <w:rPr>
          <w:color w:val="000000"/>
        </w:rPr>
        <w:t>4</w:t>
      </w:r>
      <w:r w:rsidR="003F0499" w:rsidRPr="00AF5FF5">
        <w:rPr>
          <w:color w:val="000000"/>
        </w:rPr>
        <w:t xml:space="preserve">.7 </w:t>
      </w:r>
      <w:r w:rsidR="0001777F">
        <w:rPr>
          <w:color w:val="000000"/>
        </w:rPr>
        <w:tab/>
      </w:r>
      <w:r w:rsidR="003F0499" w:rsidRPr="00AF5FF5">
        <w:rPr>
          <w:color w:val="000000"/>
        </w:rPr>
        <w:t>The values in procurement documents shall be stated in Nigerian currency and where stated in a foreign currency, shall be converted to Nigerian currency using the exchange rate of the Central Bank of Nigeria valid on the day of opening a tender or bid.</w:t>
      </w:r>
    </w:p>
    <w:p w:rsidR="003F0499" w:rsidRPr="00AF5FF5" w:rsidRDefault="003F0499" w:rsidP="00FF14BB">
      <w:pPr>
        <w:numPr>
          <w:ilvl w:val="12"/>
          <w:numId w:val="0"/>
        </w:numPr>
        <w:jc w:val="both"/>
        <w:rPr>
          <w:color w:val="000000"/>
        </w:rPr>
      </w:pPr>
    </w:p>
    <w:p w:rsidR="0001777F" w:rsidRDefault="009136A3" w:rsidP="0001777F">
      <w:pPr>
        <w:numPr>
          <w:ilvl w:val="12"/>
          <w:numId w:val="0"/>
        </w:numPr>
        <w:tabs>
          <w:tab w:val="left" w:pos="567"/>
        </w:tabs>
        <w:jc w:val="both"/>
        <w:rPr>
          <w:color w:val="000000"/>
        </w:rPr>
      </w:pPr>
      <w:r>
        <w:rPr>
          <w:color w:val="000000"/>
        </w:rPr>
        <w:t>4</w:t>
      </w:r>
      <w:r w:rsidR="000B57FA" w:rsidRPr="00AF5FF5">
        <w:rPr>
          <w:color w:val="000000"/>
        </w:rPr>
        <w:t>.</w:t>
      </w:r>
      <w:r w:rsidR="003F0499" w:rsidRPr="00AF5FF5">
        <w:rPr>
          <w:color w:val="000000"/>
        </w:rPr>
        <w:t>8</w:t>
      </w:r>
      <w:r w:rsidR="000B57FA" w:rsidRPr="00AF5FF5">
        <w:rPr>
          <w:color w:val="000000"/>
        </w:rPr>
        <w:t xml:space="preserve"> </w:t>
      </w:r>
      <w:r w:rsidR="0001777F">
        <w:rPr>
          <w:color w:val="000000"/>
        </w:rPr>
        <w:tab/>
      </w:r>
      <w:r w:rsidR="00FF14BB" w:rsidRPr="00AF5FF5">
        <w:rPr>
          <w:color w:val="000000"/>
        </w:rPr>
        <w:t xml:space="preserve">Four considerations guide these policies: </w:t>
      </w:r>
    </w:p>
    <w:p w:rsidR="00000000" w:rsidRDefault="00FF14BB">
      <w:pPr>
        <w:numPr>
          <w:ilvl w:val="0"/>
          <w:numId w:val="29"/>
        </w:numPr>
        <w:tabs>
          <w:tab w:val="left" w:pos="567"/>
        </w:tabs>
        <w:ind w:left="1134" w:hanging="567"/>
        <w:jc w:val="both"/>
        <w:rPr>
          <w:color w:val="000000"/>
        </w:rPr>
      </w:pPr>
      <w:r w:rsidRPr="0001777F">
        <w:rPr>
          <w:color w:val="000000"/>
        </w:rPr>
        <w:t>ensuring economy and efficiency in project implementation including the procurement of goods, works and services;</w:t>
      </w:r>
    </w:p>
    <w:p w:rsidR="00000000" w:rsidRDefault="00FF14BB">
      <w:pPr>
        <w:numPr>
          <w:ilvl w:val="0"/>
          <w:numId w:val="29"/>
        </w:numPr>
        <w:ind w:left="1134" w:hanging="567"/>
        <w:jc w:val="both"/>
        <w:rPr>
          <w:color w:val="000000"/>
        </w:rPr>
      </w:pPr>
      <w:r w:rsidRPr="0001777F">
        <w:rPr>
          <w:color w:val="000000"/>
        </w:rPr>
        <w:t>giving bidders a fair opportunity to compete in procurement;</w:t>
      </w:r>
    </w:p>
    <w:p w:rsidR="00000000" w:rsidRDefault="00FF14BB">
      <w:pPr>
        <w:numPr>
          <w:ilvl w:val="0"/>
          <w:numId w:val="29"/>
        </w:numPr>
        <w:ind w:left="1134" w:hanging="567"/>
        <w:jc w:val="both"/>
        <w:rPr>
          <w:color w:val="000000"/>
        </w:rPr>
      </w:pPr>
      <w:r w:rsidRPr="0001777F">
        <w:rPr>
          <w:color w:val="000000"/>
        </w:rPr>
        <w:t>encouraging the development of domestic industries and consulting services; and</w:t>
      </w:r>
    </w:p>
    <w:p w:rsidR="00000000" w:rsidRDefault="00FF14BB">
      <w:pPr>
        <w:numPr>
          <w:ilvl w:val="0"/>
          <w:numId w:val="29"/>
        </w:numPr>
        <w:ind w:left="1134" w:hanging="567"/>
        <w:jc w:val="both"/>
        <w:rPr>
          <w:color w:val="000000"/>
        </w:rPr>
      </w:pPr>
      <w:proofErr w:type="gramStart"/>
      <w:r w:rsidRPr="0001777F">
        <w:rPr>
          <w:color w:val="000000"/>
        </w:rPr>
        <w:t>providing</w:t>
      </w:r>
      <w:proofErr w:type="gramEnd"/>
      <w:r w:rsidRPr="0001777F">
        <w:rPr>
          <w:color w:val="000000"/>
        </w:rPr>
        <w:t xml:space="preserve"> for transparency in the procurement process.</w:t>
      </w:r>
    </w:p>
    <w:p w:rsidR="00F475D3" w:rsidRPr="00AF5FF5" w:rsidRDefault="00F475D3" w:rsidP="00DB3AAB">
      <w:pPr>
        <w:numPr>
          <w:ilvl w:val="12"/>
          <w:numId w:val="0"/>
        </w:numPr>
        <w:jc w:val="both"/>
        <w:rPr>
          <w:color w:val="000000"/>
        </w:rPr>
      </w:pPr>
    </w:p>
    <w:p w:rsidR="00F475D3" w:rsidRPr="00AF5FF5" w:rsidRDefault="009136A3" w:rsidP="0001777F">
      <w:pPr>
        <w:tabs>
          <w:tab w:val="left" w:pos="567"/>
          <w:tab w:val="left" w:pos="2970"/>
        </w:tabs>
        <w:jc w:val="both"/>
        <w:rPr>
          <w:b/>
          <w:color w:val="000000"/>
        </w:rPr>
      </w:pPr>
      <w:bookmarkStart w:id="43" w:name="_Toc512823037"/>
      <w:bookmarkStart w:id="44" w:name="_Toc519479931"/>
      <w:bookmarkStart w:id="45" w:name="_Toc85514986"/>
      <w:bookmarkStart w:id="46" w:name="_Toc85515699"/>
      <w:bookmarkStart w:id="47" w:name="_Toc91569741"/>
      <w:r>
        <w:rPr>
          <w:b/>
          <w:color w:val="000000"/>
        </w:rPr>
        <w:t>5</w:t>
      </w:r>
      <w:r w:rsidR="00AD5604">
        <w:rPr>
          <w:b/>
          <w:color w:val="000000"/>
        </w:rPr>
        <w:t>.</w:t>
      </w:r>
      <w:r w:rsidR="00660120">
        <w:rPr>
          <w:b/>
          <w:color w:val="000000"/>
        </w:rPr>
        <w:t xml:space="preserve">   </w:t>
      </w:r>
      <w:r w:rsidR="0001777F">
        <w:rPr>
          <w:b/>
          <w:color w:val="000000"/>
        </w:rPr>
        <w:tab/>
      </w:r>
      <w:r w:rsidR="00F475D3" w:rsidRPr="00AF5FF5">
        <w:rPr>
          <w:b/>
          <w:color w:val="000000"/>
        </w:rPr>
        <w:t>Eligibility</w:t>
      </w:r>
      <w:bookmarkEnd w:id="43"/>
      <w:bookmarkEnd w:id="44"/>
      <w:bookmarkEnd w:id="45"/>
      <w:bookmarkEnd w:id="46"/>
      <w:bookmarkEnd w:id="47"/>
    </w:p>
    <w:p w:rsidR="003F0499" w:rsidRPr="00AF5FF5" w:rsidRDefault="003F0499" w:rsidP="00DB3AAB">
      <w:pPr>
        <w:numPr>
          <w:ilvl w:val="12"/>
          <w:numId w:val="0"/>
        </w:numPr>
        <w:jc w:val="both"/>
        <w:rPr>
          <w:color w:val="000000"/>
        </w:rPr>
      </w:pPr>
    </w:p>
    <w:p w:rsidR="00F475D3" w:rsidRPr="00AF5FF5" w:rsidRDefault="006E3C39" w:rsidP="0001777F">
      <w:pPr>
        <w:numPr>
          <w:ilvl w:val="12"/>
          <w:numId w:val="0"/>
        </w:numPr>
        <w:ind w:left="567" w:hanging="567"/>
        <w:jc w:val="both"/>
        <w:rPr>
          <w:b/>
          <w:i/>
          <w:color w:val="000000"/>
        </w:rPr>
      </w:pPr>
      <w:r>
        <w:rPr>
          <w:color w:val="000000"/>
        </w:rPr>
        <w:t>5</w:t>
      </w:r>
      <w:r w:rsidR="003F0499" w:rsidRPr="00AF5FF5">
        <w:rPr>
          <w:color w:val="000000"/>
        </w:rPr>
        <w:t xml:space="preserve">.1 </w:t>
      </w:r>
      <w:r w:rsidR="0001777F">
        <w:rPr>
          <w:color w:val="000000"/>
        </w:rPr>
        <w:tab/>
      </w:r>
      <w:r w:rsidR="00F475D3" w:rsidRPr="00AF5FF5">
        <w:rPr>
          <w:color w:val="000000"/>
        </w:rPr>
        <w:t xml:space="preserve">As a general rule, </w:t>
      </w:r>
      <w:r w:rsidR="007C6A85" w:rsidRPr="00AF5FF5">
        <w:rPr>
          <w:color w:val="000000"/>
        </w:rPr>
        <w:t xml:space="preserve">all suppliers, contractors and consultants </w:t>
      </w:r>
      <w:r w:rsidR="00F475D3" w:rsidRPr="00AF5FF5">
        <w:rPr>
          <w:color w:val="000000"/>
        </w:rPr>
        <w:t xml:space="preserve">are entitled to a fair opportunity to tender for provision of goods, works and services in </w:t>
      </w:r>
      <w:r w:rsidR="007C6A85" w:rsidRPr="00AF5FF5">
        <w:rPr>
          <w:color w:val="000000"/>
        </w:rPr>
        <w:t xml:space="preserve">public entities. </w:t>
      </w:r>
      <w:r w:rsidR="00F475D3" w:rsidRPr="00AF5FF5">
        <w:rPr>
          <w:color w:val="000000"/>
        </w:rPr>
        <w:t xml:space="preserve">However, </w:t>
      </w:r>
      <w:r w:rsidR="007C6A85" w:rsidRPr="00AF5FF5">
        <w:rPr>
          <w:color w:val="000000"/>
        </w:rPr>
        <w:t xml:space="preserve">a Procuring entity </w:t>
      </w:r>
      <w:r w:rsidR="00F475D3" w:rsidRPr="00AF5FF5">
        <w:rPr>
          <w:color w:val="000000"/>
        </w:rPr>
        <w:t xml:space="preserve">may exclude suppliers, contractors and consultants from </w:t>
      </w:r>
      <w:r w:rsidR="004040A0">
        <w:rPr>
          <w:color w:val="000000"/>
        </w:rPr>
        <w:t>bidding</w:t>
      </w:r>
      <w:r w:rsidR="00F475D3" w:rsidRPr="00AF5FF5">
        <w:rPr>
          <w:color w:val="000000"/>
        </w:rPr>
        <w:t xml:space="preserve"> for procurement opportunities on the following </w:t>
      </w:r>
      <w:r>
        <w:rPr>
          <w:color w:val="000000"/>
        </w:rPr>
        <w:t>ground</w:t>
      </w:r>
      <w:r w:rsidR="00F475D3" w:rsidRPr="00AF5FF5">
        <w:rPr>
          <w:color w:val="000000"/>
        </w:rPr>
        <w:t>s:</w:t>
      </w:r>
    </w:p>
    <w:p w:rsidR="003F0499" w:rsidRPr="00AF5FF5" w:rsidRDefault="003F0499" w:rsidP="003F0499">
      <w:pPr>
        <w:jc w:val="both"/>
        <w:rPr>
          <w:color w:val="000000"/>
        </w:rPr>
      </w:pPr>
    </w:p>
    <w:p w:rsidR="00000000" w:rsidRDefault="007C6A85">
      <w:pPr>
        <w:numPr>
          <w:ilvl w:val="2"/>
          <w:numId w:val="26"/>
        </w:numPr>
        <w:ind w:left="1134" w:hanging="567"/>
        <w:jc w:val="both"/>
      </w:pPr>
      <w:r w:rsidRPr="00AF5FF5">
        <w:rPr>
          <w:color w:val="000000"/>
        </w:rPr>
        <w:t xml:space="preserve">If there is verifiable evidence that any supplier, contractor or service provider has given or promised a gift of money or any tangible item, or has promised, offered or given  employment or any other benefit, any item or a service that can be quantified in monetary terms to a current or former employee of a procuring entity or the </w:t>
      </w:r>
      <w:r w:rsidR="004C46BE" w:rsidRPr="00AF5FF5">
        <w:rPr>
          <w:color w:val="000000"/>
        </w:rPr>
        <w:t>Agency</w:t>
      </w:r>
      <w:r w:rsidRPr="00AF5FF5">
        <w:rPr>
          <w:color w:val="000000"/>
        </w:rPr>
        <w:t xml:space="preserve"> in an attempt to influence any action, decision making or the </w:t>
      </w:r>
      <w:r w:rsidRPr="00AD5604">
        <w:t xml:space="preserve">further course of any </w:t>
      </w:r>
      <w:r w:rsidR="0008488E" w:rsidRPr="00AD5604">
        <w:t>p</w:t>
      </w:r>
      <w:r w:rsidR="00091613" w:rsidRPr="00AD5604">
        <w:t xml:space="preserve">rocurement </w:t>
      </w:r>
      <w:r w:rsidR="0008488E" w:rsidRPr="00AD5604">
        <w:t>a</w:t>
      </w:r>
      <w:r w:rsidR="00FE03C1" w:rsidRPr="00AD5604">
        <w:t>ctivity</w:t>
      </w:r>
      <w:r w:rsidRPr="00AD5604">
        <w:t>;</w:t>
      </w:r>
    </w:p>
    <w:p w:rsidR="00000000" w:rsidRDefault="007C6A85">
      <w:pPr>
        <w:numPr>
          <w:ilvl w:val="2"/>
          <w:numId w:val="26"/>
        </w:numPr>
        <w:ind w:left="1134" w:hanging="567"/>
        <w:jc w:val="both"/>
        <w:rPr>
          <w:color w:val="FF0000"/>
        </w:rPr>
      </w:pPr>
      <w:r w:rsidRPr="00AD5604">
        <w:t>Being a supplier, contractor or service provider during the last three years prior to the</w:t>
      </w:r>
      <w:r w:rsidRPr="00660120">
        <w:rPr>
          <w:color w:val="000000"/>
        </w:rPr>
        <w:t xml:space="preserve"> commencement of the procurement proceeding in issue, failed to perform or to provide due care in performance of any public procurement;</w:t>
      </w:r>
      <w:r w:rsidR="006E3C39" w:rsidRPr="00660120">
        <w:rPr>
          <w:color w:val="000000"/>
        </w:rPr>
        <w:t xml:space="preserve"> </w:t>
      </w:r>
    </w:p>
    <w:p w:rsidR="00000000" w:rsidRDefault="007C6A85">
      <w:pPr>
        <w:numPr>
          <w:ilvl w:val="2"/>
          <w:numId w:val="26"/>
        </w:numPr>
        <w:ind w:left="1134" w:hanging="567"/>
        <w:jc w:val="both"/>
        <w:rPr>
          <w:color w:val="000000"/>
        </w:rPr>
      </w:pPr>
      <w:r w:rsidRPr="00660120">
        <w:rPr>
          <w:color w:val="000000"/>
        </w:rPr>
        <w:t>If the bidder  is in receivership or is the subject of any type of insolvency proceedings or if being a private company under the Companies and Allied Matters Act, is controlled by a person or persons who are subject to any bankruptcy proceedings or who have been declared bankrupt and or have made any compromises with their creditors within two calendar years prior to the initiation of the procurement proceeding;</w:t>
      </w:r>
    </w:p>
    <w:p w:rsidR="00000000" w:rsidRDefault="007C6A85">
      <w:pPr>
        <w:numPr>
          <w:ilvl w:val="2"/>
          <w:numId w:val="26"/>
        </w:numPr>
        <w:ind w:left="1134" w:hanging="567"/>
        <w:jc w:val="both"/>
        <w:rPr>
          <w:color w:val="000000"/>
        </w:rPr>
      </w:pPr>
      <w:r w:rsidRPr="00660120">
        <w:rPr>
          <w:color w:val="000000"/>
        </w:rPr>
        <w:lastRenderedPageBreak/>
        <w:t>If the bidder is in arrears regarding payment of due taxes, charges, pensions or social insurance contributions, unless such bidders have obtained a lawful permit with respect to allowance, deference of such outstanding payments or payment thereof in instalments,</w:t>
      </w:r>
    </w:p>
    <w:p w:rsidR="00000000" w:rsidRDefault="007C6A85">
      <w:pPr>
        <w:numPr>
          <w:ilvl w:val="2"/>
          <w:numId w:val="26"/>
        </w:numPr>
        <w:ind w:left="1134" w:hanging="567"/>
        <w:jc w:val="both"/>
        <w:rPr>
          <w:color w:val="000000"/>
        </w:rPr>
      </w:pPr>
      <w:r w:rsidRPr="00660120">
        <w:rPr>
          <w:color w:val="000000"/>
        </w:rPr>
        <w:t>If the bidder has been sentenced for a crime committed in connection with a procurement proceeding, or any other crime committed to gain financial profit;</w:t>
      </w:r>
    </w:p>
    <w:p w:rsidR="00000000" w:rsidRDefault="007C6A85">
      <w:pPr>
        <w:numPr>
          <w:ilvl w:val="2"/>
          <w:numId w:val="26"/>
        </w:numPr>
        <w:ind w:left="1134" w:hanging="567"/>
        <w:jc w:val="both"/>
        <w:rPr>
          <w:color w:val="000000"/>
        </w:rPr>
      </w:pPr>
      <w:r w:rsidRPr="00660120">
        <w:rPr>
          <w:color w:val="000000"/>
        </w:rPr>
        <w:t>If the bidder has in its management or is in any portion owned by any person that has been sentenced for a crime committed in connection with a procurement proceeding, or other crime committed to gain financial profit;</w:t>
      </w:r>
    </w:p>
    <w:p w:rsidR="00000000" w:rsidRDefault="00214E59">
      <w:pPr>
        <w:numPr>
          <w:ilvl w:val="2"/>
          <w:numId w:val="26"/>
        </w:numPr>
        <w:ind w:left="1134" w:hanging="567"/>
        <w:jc w:val="both"/>
        <w:rPr>
          <w:color w:val="000000"/>
        </w:rPr>
      </w:pPr>
      <w:r w:rsidRPr="00660120">
        <w:rPr>
          <w:color w:val="000000"/>
        </w:rPr>
        <w:t xml:space="preserve">If the bidder has been blacklisted/debarred from participating in public </w:t>
      </w:r>
      <w:r w:rsidR="0008488E" w:rsidRPr="00660120">
        <w:rPr>
          <w:color w:val="000000"/>
        </w:rPr>
        <w:t>p</w:t>
      </w:r>
      <w:r w:rsidR="00091613" w:rsidRPr="00660120">
        <w:rPr>
          <w:color w:val="000000"/>
        </w:rPr>
        <w:t xml:space="preserve">rocurement </w:t>
      </w:r>
      <w:r w:rsidR="0008488E" w:rsidRPr="00660120">
        <w:rPr>
          <w:color w:val="000000"/>
        </w:rPr>
        <w:t>a</w:t>
      </w:r>
      <w:r w:rsidR="00FE03C1" w:rsidRPr="00660120">
        <w:rPr>
          <w:color w:val="000000"/>
        </w:rPr>
        <w:t>ctivity</w:t>
      </w:r>
    </w:p>
    <w:p w:rsidR="00000000" w:rsidRDefault="007C6A85">
      <w:pPr>
        <w:numPr>
          <w:ilvl w:val="2"/>
          <w:numId w:val="26"/>
        </w:numPr>
        <w:ind w:left="1134" w:hanging="567"/>
        <w:jc w:val="both"/>
        <w:rPr>
          <w:color w:val="000000"/>
        </w:rPr>
      </w:pPr>
      <w:r w:rsidRPr="00660120">
        <w:rPr>
          <w:color w:val="000000"/>
        </w:rPr>
        <w:t xml:space="preserve">If the bidder fails to submit a statement regarding </w:t>
      </w:r>
      <w:proofErr w:type="gramStart"/>
      <w:r w:rsidRPr="00660120">
        <w:rPr>
          <w:color w:val="000000"/>
        </w:rPr>
        <w:t>its</w:t>
      </w:r>
      <w:proofErr w:type="gramEnd"/>
      <w:r w:rsidRPr="00660120">
        <w:rPr>
          <w:color w:val="000000"/>
        </w:rPr>
        <w:t xml:space="preserve"> dominating or subsidiary relationship with respect to other parties to the proceedings and persons acting on behalf of the procuring entity participating in same proceeding or who remain in subordinate relationship with other participants to the proceedings. </w:t>
      </w:r>
    </w:p>
    <w:p w:rsidR="00000000" w:rsidRDefault="00AD5604">
      <w:pPr>
        <w:numPr>
          <w:ilvl w:val="2"/>
          <w:numId w:val="26"/>
        </w:numPr>
        <w:ind w:left="1134" w:hanging="567"/>
        <w:jc w:val="both"/>
        <w:rPr>
          <w:color w:val="000000"/>
        </w:rPr>
      </w:pPr>
      <w:r w:rsidRPr="00660120">
        <w:rPr>
          <w:color w:val="000000"/>
        </w:rPr>
        <w:t>Compan</w:t>
      </w:r>
      <w:r w:rsidR="00C93563" w:rsidRPr="00660120">
        <w:rPr>
          <w:color w:val="000000"/>
        </w:rPr>
        <w:t>ies</w:t>
      </w:r>
      <w:r w:rsidRPr="00660120">
        <w:rPr>
          <w:color w:val="000000"/>
        </w:rPr>
        <w:t>,</w:t>
      </w:r>
      <w:r w:rsidR="00F475D3" w:rsidRPr="00660120">
        <w:rPr>
          <w:color w:val="000000"/>
        </w:rPr>
        <w:t xml:space="preserve"> individual</w:t>
      </w:r>
      <w:r w:rsidR="00C93563" w:rsidRPr="00660120">
        <w:rPr>
          <w:color w:val="000000"/>
        </w:rPr>
        <w:t>s</w:t>
      </w:r>
      <w:r w:rsidR="00D810DE" w:rsidRPr="00660120">
        <w:rPr>
          <w:color w:val="000000"/>
        </w:rPr>
        <w:t xml:space="preserve">, </w:t>
      </w:r>
      <w:r w:rsidR="00F475D3" w:rsidRPr="00660120">
        <w:rPr>
          <w:color w:val="000000"/>
        </w:rPr>
        <w:t>firm</w:t>
      </w:r>
      <w:r w:rsidR="00C93563" w:rsidRPr="00660120">
        <w:rPr>
          <w:color w:val="000000"/>
        </w:rPr>
        <w:t>s</w:t>
      </w:r>
      <w:r w:rsidR="00F475D3" w:rsidRPr="00660120">
        <w:rPr>
          <w:color w:val="000000"/>
        </w:rPr>
        <w:t xml:space="preserve"> or its affiliates provided consulting services for the preparation and implementation of a project, and in order to prevent a conflict of interest, they and their affiliates are disqualified from subsequently providing goods and works for the same project.</w:t>
      </w:r>
    </w:p>
    <w:p w:rsidR="008D6632" w:rsidRPr="00660120" w:rsidRDefault="0001777F" w:rsidP="0001777F">
      <w:pPr>
        <w:ind w:left="1134" w:hanging="567"/>
        <w:jc w:val="both"/>
        <w:rPr>
          <w:color w:val="000000"/>
        </w:rPr>
      </w:pPr>
      <w:proofErr w:type="gramStart"/>
      <w:r>
        <w:rPr>
          <w:color w:val="000000"/>
        </w:rPr>
        <w:t>5.1.10</w:t>
      </w:r>
      <w:r w:rsidR="00AD5604" w:rsidRPr="00660120">
        <w:rPr>
          <w:color w:val="000000"/>
        </w:rPr>
        <w:t>Firms</w:t>
      </w:r>
      <w:r w:rsidR="00F475D3" w:rsidRPr="00660120">
        <w:rPr>
          <w:color w:val="000000"/>
        </w:rPr>
        <w:t xml:space="preserve"> or individuals who have been debarred by the </w:t>
      </w:r>
      <w:r w:rsidR="00CC1F03" w:rsidRPr="00660120">
        <w:rPr>
          <w:color w:val="000000"/>
        </w:rPr>
        <w:t xml:space="preserve">Procuring Entity/the </w:t>
      </w:r>
      <w:r w:rsidR="00FE03C1" w:rsidRPr="00660120">
        <w:rPr>
          <w:color w:val="000000"/>
        </w:rPr>
        <w:t xml:space="preserve">Agency </w:t>
      </w:r>
      <w:r w:rsidR="00F475D3" w:rsidRPr="00660120">
        <w:rPr>
          <w:color w:val="000000"/>
        </w:rPr>
        <w:t>for having been engaged in fraudulent or corrupt practices.</w:t>
      </w:r>
      <w:proofErr w:type="gramEnd"/>
    </w:p>
    <w:p w:rsidR="00201CA4" w:rsidRPr="00AF5FF5" w:rsidRDefault="00B345F2" w:rsidP="00DB3AAB">
      <w:pPr>
        <w:numPr>
          <w:ilvl w:val="12"/>
          <w:numId w:val="0"/>
        </w:numPr>
        <w:jc w:val="both"/>
        <w:rPr>
          <w:b/>
          <w:color w:val="000000"/>
        </w:rPr>
      </w:pPr>
      <w:bookmarkStart w:id="48" w:name="_Toc512823038"/>
      <w:bookmarkStart w:id="49" w:name="_Toc519479936"/>
      <w:bookmarkStart w:id="50" w:name="_Toc85514987"/>
      <w:bookmarkStart w:id="51" w:name="_Toc85515700"/>
      <w:bookmarkStart w:id="52" w:name="_Toc91569742"/>
      <w:r w:rsidRPr="00B345F2">
        <w:rPr>
          <w:noProof/>
          <w:color w:val="000000"/>
          <w:lang w:val="en-US"/>
        </w:rPr>
        <w:pict>
          <v:shape id="_x0000_s1036" type="#_x0000_t202" style="position:absolute;left:0;text-align:left;margin-left:140.25pt;margin-top:2.85pt;width:198pt;height:19.8pt;z-index:251639808">
            <v:textbox style="mso-next-textbox:#_x0000_s1036">
              <w:txbxContent>
                <w:p w:rsidR="00B145E6" w:rsidRPr="001C1FCB" w:rsidRDefault="00B145E6" w:rsidP="008D6632">
                  <w:pPr>
                    <w:rPr>
                      <w:color w:val="000000"/>
                      <w:lang w:val="en-US"/>
                    </w:rPr>
                  </w:pPr>
                  <w:r w:rsidRPr="001C1FCB">
                    <w:rPr>
                      <w:color w:val="000000"/>
                      <w:lang w:val="en-US"/>
                    </w:rPr>
                    <w:t>Public Procurement Law – Section 22</w:t>
                  </w:r>
                </w:p>
              </w:txbxContent>
            </v:textbox>
          </v:shape>
        </w:pict>
      </w:r>
    </w:p>
    <w:p w:rsidR="00201CA4" w:rsidRPr="00AF5FF5" w:rsidRDefault="00201CA4" w:rsidP="00DB3AAB">
      <w:pPr>
        <w:numPr>
          <w:ilvl w:val="12"/>
          <w:numId w:val="0"/>
        </w:numPr>
        <w:jc w:val="both"/>
        <w:rPr>
          <w:b/>
          <w:color w:val="000000"/>
        </w:rPr>
      </w:pPr>
    </w:p>
    <w:p w:rsidR="00F475D3" w:rsidRPr="00AF5FF5" w:rsidRDefault="00660120" w:rsidP="00DB3AAB">
      <w:pPr>
        <w:numPr>
          <w:ilvl w:val="12"/>
          <w:numId w:val="0"/>
        </w:numPr>
        <w:jc w:val="both"/>
        <w:rPr>
          <w:b/>
          <w:color w:val="000000"/>
        </w:rPr>
      </w:pPr>
      <w:r>
        <w:rPr>
          <w:b/>
          <w:color w:val="000000"/>
        </w:rPr>
        <w:t>6</w:t>
      </w:r>
      <w:r w:rsidR="00F475D3" w:rsidRPr="00AF5FF5">
        <w:rPr>
          <w:color w:val="000000"/>
        </w:rPr>
        <w:tab/>
      </w:r>
      <w:r w:rsidR="00F475D3" w:rsidRPr="00AF5FF5">
        <w:rPr>
          <w:b/>
          <w:color w:val="000000"/>
        </w:rPr>
        <w:t xml:space="preserve">Roles and Responsibilities </w:t>
      </w:r>
      <w:bookmarkEnd w:id="48"/>
      <w:bookmarkEnd w:id="49"/>
      <w:bookmarkEnd w:id="50"/>
      <w:bookmarkEnd w:id="51"/>
      <w:bookmarkEnd w:id="52"/>
      <w:r w:rsidR="00AD5604">
        <w:rPr>
          <w:b/>
          <w:color w:val="000000"/>
        </w:rPr>
        <w:t xml:space="preserve">of </w:t>
      </w:r>
      <w:proofErr w:type="gramStart"/>
      <w:r w:rsidR="00AD5604">
        <w:rPr>
          <w:b/>
          <w:color w:val="000000"/>
        </w:rPr>
        <w:t>The</w:t>
      </w:r>
      <w:proofErr w:type="gramEnd"/>
      <w:r w:rsidR="00AD5604">
        <w:rPr>
          <w:b/>
          <w:color w:val="000000"/>
        </w:rPr>
        <w:t xml:space="preserve"> Agency</w:t>
      </w:r>
      <w:r w:rsidR="00F475D3" w:rsidRPr="00AF5FF5">
        <w:rPr>
          <w:b/>
          <w:color w:val="000000"/>
        </w:rPr>
        <w:t xml:space="preserve"> </w:t>
      </w:r>
    </w:p>
    <w:p w:rsidR="00F475D3" w:rsidRPr="00E10C78" w:rsidRDefault="00F475D3" w:rsidP="00DB3AAB">
      <w:pPr>
        <w:numPr>
          <w:ilvl w:val="12"/>
          <w:numId w:val="0"/>
        </w:numPr>
        <w:jc w:val="both"/>
        <w:rPr>
          <w:b/>
        </w:rPr>
      </w:pPr>
    </w:p>
    <w:p w:rsidR="00F475D3" w:rsidRPr="00E10C78" w:rsidRDefault="00660120" w:rsidP="003F0499">
      <w:pPr>
        <w:numPr>
          <w:ilvl w:val="12"/>
          <w:numId w:val="0"/>
        </w:numPr>
        <w:ind w:left="360" w:hanging="360"/>
        <w:jc w:val="both"/>
      </w:pPr>
      <w:r>
        <w:t>6</w:t>
      </w:r>
      <w:r w:rsidR="003F0499" w:rsidRPr="00E10C78">
        <w:t>.1</w:t>
      </w:r>
      <w:r w:rsidR="00AD5604" w:rsidRPr="00E10C78">
        <w:t xml:space="preserve"> </w:t>
      </w:r>
      <w:r w:rsidR="00F475D3" w:rsidRPr="00E10C78">
        <w:t xml:space="preserve">The </w:t>
      </w:r>
      <w:r w:rsidR="0044261B" w:rsidRPr="00E10C78">
        <w:t>Lagos State</w:t>
      </w:r>
      <w:r w:rsidR="008D6632" w:rsidRPr="00E10C78">
        <w:t xml:space="preserve"> Public Procurement </w:t>
      </w:r>
      <w:r w:rsidR="0044261B" w:rsidRPr="00E10C78">
        <w:t xml:space="preserve">Agency </w:t>
      </w:r>
      <w:r w:rsidR="00F475D3" w:rsidRPr="00E10C78">
        <w:t>exercises its fiduciary and developmental responsibilities with respect to procurement by:</w:t>
      </w:r>
    </w:p>
    <w:p w:rsidR="00F475D3" w:rsidRPr="00E10C78" w:rsidRDefault="00F475D3" w:rsidP="00DB3AAB">
      <w:pPr>
        <w:numPr>
          <w:ilvl w:val="12"/>
          <w:numId w:val="0"/>
        </w:numPr>
        <w:jc w:val="both"/>
      </w:pPr>
    </w:p>
    <w:p w:rsidR="00000000" w:rsidRDefault="00A652CC">
      <w:pPr>
        <w:numPr>
          <w:ilvl w:val="0"/>
          <w:numId w:val="30"/>
        </w:numPr>
        <w:tabs>
          <w:tab w:val="left" w:pos="1134"/>
        </w:tabs>
        <w:ind w:left="1134" w:hanging="567"/>
        <w:jc w:val="both"/>
      </w:pPr>
      <w:r w:rsidRPr="00E10C78">
        <w:t xml:space="preserve">certifying all </w:t>
      </w:r>
      <w:r w:rsidR="0044261B" w:rsidRPr="00E10C78">
        <w:t>State</w:t>
      </w:r>
      <w:r w:rsidRPr="00E10C78">
        <w:t xml:space="preserve">-wide procurement </w:t>
      </w:r>
      <w:r w:rsidR="007F6B61" w:rsidRPr="00E10C78">
        <w:t xml:space="preserve">above the threshold </w:t>
      </w:r>
      <w:r w:rsidRPr="00E10C78">
        <w:t>prior to</w:t>
      </w:r>
      <w:r w:rsidR="004B2373" w:rsidRPr="00E10C78">
        <w:t xml:space="preserve"> the </w:t>
      </w:r>
      <w:r w:rsidRPr="00E10C78">
        <w:t>award of contracts;</w:t>
      </w:r>
    </w:p>
    <w:p w:rsidR="00000000" w:rsidRDefault="00A652CC">
      <w:pPr>
        <w:numPr>
          <w:ilvl w:val="0"/>
          <w:numId w:val="30"/>
        </w:numPr>
        <w:tabs>
          <w:tab w:val="left" w:pos="1134"/>
        </w:tabs>
        <w:ind w:left="1134" w:hanging="567"/>
        <w:jc w:val="both"/>
      </w:pPr>
      <w:r w:rsidRPr="00E10C78">
        <w:t>supervising the implementation of established procurement policies;</w:t>
      </w:r>
    </w:p>
    <w:p w:rsidR="00000000" w:rsidRDefault="00A652CC">
      <w:pPr>
        <w:numPr>
          <w:ilvl w:val="0"/>
          <w:numId w:val="30"/>
        </w:numPr>
        <w:tabs>
          <w:tab w:val="left" w:pos="1134"/>
        </w:tabs>
        <w:ind w:left="1134" w:hanging="567"/>
        <w:jc w:val="both"/>
      </w:pPr>
      <w:r w:rsidRPr="00E10C78">
        <w:t>undertaking procurement research and surveys;</w:t>
      </w:r>
    </w:p>
    <w:p w:rsidR="00000000" w:rsidRDefault="0097509F">
      <w:pPr>
        <w:numPr>
          <w:ilvl w:val="0"/>
          <w:numId w:val="30"/>
        </w:numPr>
        <w:tabs>
          <w:tab w:val="left" w:pos="1134"/>
        </w:tabs>
        <w:ind w:left="1134" w:hanging="567"/>
        <w:jc w:val="both"/>
      </w:pPr>
      <w:r w:rsidRPr="00E10C78">
        <w:t xml:space="preserve">organizing </w:t>
      </w:r>
      <w:r w:rsidR="00A652CC" w:rsidRPr="00E10C78">
        <w:t>relevant training and development of procurement professionals;</w:t>
      </w:r>
    </w:p>
    <w:p w:rsidR="00000000" w:rsidRDefault="00A652CC">
      <w:pPr>
        <w:numPr>
          <w:ilvl w:val="0"/>
          <w:numId w:val="30"/>
        </w:numPr>
        <w:tabs>
          <w:tab w:val="left" w:pos="1134"/>
        </w:tabs>
        <w:ind w:left="1134" w:hanging="567"/>
        <w:jc w:val="both"/>
      </w:pPr>
      <w:r w:rsidRPr="00E10C78">
        <w:t>coordinating relevant training programs to build institutional capacity;</w:t>
      </w:r>
    </w:p>
    <w:p w:rsidR="00000000" w:rsidRDefault="00A652CC">
      <w:pPr>
        <w:numPr>
          <w:ilvl w:val="0"/>
          <w:numId w:val="30"/>
        </w:numPr>
        <w:tabs>
          <w:tab w:val="left" w:pos="1134"/>
        </w:tabs>
        <w:ind w:left="1134" w:hanging="567"/>
        <w:jc w:val="both"/>
      </w:pPr>
      <w:r w:rsidRPr="00E10C78">
        <w:t>introduc</w:t>
      </w:r>
      <w:r w:rsidR="0097509F" w:rsidRPr="00E10C78">
        <w:t>ing</w:t>
      </w:r>
      <w:r w:rsidRPr="00E10C78">
        <w:t>, develop</w:t>
      </w:r>
      <w:r w:rsidR="0097509F" w:rsidRPr="00E10C78">
        <w:t>ing</w:t>
      </w:r>
      <w:r w:rsidRPr="00E10C78">
        <w:t>, updat</w:t>
      </w:r>
      <w:r w:rsidR="0097509F" w:rsidRPr="00E10C78">
        <w:t>ing</w:t>
      </w:r>
      <w:r w:rsidRPr="00E10C78">
        <w:t>, and maintain</w:t>
      </w:r>
      <w:r w:rsidR="0097509F" w:rsidRPr="00E10C78">
        <w:t>ing</w:t>
      </w:r>
      <w:r w:rsidRPr="00E10C78">
        <w:t xml:space="preserve"> related database and technology;</w:t>
      </w:r>
    </w:p>
    <w:p w:rsidR="00000000" w:rsidRDefault="00214E59">
      <w:pPr>
        <w:numPr>
          <w:ilvl w:val="0"/>
          <w:numId w:val="30"/>
        </w:numPr>
        <w:tabs>
          <w:tab w:val="left" w:pos="1134"/>
        </w:tabs>
        <w:ind w:left="1134" w:hanging="567"/>
        <w:jc w:val="both"/>
      </w:pPr>
      <w:r w:rsidRPr="00E10C78">
        <w:t>performing procurement audits; and</w:t>
      </w:r>
    </w:p>
    <w:p w:rsidR="00000000" w:rsidRDefault="00A652CC">
      <w:pPr>
        <w:numPr>
          <w:ilvl w:val="0"/>
          <w:numId w:val="30"/>
        </w:numPr>
        <w:tabs>
          <w:tab w:val="left" w:pos="1134"/>
        </w:tabs>
        <w:ind w:left="1134" w:hanging="567"/>
        <w:jc w:val="both"/>
      </w:pPr>
      <w:r w:rsidRPr="00E10C78">
        <w:t>applying administrative sanctions where necessary</w:t>
      </w:r>
    </w:p>
    <w:p w:rsidR="00214E59" w:rsidRPr="00E10C78" w:rsidRDefault="00B345F2" w:rsidP="00DB3AAB">
      <w:pPr>
        <w:pStyle w:val="BodyText"/>
      </w:pPr>
      <w:r w:rsidRPr="00B345F2">
        <w:rPr>
          <w:noProof/>
          <w:lang w:val="en-US"/>
        </w:rPr>
        <w:pict>
          <v:shape id="_x0000_s1038" type="#_x0000_t202" style="position:absolute;left:0;text-align:left;margin-left:207pt;margin-top:3.4pt;width:195.75pt;height:19.8pt;z-index:251640832">
            <v:textbox style="mso-next-textbox:#_x0000_s1038">
              <w:txbxContent>
                <w:p w:rsidR="00B145E6" w:rsidRPr="001C1FCB" w:rsidRDefault="00B145E6" w:rsidP="00BB0405">
                  <w:pPr>
                    <w:rPr>
                      <w:color w:val="000000"/>
                      <w:lang w:val="en-US"/>
                    </w:rPr>
                  </w:pPr>
                  <w:r w:rsidRPr="001C1FCB">
                    <w:rPr>
                      <w:color w:val="000000"/>
                      <w:lang w:val="en-US"/>
                    </w:rPr>
                    <w:t xml:space="preserve">Public </w:t>
                  </w:r>
                  <w:proofErr w:type="gramStart"/>
                  <w:r w:rsidRPr="001C1FCB">
                    <w:rPr>
                      <w:color w:val="000000"/>
                      <w:lang w:val="en-US"/>
                    </w:rPr>
                    <w:t>Procurement  Law</w:t>
                  </w:r>
                  <w:proofErr w:type="gramEnd"/>
                  <w:r w:rsidRPr="001C1FCB">
                    <w:rPr>
                      <w:color w:val="000000"/>
                      <w:lang w:val="en-US"/>
                    </w:rPr>
                    <w:t xml:space="preserve"> – Section 9</w:t>
                  </w:r>
                </w:p>
              </w:txbxContent>
            </v:textbox>
          </v:shape>
        </w:pict>
      </w:r>
      <w:r w:rsidR="00BB0405" w:rsidRPr="00E10C78">
        <w:tab/>
      </w:r>
      <w:r w:rsidR="00BB0405" w:rsidRPr="00E10C78">
        <w:tab/>
      </w:r>
      <w:r w:rsidR="00BB0405" w:rsidRPr="00E10C78">
        <w:tab/>
      </w:r>
      <w:r w:rsidR="00BB0405" w:rsidRPr="00E10C78">
        <w:tab/>
      </w:r>
      <w:r w:rsidR="00BB0405" w:rsidRPr="00E10C78">
        <w:tab/>
      </w:r>
    </w:p>
    <w:p w:rsidR="00BB0405" w:rsidRPr="00AF5FF5" w:rsidRDefault="00BB0405" w:rsidP="00DB3AAB">
      <w:pPr>
        <w:pStyle w:val="BodyText"/>
        <w:rPr>
          <w:color w:val="000000"/>
        </w:rPr>
      </w:pPr>
      <w:r w:rsidRPr="00AF5FF5">
        <w:rPr>
          <w:color w:val="000000"/>
        </w:rPr>
        <w:tab/>
      </w:r>
      <w:r w:rsidRPr="00AF5FF5">
        <w:rPr>
          <w:color w:val="000000"/>
        </w:rPr>
        <w:tab/>
      </w:r>
      <w:r w:rsidRPr="00AF5FF5">
        <w:rPr>
          <w:color w:val="000000"/>
        </w:rPr>
        <w:tab/>
      </w:r>
    </w:p>
    <w:p w:rsidR="001E3C4D" w:rsidRDefault="00660120" w:rsidP="0001777F">
      <w:pPr>
        <w:pStyle w:val="BodyText"/>
        <w:tabs>
          <w:tab w:val="left" w:pos="567"/>
        </w:tabs>
        <w:ind w:left="567" w:hanging="567"/>
        <w:rPr>
          <w:color w:val="000000"/>
        </w:rPr>
      </w:pPr>
      <w:r>
        <w:rPr>
          <w:color w:val="000000"/>
        </w:rPr>
        <w:t>6</w:t>
      </w:r>
      <w:r w:rsidR="00BF25CD" w:rsidRPr="00AF5FF5">
        <w:rPr>
          <w:color w:val="000000"/>
        </w:rPr>
        <w:t>.</w:t>
      </w:r>
      <w:r w:rsidR="00201CA4" w:rsidRPr="00AF5FF5">
        <w:rPr>
          <w:color w:val="000000"/>
        </w:rPr>
        <w:t xml:space="preserve">2 </w:t>
      </w:r>
      <w:r w:rsidR="0001777F">
        <w:rPr>
          <w:color w:val="000000"/>
        </w:rPr>
        <w:tab/>
      </w:r>
      <w:r w:rsidR="00BB0405" w:rsidRPr="00AF5FF5">
        <w:rPr>
          <w:color w:val="000000"/>
        </w:rPr>
        <w:t xml:space="preserve">The Chief Executive of a government agency, </w:t>
      </w:r>
      <w:proofErr w:type="spellStart"/>
      <w:r w:rsidR="00BB0405" w:rsidRPr="00AF5FF5">
        <w:rPr>
          <w:color w:val="000000"/>
        </w:rPr>
        <w:t>parastatal</w:t>
      </w:r>
      <w:proofErr w:type="spellEnd"/>
      <w:r w:rsidR="00BB0405" w:rsidRPr="00AF5FF5">
        <w:rPr>
          <w:color w:val="000000"/>
        </w:rPr>
        <w:t xml:space="preserve"> or corporation or the Permanent Secretary or Accounting </w:t>
      </w:r>
      <w:r w:rsidR="001D730E" w:rsidRPr="00AF5FF5">
        <w:rPr>
          <w:color w:val="000000"/>
        </w:rPr>
        <w:t>O</w:t>
      </w:r>
      <w:r w:rsidR="00BB0405" w:rsidRPr="00AF5FF5">
        <w:rPr>
          <w:color w:val="000000"/>
        </w:rPr>
        <w:t>fficer in the case of a ministry or extra-</w:t>
      </w:r>
      <w:r w:rsidR="007F3CE5" w:rsidRPr="00AF5FF5">
        <w:rPr>
          <w:color w:val="000000"/>
        </w:rPr>
        <w:t>ministerial</w:t>
      </w:r>
      <w:r w:rsidR="00BB0405" w:rsidRPr="00AF5FF5">
        <w:rPr>
          <w:color w:val="000000"/>
        </w:rPr>
        <w:t xml:space="preserve"> entity </w:t>
      </w:r>
      <w:r w:rsidR="00F475D3" w:rsidRPr="00AF5FF5">
        <w:rPr>
          <w:color w:val="000000"/>
        </w:rPr>
        <w:t>ha</w:t>
      </w:r>
      <w:r w:rsidR="00BB0405" w:rsidRPr="00AF5FF5">
        <w:rPr>
          <w:color w:val="000000"/>
        </w:rPr>
        <w:t>s</w:t>
      </w:r>
      <w:r w:rsidR="00F475D3" w:rsidRPr="00AF5FF5">
        <w:rPr>
          <w:color w:val="000000"/>
        </w:rPr>
        <w:t xml:space="preserve"> an obligation to commit adequate procurement resources for the proper performance of their respective responsibilities.</w:t>
      </w:r>
      <w:r w:rsidR="00BB0405" w:rsidRPr="00AF5FF5">
        <w:rPr>
          <w:color w:val="000000"/>
        </w:rPr>
        <w:t xml:space="preserve"> Subject to the monetary and prior review thresholds for procurements, the </w:t>
      </w:r>
      <w:proofErr w:type="spellStart"/>
      <w:r w:rsidR="0097509F" w:rsidRPr="00AF5FF5">
        <w:rPr>
          <w:color w:val="000000"/>
        </w:rPr>
        <w:t>Parastatal</w:t>
      </w:r>
      <w:proofErr w:type="spellEnd"/>
      <w:r w:rsidR="0097509F" w:rsidRPr="00AF5FF5">
        <w:rPr>
          <w:color w:val="000000"/>
        </w:rPr>
        <w:t xml:space="preserve"> Tenders’ Board</w:t>
      </w:r>
      <w:r w:rsidR="00DF5239">
        <w:rPr>
          <w:color w:val="000000"/>
        </w:rPr>
        <w:t>, in the case of</w:t>
      </w:r>
      <w:r w:rsidR="0097509F" w:rsidRPr="00AF5FF5">
        <w:rPr>
          <w:color w:val="000000"/>
        </w:rPr>
        <w:t xml:space="preserve"> </w:t>
      </w:r>
      <w:r w:rsidR="00BB0405" w:rsidRPr="00AF5FF5">
        <w:rPr>
          <w:color w:val="000000"/>
        </w:rPr>
        <w:t xml:space="preserve">a government agency, </w:t>
      </w:r>
      <w:proofErr w:type="spellStart"/>
      <w:r w:rsidR="00BB0405" w:rsidRPr="00AF5FF5">
        <w:rPr>
          <w:color w:val="000000"/>
        </w:rPr>
        <w:t>parastatal</w:t>
      </w:r>
      <w:proofErr w:type="spellEnd"/>
      <w:r w:rsidR="00BB0405" w:rsidRPr="00AF5FF5">
        <w:rPr>
          <w:color w:val="000000"/>
        </w:rPr>
        <w:t>, or corporation or in the case of a ministry or extra-</w:t>
      </w:r>
      <w:r w:rsidR="007F3CE5" w:rsidRPr="00AF5FF5">
        <w:rPr>
          <w:color w:val="000000"/>
        </w:rPr>
        <w:t>ministerial</w:t>
      </w:r>
      <w:r w:rsidR="00BB0405" w:rsidRPr="00AF5FF5">
        <w:rPr>
          <w:color w:val="000000"/>
        </w:rPr>
        <w:t xml:space="preserve"> entity, the </w:t>
      </w:r>
      <w:r w:rsidR="0097509F" w:rsidRPr="00AF5FF5">
        <w:rPr>
          <w:color w:val="000000"/>
        </w:rPr>
        <w:lastRenderedPageBreak/>
        <w:t xml:space="preserve">Ministerial Tenders’ Board </w:t>
      </w:r>
      <w:r w:rsidR="001E3C4D" w:rsidRPr="00AF5FF5">
        <w:rPr>
          <w:color w:val="000000"/>
        </w:rPr>
        <w:t>shall be the Approving Authority for the conduct of public procurement.</w:t>
      </w:r>
    </w:p>
    <w:p w:rsidR="00AD5604" w:rsidRDefault="00AD5604" w:rsidP="00DB3AAB">
      <w:pPr>
        <w:pStyle w:val="BodyText"/>
        <w:rPr>
          <w:color w:val="000000"/>
        </w:rPr>
      </w:pPr>
    </w:p>
    <w:p w:rsidR="00AD5604" w:rsidRPr="00AF5FF5" w:rsidRDefault="00B345F2" w:rsidP="00DB3AAB">
      <w:pPr>
        <w:pStyle w:val="BodyText"/>
        <w:rPr>
          <w:color w:val="000000"/>
        </w:rPr>
      </w:pPr>
      <w:r w:rsidRPr="00B345F2">
        <w:rPr>
          <w:noProof/>
          <w:color w:val="000000"/>
          <w:lang w:val="en-US"/>
        </w:rPr>
        <w:pict>
          <v:shape id="_x0000_s1039" type="#_x0000_t202" style="position:absolute;left:0;text-align:left;margin-left:234.6pt;margin-top:-.25pt;width:198pt;height:19.8pt;z-index:251641856">
            <v:textbox style="mso-next-textbox:#_x0000_s1039">
              <w:txbxContent>
                <w:p w:rsidR="00B145E6" w:rsidRPr="001C1FCB" w:rsidRDefault="00B145E6" w:rsidP="001E3C4D">
                  <w:pPr>
                    <w:rPr>
                      <w:color w:val="000000"/>
                      <w:lang w:val="en-US"/>
                    </w:rPr>
                  </w:pPr>
                  <w:r w:rsidRPr="001C1FCB">
                    <w:rPr>
                      <w:color w:val="000000"/>
                      <w:lang w:val="en-US"/>
                    </w:rPr>
                    <w:t>Public Procurement Law – Section 25</w:t>
                  </w:r>
                </w:p>
              </w:txbxContent>
            </v:textbox>
          </v:shape>
        </w:pict>
      </w:r>
    </w:p>
    <w:p w:rsidR="00AD5604" w:rsidRPr="001323CB" w:rsidRDefault="00DF5239" w:rsidP="0001777F">
      <w:pPr>
        <w:pStyle w:val="BodyText"/>
        <w:tabs>
          <w:tab w:val="clear" w:pos="720"/>
          <w:tab w:val="left" w:pos="567"/>
        </w:tabs>
        <w:rPr>
          <w:b/>
        </w:rPr>
      </w:pPr>
      <w:bookmarkStart w:id="53" w:name="_Toc512823040"/>
      <w:bookmarkStart w:id="54" w:name="_Toc519479951"/>
      <w:bookmarkStart w:id="55" w:name="_Toc85514988"/>
      <w:bookmarkStart w:id="56" w:name="_Toc85515701"/>
      <w:bookmarkStart w:id="57" w:name="_Toc91569743"/>
      <w:r>
        <w:t>7</w:t>
      </w:r>
      <w:r w:rsidR="00AD5604" w:rsidRPr="001323CB">
        <w:rPr>
          <w:b/>
        </w:rPr>
        <w:tab/>
      </w:r>
      <w:r w:rsidR="00AD5604">
        <w:rPr>
          <w:b/>
        </w:rPr>
        <w:t>Notice</w:t>
      </w:r>
      <w:r w:rsidR="00AD5604" w:rsidRPr="001323CB">
        <w:rPr>
          <w:b/>
        </w:rPr>
        <w:t xml:space="preserve"> Board </w:t>
      </w:r>
    </w:p>
    <w:p w:rsidR="00451AD6" w:rsidRDefault="00451AD6" w:rsidP="00DB3AAB">
      <w:pPr>
        <w:pStyle w:val="Default"/>
        <w:jc w:val="both"/>
        <w:rPr>
          <w:rFonts w:ascii="Times New Roman" w:hAnsi="Times New Roman" w:cs="Times New Roman"/>
          <w:color w:val="auto"/>
        </w:rPr>
      </w:pPr>
    </w:p>
    <w:p w:rsidR="00451AD6" w:rsidRPr="00397823" w:rsidRDefault="00DF5239" w:rsidP="0001777F">
      <w:pPr>
        <w:pStyle w:val="Default"/>
        <w:ind w:left="567" w:hanging="567"/>
        <w:jc w:val="both"/>
        <w:rPr>
          <w:rFonts w:ascii="Times New Roman" w:hAnsi="Times New Roman" w:cs="Times New Roman"/>
          <w:color w:val="auto"/>
        </w:rPr>
      </w:pPr>
      <w:r>
        <w:rPr>
          <w:rFonts w:ascii="Times New Roman" w:hAnsi="Times New Roman" w:cs="Times New Roman"/>
          <w:color w:val="auto"/>
        </w:rPr>
        <w:t>7</w:t>
      </w:r>
      <w:r w:rsidR="00BF25CD">
        <w:rPr>
          <w:rFonts w:ascii="Times New Roman" w:hAnsi="Times New Roman" w:cs="Times New Roman"/>
          <w:color w:val="auto"/>
        </w:rPr>
        <w:t xml:space="preserve">.1 </w:t>
      </w:r>
      <w:r w:rsidR="0001777F">
        <w:rPr>
          <w:rFonts w:ascii="Times New Roman" w:hAnsi="Times New Roman" w:cs="Times New Roman"/>
          <w:color w:val="auto"/>
        </w:rPr>
        <w:tab/>
      </w:r>
      <w:r w:rsidR="00451AD6" w:rsidRPr="00397823">
        <w:rPr>
          <w:rFonts w:ascii="Times New Roman" w:hAnsi="Times New Roman" w:cs="Times New Roman"/>
          <w:color w:val="auto"/>
        </w:rPr>
        <w:t xml:space="preserve">A </w:t>
      </w:r>
      <w:r w:rsidR="00AD5604">
        <w:rPr>
          <w:rFonts w:ascii="Times New Roman" w:hAnsi="Times New Roman" w:cs="Times New Roman"/>
          <w:color w:val="auto"/>
        </w:rPr>
        <w:t>n</w:t>
      </w:r>
      <w:r w:rsidR="0097509F">
        <w:rPr>
          <w:rFonts w:ascii="Times New Roman" w:hAnsi="Times New Roman" w:cs="Times New Roman"/>
          <w:color w:val="auto"/>
        </w:rPr>
        <w:t xml:space="preserve">otice </w:t>
      </w:r>
      <w:r w:rsidR="00AD5604">
        <w:rPr>
          <w:rFonts w:ascii="Times New Roman" w:hAnsi="Times New Roman" w:cs="Times New Roman"/>
          <w:color w:val="auto"/>
        </w:rPr>
        <w:t>b</w:t>
      </w:r>
      <w:r w:rsidR="00451AD6" w:rsidRPr="00451AD6">
        <w:rPr>
          <w:rFonts w:ascii="Times New Roman" w:hAnsi="Times New Roman" w:cs="Times New Roman"/>
          <w:color w:val="auto"/>
        </w:rPr>
        <w:t>oard,</w:t>
      </w:r>
      <w:r w:rsidR="00451AD6" w:rsidRPr="00397823">
        <w:rPr>
          <w:rFonts w:ascii="Times New Roman" w:hAnsi="Times New Roman" w:cs="Times New Roman"/>
          <w:color w:val="auto"/>
        </w:rPr>
        <w:t xml:space="preserve"> located in a public area must be maintained for the public posting of procurement notices and solicitations. The following actions are posted on the </w:t>
      </w:r>
      <w:r w:rsidR="00AD5604">
        <w:rPr>
          <w:rFonts w:ascii="Times New Roman" w:hAnsi="Times New Roman" w:cs="Times New Roman"/>
          <w:color w:val="auto"/>
        </w:rPr>
        <w:t>n</w:t>
      </w:r>
      <w:r w:rsidR="0097509F">
        <w:rPr>
          <w:rFonts w:ascii="Times New Roman" w:hAnsi="Times New Roman" w:cs="Times New Roman"/>
          <w:color w:val="auto"/>
        </w:rPr>
        <w:t xml:space="preserve">otice </w:t>
      </w:r>
      <w:r w:rsidR="00AD5604">
        <w:rPr>
          <w:rFonts w:ascii="Times New Roman" w:hAnsi="Times New Roman" w:cs="Times New Roman"/>
          <w:color w:val="auto"/>
        </w:rPr>
        <w:t>b</w:t>
      </w:r>
      <w:r w:rsidR="00451AD6" w:rsidRPr="00397823">
        <w:rPr>
          <w:rFonts w:ascii="Times New Roman" w:hAnsi="Times New Roman" w:cs="Times New Roman"/>
          <w:color w:val="auto"/>
        </w:rPr>
        <w:t xml:space="preserve">oard: </w:t>
      </w:r>
    </w:p>
    <w:p w:rsidR="00000000" w:rsidRDefault="0001777F">
      <w:pPr>
        <w:pStyle w:val="Default"/>
        <w:numPr>
          <w:ilvl w:val="0"/>
          <w:numId w:val="31"/>
        </w:numPr>
        <w:ind w:left="1134" w:hanging="567"/>
        <w:jc w:val="both"/>
        <w:rPr>
          <w:rFonts w:ascii="Times New Roman" w:hAnsi="Times New Roman" w:cs="Times New Roman"/>
          <w:color w:val="auto"/>
          <w:u w:val="single"/>
        </w:rPr>
      </w:pPr>
      <w:r>
        <w:rPr>
          <w:rFonts w:ascii="Times New Roman" w:hAnsi="Times New Roman" w:cs="Times New Roman"/>
          <w:color w:val="auto"/>
        </w:rPr>
        <w:t xml:space="preserve">  </w:t>
      </w:r>
      <w:r>
        <w:rPr>
          <w:rFonts w:ascii="Times New Roman" w:hAnsi="Times New Roman" w:cs="Times New Roman"/>
          <w:color w:val="auto"/>
        </w:rPr>
        <w:tab/>
      </w:r>
      <w:r w:rsidR="00451AD6" w:rsidRPr="00397823">
        <w:rPr>
          <w:rFonts w:ascii="Times New Roman" w:hAnsi="Times New Roman" w:cs="Times New Roman"/>
          <w:color w:val="auto"/>
        </w:rPr>
        <w:t xml:space="preserve">Requests for Proposals (RFPs) - RFPs must also be advertised in </w:t>
      </w:r>
      <w:r w:rsidR="0008488E">
        <w:rPr>
          <w:rFonts w:ascii="Times New Roman" w:hAnsi="Times New Roman" w:cs="Times New Roman"/>
          <w:color w:val="auto"/>
        </w:rPr>
        <w:t>any</w:t>
      </w:r>
      <w:r w:rsidR="0097509F">
        <w:rPr>
          <w:rFonts w:ascii="Times New Roman" w:hAnsi="Times New Roman" w:cs="Times New Roman"/>
          <w:color w:val="auto"/>
        </w:rPr>
        <w:t xml:space="preserve"> of the </w:t>
      </w:r>
      <w:proofErr w:type="gramStart"/>
      <w:r w:rsidR="0008488E">
        <w:rPr>
          <w:rFonts w:ascii="Times New Roman" w:hAnsi="Times New Roman" w:cs="Times New Roman"/>
          <w:color w:val="auto"/>
        </w:rPr>
        <w:t>national</w:t>
      </w:r>
      <w:r w:rsidR="0097509F">
        <w:rPr>
          <w:rFonts w:ascii="Times New Roman" w:hAnsi="Times New Roman" w:cs="Times New Roman"/>
          <w:color w:val="auto"/>
        </w:rPr>
        <w:t xml:space="preserve"> </w:t>
      </w:r>
      <w:r w:rsidR="00DF5239">
        <w:rPr>
          <w:rFonts w:ascii="Times New Roman" w:hAnsi="Times New Roman" w:cs="Times New Roman"/>
          <w:color w:val="auto"/>
        </w:rPr>
        <w:t xml:space="preserve"> </w:t>
      </w:r>
      <w:r w:rsidR="0097509F">
        <w:rPr>
          <w:rFonts w:ascii="Times New Roman" w:hAnsi="Times New Roman" w:cs="Times New Roman"/>
          <w:color w:val="auto"/>
        </w:rPr>
        <w:t>n</w:t>
      </w:r>
      <w:r w:rsidR="00451AD6" w:rsidRPr="00397823">
        <w:rPr>
          <w:rFonts w:ascii="Times New Roman" w:hAnsi="Times New Roman" w:cs="Times New Roman"/>
          <w:color w:val="auto"/>
        </w:rPr>
        <w:t>ewspaper</w:t>
      </w:r>
      <w:r w:rsidR="0097509F">
        <w:rPr>
          <w:rFonts w:ascii="Times New Roman" w:hAnsi="Times New Roman" w:cs="Times New Roman"/>
          <w:color w:val="auto"/>
        </w:rPr>
        <w:t>s</w:t>
      </w:r>
      <w:proofErr w:type="gramEnd"/>
      <w:r w:rsidR="00451AD6" w:rsidRPr="00397823">
        <w:rPr>
          <w:rFonts w:ascii="Times New Roman" w:hAnsi="Times New Roman" w:cs="Times New Roman"/>
          <w:color w:val="auto"/>
        </w:rPr>
        <w:t xml:space="preserve"> of general circulation</w:t>
      </w:r>
      <w:r w:rsidR="0008488E">
        <w:rPr>
          <w:rFonts w:ascii="Times New Roman" w:hAnsi="Times New Roman" w:cs="Times New Roman"/>
          <w:color w:val="auto"/>
        </w:rPr>
        <w:t>.</w:t>
      </w:r>
      <w:r w:rsidR="00451AD6" w:rsidRPr="000124DD">
        <w:rPr>
          <w:rFonts w:ascii="Times New Roman" w:hAnsi="Times New Roman" w:cs="Times New Roman"/>
          <w:color w:val="auto"/>
          <w:u w:val="single"/>
        </w:rPr>
        <w:t xml:space="preserve"> </w:t>
      </w:r>
    </w:p>
    <w:p w:rsidR="00000000" w:rsidRDefault="0001777F">
      <w:pPr>
        <w:pStyle w:val="Default"/>
        <w:numPr>
          <w:ilvl w:val="0"/>
          <w:numId w:val="31"/>
        </w:numPr>
        <w:ind w:hanging="612"/>
        <w:jc w:val="both"/>
        <w:rPr>
          <w:rFonts w:ascii="Times New Roman" w:hAnsi="Times New Roman" w:cs="Times New Roman"/>
          <w:color w:val="auto"/>
        </w:rPr>
      </w:pPr>
      <w:r>
        <w:rPr>
          <w:rFonts w:ascii="Times New Roman" w:hAnsi="Times New Roman" w:cs="Times New Roman"/>
          <w:color w:val="auto"/>
        </w:rPr>
        <w:t xml:space="preserve"> </w:t>
      </w:r>
      <w:r>
        <w:rPr>
          <w:rFonts w:ascii="Times New Roman" w:hAnsi="Times New Roman" w:cs="Times New Roman"/>
          <w:color w:val="auto"/>
        </w:rPr>
        <w:tab/>
      </w:r>
      <w:r w:rsidR="00451AD6" w:rsidRPr="00397823">
        <w:rPr>
          <w:rFonts w:ascii="Times New Roman" w:hAnsi="Times New Roman" w:cs="Times New Roman"/>
          <w:color w:val="auto"/>
        </w:rPr>
        <w:t xml:space="preserve">Invitations for Bids (IFB), </w:t>
      </w:r>
    </w:p>
    <w:p w:rsidR="00000000" w:rsidRDefault="0001777F">
      <w:pPr>
        <w:pStyle w:val="Default"/>
        <w:numPr>
          <w:ilvl w:val="0"/>
          <w:numId w:val="31"/>
        </w:numPr>
        <w:ind w:left="1134" w:hanging="567"/>
        <w:jc w:val="both"/>
        <w:rPr>
          <w:rFonts w:ascii="Times New Roman" w:hAnsi="Times New Roman" w:cs="Times New Roman"/>
          <w:color w:val="auto"/>
        </w:rPr>
      </w:pPr>
      <w:r>
        <w:rPr>
          <w:rFonts w:ascii="Times New Roman" w:hAnsi="Times New Roman" w:cs="Times New Roman"/>
          <w:color w:val="auto"/>
        </w:rPr>
        <w:t xml:space="preserve"> </w:t>
      </w:r>
      <w:r>
        <w:rPr>
          <w:rFonts w:ascii="Times New Roman" w:hAnsi="Times New Roman" w:cs="Times New Roman"/>
          <w:color w:val="auto"/>
        </w:rPr>
        <w:tab/>
      </w:r>
      <w:r w:rsidR="00451AD6" w:rsidRPr="00397823">
        <w:rPr>
          <w:rFonts w:ascii="Times New Roman" w:hAnsi="Times New Roman" w:cs="Times New Roman"/>
          <w:color w:val="auto"/>
        </w:rPr>
        <w:t>S</w:t>
      </w:r>
      <w:r w:rsidR="00B071AC">
        <w:rPr>
          <w:rFonts w:ascii="Times New Roman" w:hAnsi="Times New Roman" w:cs="Times New Roman"/>
          <w:color w:val="auto"/>
        </w:rPr>
        <w:t>ingle</w:t>
      </w:r>
      <w:r w:rsidR="00451AD6" w:rsidRPr="00397823">
        <w:rPr>
          <w:rFonts w:ascii="Times New Roman" w:hAnsi="Times New Roman" w:cs="Times New Roman"/>
          <w:color w:val="auto"/>
        </w:rPr>
        <w:t xml:space="preserve"> source determinations</w:t>
      </w:r>
      <w:r w:rsidR="00DF5239">
        <w:rPr>
          <w:rFonts w:ascii="Times New Roman" w:hAnsi="Times New Roman" w:cs="Times New Roman"/>
          <w:color w:val="auto"/>
        </w:rPr>
        <w:t>;</w:t>
      </w:r>
      <w:r w:rsidR="00451AD6" w:rsidRPr="00397823">
        <w:rPr>
          <w:rFonts w:ascii="Times New Roman" w:hAnsi="Times New Roman" w:cs="Times New Roman"/>
          <w:color w:val="auto"/>
        </w:rPr>
        <w:t xml:space="preserve"> and </w:t>
      </w:r>
    </w:p>
    <w:p w:rsidR="00000000" w:rsidRDefault="0001777F">
      <w:pPr>
        <w:pStyle w:val="Default"/>
        <w:numPr>
          <w:ilvl w:val="0"/>
          <w:numId w:val="31"/>
        </w:numPr>
        <w:ind w:left="1134" w:hanging="567"/>
        <w:jc w:val="both"/>
        <w:rPr>
          <w:rFonts w:ascii="Times New Roman" w:hAnsi="Times New Roman" w:cs="Times New Roman"/>
          <w:color w:val="auto"/>
        </w:rPr>
      </w:pPr>
      <w:r>
        <w:rPr>
          <w:rFonts w:ascii="Times New Roman" w:hAnsi="Times New Roman" w:cs="Times New Roman"/>
          <w:color w:val="auto"/>
        </w:rPr>
        <w:t xml:space="preserve"> </w:t>
      </w:r>
      <w:r>
        <w:rPr>
          <w:rFonts w:ascii="Times New Roman" w:hAnsi="Times New Roman" w:cs="Times New Roman"/>
          <w:color w:val="auto"/>
        </w:rPr>
        <w:tab/>
      </w:r>
      <w:r w:rsidR="00451AD6" w:rsidRPr="00397823">
        <w:rPr>
          <w:rFonts w:ascii="Times New Roman" w:hAnsi="Times New Roman" w:cs="Times New Roman"/>
          <w:color w:val="auto"/>
        </w:rPr>
        <w:t xml:space="preserve">Emergency determinations. </w:t>
      </w:r>
    </w:p>
    <w:p w:rsidR="00451AD6" w:rsidRPr="00397823" w:rsidRDefault="00451AD6" w:rsidP="00DB3AAB">
      <w:pPr>
        <w:pStyle w:val="Default"/>
        <w:jc w:val="both"/>
        <w:rPr>
          <w:rFonts w:ascii="Times New Roman" w:hAnsi="Times New Roman" w:cs="Times New Roman"/>
          <w:color w:val="auto"/>
        </w:rPr>
      </w:pPr>
    </w:p>
    <w:p w:rsidR="00451AD6" w:rsidRPr="00397823" w:rsidRDefault="00DF5239" w:rsidP="0001777F">
      <w:pPr>
        <w:pStyle w:val="Default"/>
        <w:ind w:left="567" w:hanging="567"/>
        <w:jc w:val="both"/>
        <w:rPr>
          <w:rFonts w:ascii="Times New Roman" w:hAnsi="Times New Roman" w:cs="Times New Roman"/>
          <w:color w:val="auto"/>
        </w:rPr>
      </w:pPr>
      <w:r>
        <w:rPr>
          <w:rFonts w:ascii="Times New Roman" w:hAnsi="Times New Roman" w:cs="Times New Roman"/>
          <w:color w:val="auto"/>
        </w:rPr>
        <w:t>7</w:t>
      </w:r>
      <w:r w:rsidR="00BF25CD">
        <w:rPr>
          <w:rFonts w:ascii="Times New Roman" w:hAnsi="Times New Roman" w:cs="Times New Roman"/>
          <w:color w:val="auto"/>
        </w:rPr>
        <w:t xml:space="preserve">.2 </w:t>
      </w:r>
      <w:r w:rsidR="0001777F">
        <w:rPr>
          <w:rFonts w:ascii="Times New Roman" w:hAnsi="Times New Roman" w:cs="Times New Roman"/>
          <w:color w:val="auto"/>
        </w:rPr>
        <w:tab/>
      </w:r>
      <w:r w:rsidR="00451AD6" w:rsidRPr="00397823">
        <w:rPr>
          <w:rFonts w:ascii="Times New Roman" w:hAnsi="Times New Roman" w:cs="Times New Roman"/>
          <w:color w:val="auto"/>
        </w:rPr>
        <w:t xml:space="preserve">If the </w:t>
      </w:r>
      <w:r w:rsidR="00451AD6">
        <w:rPr>
          <w:rFonts w:ascii="Times New Roman" w:hAnsi="Times New Roman" w:cs="Times New Roman"/>
          <w:color w:val="auto"/>
        </w:rPr>
        <w:t xml:space="preserve">procuring entity </w:t>
      </w:r>
      <w:r w:rsidR="00451AD6" w:rsidRPr="00397823">
        <w:rPr>
          <w:rFonts w:ascii="Times New Roman" w:hAnsi="Times New Roman" w:cs="Times New Roman"/>
          <w:color w:val="auto"/>
        </w:rPr>
        <w:t xml:space="preserve">maintains an internet website, that website should contain a page on which the above information is also posted. </w:t>
      </w:r>
    </w:p>
    <w:p w:rsidR="00451AD6" w:rsidRPr="00451AD6" w:rsidRDefault="00451AD6" w:rsidP="00DB3AAB">
      <w:pPr>
        <w:jc w:val="both"/>
        <w:rPr>
          <w:lang w:val="en-US"/>
        </w:rPr>
      </w:pPr>
    </w:p>
    <w:p w:rsidR="00F475D3" w:rsidRDefault="00DF5239" w:rsidP="0001777F">
      <w:pPr>
        <w:pStyle w:val="Heading2"/>
        <w:tabs>
          <w:tab w:val="left" w:pos="567"/>
        </w:tabs>
        <w:jc w:val="both"/>
      </w:pPr>
      <w:bookmarkStart w:id="58" w:name="_Toc176174527"/>
      <w:bookmarkStart w:id="59" w:name="_Toc166381227"/>
      <w:r>
        <w:t>8</w:t>
      </w:r>
      <w:r w:rsidR="001D730E">
        <w:tab/>
      </w:r>
      <w:r w:rsidR="00B071AC">
        <w:t xml:space="preserve">Handling Request for </w:t>
      </w:r>
      <w:r w:rsidR="00F475D3">
        <w:t>C</w:t>
      </w:r>
      <w:r w:rsidR="00B071AC">
        <w:t>larifications</w:t>
      </w:r>
      <w:bookmarkEnd w:id="58"/>
      <w:r w:rsidR="00B071AC">
        <w:t xml:space="preserve"> </w:t>
      </w:r>
      <w:bookmarkEnd w:id="53"/>
      <w:bookmarkEnd w:id="54"/>
      <w:bookmarkEnd w:id="55"/>
      <w:bookmarkEnd w:id="56"/>
      <w:bookmarkEnd w:id="57"/>
      <w:bookmarkEnd w:id="59"/>
    </w:p>
    <w:p w:rsidR="00F475D3" w:rsidRDefault="00F475D3" w:rsidP="00DB3AAB">
      <w:pPr>
        <w:jc w:val="both"/>
        <w:rPr>
          <w:u w:val="single"/>
        </w:rPr>
      </w:pPr>
    </w:p>
    <w:p w:rsidR="00F475D3" w:rsidRDefault="00DF5239" w:rsidP="0001777F">
      <w:pPr>
        <w:tabs>
          <w:tab w:val="left" w:pos="567"/>
        </w:tabs>
        <w:ind w:left="567" w:hanging="567"/>
        <w:jc w:val="both"/>
      </w:pPr>
      <w:r>
        <w:t>8</w:t>
      </w:r>
      <w:r w:rsidR="00BF25CD">
        <w:t xml:space="preserve">.1 </w:t>
      </w:r>
      <w:r w:rsidR="0001777F">
        <w:tab/>
      </w:r>
      <w:r w:rsidR="001D730E">
        <w:t xml:space="preserve">It </w:t>
      </w:r>
      <w:r w:rsidR="00F475D3">
        <w:t xml:space="preserve">shall be the responsibility of the respective </w:t>
      </w:r>
      <w:r w:rsidR="001E3C4D">
        <w:t xml:space="preserve">procuring entity </w:t>
      </w:r>
      <w:r w:rsidR="00F475D3">
        <w:t xml:space="preserve">to provide any clarifications on prequalification or </w:t>
      </w:r>
      <w:r w:rsidR="007A45B0">
        <w:t>bidding documents</w:t>
      </w:r>
      <w:r w:rsidR="00016756">
        <w:t xml:space="preserve"> within the stipulated time limit</w:t>
      </w:r>
      <w:r w:rsidR="00F475D3">
        <w:t xml:space="preserve">. Every </w:t>
      </w:r>
      <w:r w:rsidR="001E3C4D">
        <w:t xml:space="preserve">procuring entity </w:t>
      </w:r>
      <w:r w:rsidR="00F475D3">
        <w:t xml:space="preserve">must respond to the communication from potential bidders and if appropriate, send copies to others who purchased the </w:t>
      </w:r>
      <w:r w:rsidR="007A45B0">
        <w:t>bidding documents</w:t>
      </w:r>
      <w:r w:rsidR="00F475D3">
        <w:t xml:space="preserve">. </w:t>
      </w:r>
    </w:p>
    <w:p w:rsidR="00B071AC" w:rsidRDefault="00B071AC" w:rsidP="00DB3AAB">
      <w:pPr>
        <w:jc w:val="both"/>
      </w:pPr>
    </w:p>
    <w:p w:rsidR="00F475D3" w:rsidRDefault="00DF5239" w:rsidP="005B4CD5">
      <w:pPr>
        <w:pStyle w:val="Heading2"/>
        <w:tabs>
          <w:tab w:val="left" w:pos="567"/>
          <w:tab w:val="left" w:pos="720"/>
          <w:tab w:val="left" w:pos="1440"/>
          <w:tab w:val="left" w:pos="2160"/>
          <w:tab w:val="left" w:pos="2880"/>
          <w:tab w:val="left" w:pos="3600"/>
          <w:tab w:val="left" w:pos="4320"/>
          <w:tab w:val="left" w:pos="5040"/>
          <w:tab w:val="left" w:pos="6765"/>
        </w:tabs>
        <w:jc w:val="both"/>
      </w:pPr>
      <w:bookmarkStart w:id="60" w:name="_Toc512823041"/>
      <w:bookmarkStart w:id="61" w:name="_Toc519479955"/>
      <w:bookmarkStart w:id="62" w:name="_Toc85514989"/>
      <w:bookmarkStart w:id="63" w:name="_Toc85515702"/>
      <w:bookmarkStart w:id="64" w:name="_Toc91569744"/>
      <w:bookmarkStart w:id="65" w:name="_Toc166381228"/>
      <w:bookmarkStart w:id="66" w:name="_Toc176174528"/>
      <w:r>
        <w:t xml:space="preserve">9 </w:t>
      </w:r>
      <w:r w:rsidR="005B4CD5">
        <w:tab/>
      </w:r>
      <w:r w:rsidR="00F475D3">
        <w:t>Transparency and Anti-Corruption Measures</w:t>
      </w:r>
      <w:bookmarkEnd w:id="60"/>
      <w:bookmarkEnd w:id="61"/>
      <w:bookmarkEnd w:id="62"/>
      <w:bookmarkEnd w:id="63"/>
      <w:bookmarkEnd w:id="64"/>
      <w:bookmarkEnd w:id="65"/>
      <w:bookmarkEnd w:id="66"/>
      <w:r w:rsidR="00F475D3">
        <w:t xml:space="preserve"> </w:t>
      </w:r>
      <w:r w:rsidR="00F475D3">
        <w:tab/>
      </w:r>
    </w:p>
    <w:p w:rsidR="00F475D3" w:rsidRDefault="00F475D3" w:rsidP="00DB3AAB">
      <w:pPr>
        <w:jc w:val="both"/>
      </w:pPr>
    </w:p>
    <w:p w:rsidR="00F475D3" w:rsidRPr="00AF5FF5" w:rsidRDefault="00DF5239" w:rsidP="005B4CD5">
      <w:pPr>
        <w:ind w:left="567" w:hanging="567"/>
        <w:jc w:val="both"/>
        <w:rPr>
          <w:color w:val="000000"/>
        </w:rPr>
      </w:pPr>
      <w:r>
        <w:t>9</w:t>
      </w:r>
      <w:r w:rsidR="002F6FC1">
        <w:t xml:space="preserve">.1 </w:t>
      </w:r>
      <w:r w:rsidR="005B4CD5">
        <w:tab/>
      </w:r>
      <w:r w:rsidR="002F6FC1">
        <w:t xml:space="preserve">The </w:t>
      </w:r>
      <w:r w:rsidR="002F6FC1" w:rsidRPr="00AF5FF5">
        <w:rPr>
          <w:color w:val="000000"/>
        </w:rPr>
        <w:t xml:space="preserve">Lagos State Public Procurement Agency </w:t>
      </w:r>
      <w:r w:rsidR="002F6FC1">
        <w:rPr>
          <w:color w:val="000000"/>
        </w:rPr>
        <w:t xml:space="preserve">(PPA) </w:t>
      </w:r>
      <w:r w:rsidR="002F6FC1" w:rsidRPr="00AF5FF5">
        <w:rPr>
          <w:color w:val="000000"/>
        </w:rPr>
        <w:t>is committed to vigorously addressing instances of fraud, corruption, collusion and coercion in government financed contracts and taking appropriate action whenever any contractor, consultant or staff member is found to have engaged in a fraudulent or corrupt practice.</w:t>
      </w:r>
    </w:p>
    <w:p w:rsidR="00BF25CD" w:rsidRPr="00AF5FF5" w:rsidRDefault="00BF25CD" w:rsidP="005B4CD5">
      <w:pPr>
        <w:ind w:left="567" w:hanging="567"/>
        <w:jc w:val="both"/>
        <w:rPr>
          <w:color w:val="000000"/>
        </w:rPr>
      </w:pPr>
    </w:p>
    <w:p w:rsidR="00F475D3" w:rsidRPr="00AF5FF5" w:rsidRDefault="00DF5239" w:rsidP="005B4CD5">
      <w:pPr>
        <w:ind w:left="567" w:hanging="567"/>
        <w:jc w:val="both"/>
        <w:rPr>
          <w:color w:val="000000"/>
        </w:rPr>
      </w:pPr>
      <w:r>
        <w:rPr>
          <w:color w:val="000000"/>
        </w:rPr>
        <w:t>9</w:t>
      </w:r>
      <w:r w:rsidR="00BF25CD" w:rsidRPr="00AF5FF5">
        <w:rPr>
          <w:color w:val="000000"/>
        </w:rPr>
        <w:t xml:space="preserve">.2 </w:t>
      </w:r>
      <w:r w:rsidR="00AD5604">
        <w:rPr>
          <w:color w:val="000000"/>
        </w:rPr>
        <w:t xml:space="preserve"> </w:t>
      </w:r>
      <w:r w:rsidR="005B4CD5">
        <w:rPr>
          <w:color w:val="000000"/>
        </w:rPr>
        <w:tab/>
      </w:r>
      <w:r w:rsidR="00905805" w:rsidRPr="00AF5FF5">
        <w:rPr>
          <w:color w:val="000000"/>
        </w:rPr>
        <w:t xml:space="preserve">Procurement offences relating to public procurement are </w:t>
      </w:r>
      <w:r w:rsidR="00F475D3" w:rsidRPr="00AF5FF5">
        <w:rPr>
          <w:color w:val="000000"/>
        </w:rPr>
        <w:t xml:space="preserve">defined in </w:t>
      </w:r>
      <w:r w:rsidR="00BA7A57" w:rsidRPr="00AF5FF5">
        <w:rPr>
          <w:color w:val="000000"/>
        </w:rPr>
        <w:t>Section</w:t>
      </w:r>
      <w:r w:rsidR="00905805" w:rsidRPr="00AF5FF5">
        <w:rPr>
          <w:color w:val="000000"/>
        </w:rPr>
        <w:t xml:space="preserve"> </w:t>
      </w:r>
      <w:r w:rsidR="000124DD" w:rsidRPr="00AF5FF5">
        <w:rPr>
          <w:color w:val="000000"/>
        </w:rPr>
        <w:t>70</w:t>
      </w:r>
      <w:r w:rsidR="00905805" w:rsidRPr="00AF5FF5">
        <w:rPr>
          <w:color w:val="000000"/>
        </w:rPr>
        <w:t xml:space="preserve"> </w:t>
      </w:r>
      <w:r w:rsidR="00935C5E" w:rsidRPr="00AF5FF5">
        <w:rPr>
          <w:color w:val="000000"/>
        </w:rPr>
        <w:t xml:space="preserve">of the </w:t>
      </w:r>
      <w:r w:rsidR="00AD5604">
        <w:rPr>
          <w:color w:val="000000"/>
        </w:rPr>
        <w:t>p</w:t>
      </w:r>
      <w:r w:rsidR="00670EA2" w:rsidRPr="00AF5FF5">
        <w:rPr>
          <w:color w:val="000000"/>
        </w:rPr>
        <w:t xml:space="preserve">ublic </w:t>
      </w:r>
      <w:r w:rsidR="00AD5604">
        <w:rPr>
          <w:color w:val="000000"/>
        </w:rPr>
        <w:t>p</w:t>
      </w:r>
      <w:r w:rsidR="00670EA2" w:rsidRPr="00AF5FF5">
        <w:rPr>
          <w:color w:val="000000"/>
        </w:rPr>
        <w:t xml:space="preserve">rocurement </w:t>
      </w:r>
      <w:r w:rsidR="00CF687E">
        <w:rPr>
          <w:color w:val="000000"/>
        </w:rPr>
        <w:t>l</w:t>
      </w:r>
      <w:r w:rsidR="000124DD" w:rsidRPr="00AF5FF5">
        <w:rPr>
          <w:color w:val="000000"/>
        </w:rPr>
        <w:t>aw</w:t>
      </w:r>
      <w:r w:rsidR="00935C5E" w:rsidRPr="00AF5FF5">
        <w:rPr>
          <w:color w:val="000000"/>
        </w:rPr>
        <w:t xml:space="preserve">. </w:t>
      </w:r>
    </w:p>
    <w:p w:rsidR="00BF25CD" w:rsidRPr="00AF5FF5" w:rsidRDefault="00BF25CD" w:rsidP="00D838F7">
      <w:pPr>
        <w:jc w:val="both"/>
        <w:rPr>
          <w:color w:val="000000"/>
        </w:rPr>
      </w:pPr>
    </w:p>
    <w:p w:rsidR="000F3579" w:rsidRPr="00AF5FF5" w:rsidRDefault="000F3579" w:rsidP="00D838F7">
      <w:pPr>
        <w:jc w:val="both"/>
        <w:rPr>
          <w:color w:val="000000"/>
        </w:rPr>
      </w:pPr>
    </w:p>
    <w:p w:rsidR="000F3579" w:rsidRDefault="000F3579" w:rsidP="00D838F7">
      <w:pPr>
        <w:jc w:val="both"/>
      </w:pPr>
    </w:p>
    <w:p w:rsidR="00D838F7" w:rsidRPr="003D0B60" w:rsidRDefault="00A515BE" w:rsidP="00D838F7">
      <w:pPr>
        <w:jc w:val="both"/>
        <w:rPr>
          <w:b/>
          <w:color w:val="000000"/>
        </w:rPr>
      </w:pPr>
      <w:r>
        <w:rPr>
          <w:b/>
        </w:rPr>
        <w:br w:type="page"/>
      </w:r>
      <w:r w:rsidR="000F3579" w:rsidRPr="000F3579">
        <w:rPr>
          <w:b/>
        </w:rPr>
        <w:lastRenderedPageBreak/>
        <w:t xml:space="preserve">SECTION </w:t>
      </w:r>
      <w:r w:rsidR="00D838F7" w:rsidRPr="000F3579">
        <w:rPr>
          <w:b/>
        </w:rPr>
        <w:t>2 - INSTITUTIONS, PROCUREMENT</w:t>
      </w:r>
      <w:r w:rsidR="000B57FA" w:rsidRPr="000F3579">
        <w:rPr>
          <w:b/>
        </w:rPr>
        <w:t xml:space="preserve"> </w:t>
      </w:r>
      <w:r w:rsidR="00D838F7" w:rsidRPr="000F3579">
        <w:rPr>
          <w:b/>
        </w:rPr>
        <w:t xml:space="preserve">COMMITTEES AND THEIR </w:t>
      </w:r>
      <w:r w:rsidR="00CF687E">
        <w:rPr>
          <w:b/>
        </w:rPr>
        <w:t xml:space="preserve">     </w:t>
      </w:r>
      <w:r w:rsidR="00D838F7" w:rsidRPr="003D0B60">
        <w:rPr>
          <w:b/>
          <w:color w:val="000000"/>
        </w:rPr>
        <w:t>FUNCTIONS</w:t>
      </w:r>
      <w:r w:rsidR="00FA35C7" w:rsidRPr="003D0B60">
        <w:rPr>
          <w:color w:val="000000"/>
        </w:rPr>
        <w:t xml:space="preserve"> </w:t>
      </w:r>
    </w:p>
    <w:p w:rsidR="00D838F7" w:rsidRPr="003D0B60" w:rsidRDefault="00D838F7" w:rsidP="00D838F7">
      <w:pPr>
        <w:jc w:val="both"/>
        <w:rPr>
          <w:color w:val="000000"/>
        </w:rPr>
      </w:pPr>
    </w:p>
    <w:p w:rsidR="00D838F7" w:rsidRPr="003D0B60" w:rsidRDefault="00BF25CD" w:rsidP="005B4CD5">
      <w:pPr>
        <w:tabs>
          <w:tab w:val="left" w:pos="567"/>
        </w:tabs>
        <w:jc w:val="both"/>
        <w:rPr>
          <w:color w:val="000000"/>
        </w:rPr>
      </w:pPr>
      <w:r w:rsidRPr="003D0B60">
        <w:rPr>
          <w:color w:val="000000"/>
        </w:rPr>
        <w:t>1</w:t>
      </w:r>
      <w:r w:rsidR="00816C3A">
        <w:rPr>
          <w:color w:val="000000"/>
        </w:rPr>
        <w:t>0</w:t>
      </w:r>
      <w:r w:rsidRPr="003D0B60">
        <w:rPr>
          <w:color w:val="000000"/>
        </w:rPr>
        <w:t>.</w:t>
      </w:r>
      <w:r w:rsidR="00D838F7" w:rsidRPr="003D0B60">
        <w:rPr>
          <w:color w:val="000000"/>
        </w:rPr>
        <w:t xml:space="preserve"> </w:t>
      </w:r>
      <w:r w:rsidR="005B4CD5">
        <w:rPr>
          <w:color w:val="000000"/>
        </w:rPr>
        <w:tab/>
      </w:r>
      <w:r w:rsidR="000124DD" w:rsidRPr="00CF687E">
        <w:rPr>
          <w:b/>
          <w:color w:val="000000"/>
        </w:rPr>
        <w:t>LAGOS STATE</w:t>
      </w:r>
      <w:r w:rsidR="00D838F7" w:rsidRPr="00CF687E">
        <w:rPr>
          <w:b/>
          <w:color w:val="000000"/>
        </w:rPr>
        <w:t xml:space="preserve"> PUBLIC PROCUREMENT</w:t>
      </w:r>
      <w:r w:rsidR="000124DD" w:rsidRPr="00CF687E">
        <w:rPr>
          <w:b/>
          <w:color w:val="000000"/>
        </w:rPr>
        <w:t xml:space="preserve"> AGENCY GOVERNING BOARD</w:t>
      </w:r>
    </w:p>
    <w:p w:rsidR="00D838F7" w:rsidRPr="003D0B60" w:rsidRDefault="00D838F7" w:rsidP="00D838F7">
      <w:pPr>
        <w:jc w:val="both"/>
        <w:rPr>
          <w:color w:val="000000"/>
        </w:rPr>
      </w:pPr>
    </w:p>
    <w:p w:rsidR="00D838F7" w:rsidRPr="003D0B60" w:rsidRDefault="00BF25CD" w:rsidP="005B4CD5">
      <w:pPr>
        <w:ind w:left="567" w:hanging="567"/>
        <w:rPr>
          <w:color w:val="000000"/>
        </w:rPr>
      </w:pPr>
      <w:r w:rsidRPr="003D0B60">
        <w:rPr>
          <w:color w:val="000000"/>
        </w:rPr>
        <w:t>1</w:t>
      </w:r>
      <w:r w:rsidR="00816C3A">
        <w:rPr>
          <w:color w:val="000000"/>
        </w:rPr>
        <w:t>0.1</w:t>
      </w:r>
      <w:r w:rsidR="00D838F7" w:rsidRPr="003D0B60">
        <w:rPr>
          <w:color w:val="000000"/>
        </w:rPr>
        <w:t xml:space="preserve">. </w:t>
      </w:r>
      <w:r w:rsidR="007F6B61">
        <w:rPr>
          <w:color w:val="000000"/>
        </w:rPr>
        <w:t>Power</w:t>
      </w:r>
      <w:r w:rsidR="00D838F7" w:rsidRPr="003D0B60">
        <w:rPr>
          <w:color w:val="000000"/>
        </w:rPr>
        <w:t xml:space="preserve">s of the </w:t>
      </w:r>
      <w:r w:rsidR="000124DD" w:rsidRPr="003D0B60">
        <w:rPr>
          <w:color w:val="000000"/>
        </w:rPr>
        <w:t>L</w:t>
      </w:r>
      <w:r w:rsidR="001838F4" w:rsidRPr="003D0B60">
        <w:rPr>
          <w:color w:val="000000"/>
        </w:rPr>
        <w:t>agos</w:t>
      </w:r>
      <w:r w:rsidR="000124DD" w:rsidRPr="003D0B60">
        <w:rPr>
          <w:color w:val="000000"/>
        </w:rPr>
        <w:t xml:space="preserve"> S</w:t>
      </w:r>
      <w:r w:rsidR="001838F4" w:rsidRPr="003D0B60">
        <w:rPr>
          <w:color w:val="000000"/>
        </w:rPr>
        <w:t>tate Public Procurement Governing</w:t>
      </w:r>
      <w:r w:rsidR="000124DD" w:rsidRPr="003D0B60">
        <w:rPr>
          <w:color w:val="000000"/>
        </w:rPr>
        <w:t xml:space="preserve"> B</w:t>
      </w:r>
      <w:r w:rsidR="001838F4" w:rsidRPr="003D0B60">
        <w:rPr>
          <w:color w:val="000000"/>
        </w:rPr>
        <w:t>oard</w:t>
      </w:r>
    </w:p>
    <w:p w:rsidR="00D838F7" w:rsidRPr="003D0B60" w:rsidRDefault="00D838F7" w:rsidP="005B4CD5">
      <w:pPr>
        <w:ind w:left="567"/>
        <w:jc w:val="both"/>
        <w:rPr>
          <w:color w:val="000000"/>
        </w:rPr>
      </w:pPr>
    </w:p>
    <w:p w:rsidR="00D838F7" w:rsidRPr="003D0B60" w:rsidRDefault="005B4CD5" w:rsidP="005B4CD5">
      <w:pPr>
        <w:tabs>
          <w:tab w:val="left" w:pos="567"/>
          <w:tab w:val="left" w:pos="1134"/>
          <w:tab w:val="left" w:pos="1418"/>
        </w:tabs>
        <w:ind w:left="1418" w:hanging="1418"/>
        <w:jc w:val="both"/>
        <w:rPr>
          <w:color w:val="000000"/>
        </w:rPr>
      </w:pPr>
      <w:r>
        <w:rPr>
          <w:color w:val="000000"/>
        </w:rPr>
        <w:tab/>
      </w:r>
      <w:r w:rsidR="00BF25CD" w:rsidRPr="003D0B60">
        <w:rPr>
          <w:color w:val="000000"/>
        </w:rPr>
        <w:t>1</w:t>
      </w:r>
      <w:r w:rsidR="00816C3A">
        <w:rPr>
          <w:color w:val="000000"/>
        </w:rPr>
        <w:t>0</w:t>
      </w:r>
      <w:r w:rsidR="00D838F7" w:rsidRPr="003D0B60">
        <w:rPr>
          <w:color w:val="000000"/>
        </w:rPr>
        <w:t>.</w:t>
      </w:r>
      <w:r w:rsidR="00816C3A">
        <w:rPr>
          <w:color w:val="000000"/>
        </w:rPr>
        <w:t>1</w:t>
      </w:r>
      <w:r w:rsidR="00D838F7" w:rsidRPr="003D0B60">
        <w:rPr>
          <w:color w:val="000000"/>
        </w:rPr>
        <w:t>.</w:t>
      </w:r>
      <w:r>
        <w:rPr>
          <w:color w:val="000000"/>
        </w:rPr>
        <w:t>1</w:t>
      </w:r>
      <w:r w:rsidR="00D838F7" w:rsidRPr="003D0B60">
        <w:rPr>
          <w:color w:val="000000"/>
        </w:rPr>
        <w:t xml:space="preserve"> </w:t>
      </w:r>
      <w:r>
        <w:rPr>
          <w:color w:val="000000"/>
        </w:rPr>
        <w:tab/>
      </w:r>
      <w:r w:rsidR="00D838F7" w:rsidRPr="003D0B60">
        <w:rPr>
          <w:color w:val="000000"/>
        </w:rPr>
        <w:t xml:space="preserve">The </w:t>
      </w:r>
      <w:r w:rsidR="00CF687E">
        <w:rPr>
          <w:color w:val="000000"/>
        </w:rPr>
        <w:t>b</w:t>
      </w:r>
      <w:r w:rsidR="001838F4" w:rsidRPr="003D0B60">
        <w:rPr>
          <w:color w:val="000000"/>
        </w:rPr>
        <w:t>oard</w:t>
      </w:r>
      <w:r w:rsidR="00D838F7" w:rsidRPr="003D0B60">
        <w:rPr>
          <w:color w:val="000000"/>
        </w:rPr>
        <w:t xml:space="preserve"> shall consider, </w:t>
      </w:r>
      <w:r w:rsidR="001838F4" w:rsidRPr="003D0B60">
        <w:rPr>
          <w:color w:val="000000"/>
        </w:rPr>
        <w:t>set, amend</w:t>
      </w:r>
      <w:r w:rsidR="00D838F7" w:rsidRPr="003D0B60">
        <w:rPr>
          <w:color w:val="000000"/>
        </w:rPr>
        <w:t xml:space="preserve"> and </w:t>
      </w:r>
      <w:r w:rsidR="001838F4" w:rsidRPr="003D0B60">
        <w:rPr>
          <w:color w:val="000000"/>
        </w:rPr>
        <w:t>review prior benchmark for the</w:t>
      </w:r>
      <w:r w:rsidR="00A515BE">
        <w:rPr>
          <w:color w:val="000000"/>
        </w:rPr>
        <w:t xml:space="preserve"> </w:t>
      </w:r>
      <w:r w:rsidR="001838F4" w:rsidRPr="003D0B60">
        <w:rPr>
          <w:color w:val="000000"/>
        </w:rPr>
        <w:t xml:space="preserve">application of the provisions of </w:t>
      </w:r>
      <w:r w:rsidR="00C729F2">
        <w:rPr>
          <w:color w:val="000000"/>
        </w:rPr>
        <w:t>the law</w:t>
      </w:r>
      <w:r w:rsidR="001838F4" w:rsidRPr="003D0B60">
        <w:rPr>
          <w:color w:val="000000"/>
        </w:rPr>
        <w:t xml:space="preserve"> by procuring entities;</w:t>
      </w:r>
    </w:p>
    <w:p w:rsidR="00D838F7" w:rsidRPr="003D0B60" w:rsidRDefault="009575E6" w:rsidP="005B4CD5">
      <w:pPr>
        <w:tabs>
          <w:tab w:val="left" w:pos="567"/>
          <w:tab w:val="left" w:pos="1418"/>
        </w:tabs>
        <w:ind w:left="567"/>
        <w:jc w:val="both"/>
        <w:rPr>
          <w:color w:val="000000"/>
        </w:rPr>
      </w:pPr>
      <w:r w:rsidRPr="003D0B60">
        <w:rPr>
          <w:color w:val="000000"/>
        </w:rPr>
        <w:t>1</w:t>
      </w:r>
      <w:r w:rsidR="00816C3A">
        <w:rPr>
          <w:color w:val="000000"/>
        </w:rPr>
        <w:t>0</w:t>
      </w:r>
      <w:r w:rsidRPr="003D0B60">
        <w:rPr>
          <w:color w:val="000000"/>
        </w:rPr>
        <w:t>.</w:t>
      </w:r>
      <w:r w:rsidR="00816C3A">
        <w:rPr>
          <w:color w:val="000000"/>
        </w:rPr>
        <w:t>1</w:t>
      </w:r>
      <w:r w:rsidRPr="003D0B60">
        <w:rPr>
          <w:color w:val="000000"/>
        </w:rPr>
        <w:t>.</w:t>
      </w:r>
      <w:r w:rsidR="005B4CD5">
        <w:rPr>
          <w:color w:val="000000"/>
        </w:rPr>
        <w:t>2</w:t>
      </w:r>
      <w:r w:rsidR="00D838F7" w:rsidRPr="003D0B60">
        <w:rPr>
          <w:color w:val="000000"/>
        </w:rPr>
        <w:t xml:space="preserve"> </w:t>
      </w:r>
      <w:r w:rsidR="005B4CD5">
        <w:rPr>
          <w:color w:val="000000"/>
        </w:rPr>
        <w:tab/>
      </w:r>
      <w:r w:rsidR="00D838F7" w:rsidRPr="003D0B60">
        <w:rPr>
          <w:color w:val="000000"/>
        </w:rPr>
        <w:t>Consider and approve policies on public procurement</w:t>
      </w:r>
    </w:p>
    <w:p w:rsidR="00D838F7" w:rsidRPr="003D0B60" w:rsidRDefault="009575E6" w:rsidP="005B4CD5">
      <w:pPr>
        <w:tabs>
          <w:tab w:val="left" w:pos="567"/>
          <w:tab w:val="left" w:pos="1418"/>
        </w:tabs>
        <w:ind w:left="1440" w:hanging="873"/>
        <w:jc w:val="both"/>
        <w:rPr>
          <w:color w:val="000000"/>
        </w:rPr>
      </w:pPr>
      <w:r w:rsidRPr="003D0B60">
        <w:rPr>
          <w:color w:val="000000"/>
        </w:rPr>
        <w:t>1</w:t>
      </w:r>
      <w:r w:rsidR="005B4CD5">
        <w:rPr>
          <w:color w:val="000000"/>
        </w:rPr>
        <w:t>0.1.3</w:t>
      </w:r>
      <w:r w:rsidRPr="003D0B60">
        <w:rPr>
          <w:color w:val="000000"/>
        </w:rPr>
        <w:t xml:space="preserve"> </w:t>
      </w:r>
      <w:r w:rsidR="005B4CD5">
        <w:rPr>
          <w:color w:val="000000"/>
        </w:rPr>
        <w:tab/>
      </w:r>
      <w:r w:rsidR="00FA35C7" w:rsidRPr="003D0B60">
        <w:rPr>
          <w:color w:val="000000"/>
        </w:rPr>
        <w:t xml:space="preserve">Make recommendations in respect of any </w:t>
      </w:r>
      <w:r w:rsidR="00CF687E">
        <w:rPr>
          <w:color w:val="000000"/>
        </w:rPr>
        <w:t>p</w:t>
      </w:r>
      <w:r w:rsidR="00FA35C7" w:rsidRPr="003D0B60">
        <w:rPr>
          <w:color w:val="000000"/>
        </w:rPr>
        <w:t>rocurement guidelines or regulations to</w:t>
      </w:r>
      <w:r w:rsidR="00A515BE">
        <w:rPr>
          <w:color w:val="000000"/>
        </w:rPr>
        <w:t xml:space="preserve"> </w:t>
      </w:r>
      <w:r w:rsidR="00FA35C7" w:rsidRPr="003D0B60">
        <w:rPr>
          <w:color w:val="000000"/>
        </w:rPr>
        <w:t xml:space="preserve">be made pursuant to the provisions of </w:t>
      </w:r>
      <w:r w:rsidR="00C729F2">
        <w:rPr>
          <w:color w:val="000000"/>
        </w:rPr>
        <w:t>the law</w:t>
      </w:r>
      <w:r w:rsidR="00FA35C7" w:rsidRPr="003D0B60">
        <w:rPr>
          <w:color w:val="000000"/>
        </w:rPr>
        <w:t>;</w:t>
      </w:r>
    </w:p>
    <w:p w:rsidR="00D838F7" w:rsidRPr="003D0B60" w:rsidRDefault="009575E6" w:rsidP="005B4CD5">
      <w:pPr>
        <w:tabs>
          <w:tab w:val="left" w:pos="-142"/>
        </w:tabs>
        <w:ind w:left="1418" w:hanging="851"/>
        <w:jc w:val="both"/>
        <w:rPr>
          <w:color w:val="000000"/>
        </w:rPr>
      </w:pPr>
      <w:r w:rsidRPr="003D0B60">
        <w:rPr>
          <w:color w:val="000000"/>
        </w:rPr>
        <w:t>1</w:t>
      </w:r>
      <w:r w:rsidR="005B4CD5">
        <w:rPr>
          <w:color w:val="000000"/>
        </w:rPr>
        <w:t>0.1.4</w:t>
      </w:r>
      <w:r w:rsidR="005B4CD5">
        <w:rPr>
          <w:color w:val="000000"/>
        </w:rPr>
        <w:tab/>
      </w:r>
      <w:r w:rsidR="00FA35C7" w:rsidRPr="003D0B60">
        <w:rPr>
          <w:color w:val="000000"/>
        </w:rPr>
        <w:t>Approve the employment of the Directors of the Lagos State Public</w:t>
      </w:r>
      <w:r w:rsidR="005B4CD5">
        <w:rPr>
          <w:color w:val="000000"/>
        </w:rPr>
        <w:t xml:space="preserve"> </w:t>
      </w:r>
      <w:r w:rsidR="00FA35C7" w:rsidRPr="003D0B60">
        <w:rPr>
          <w:color w:val="000000"/>
        </w:rPr>
        <w:t>Procurement</w:t>
      </w:r>
      <w:r w:rsidR="00A515BE">
        <w:rPr>
          <w:color w:val="000000"/>
        </w:rPr>
        <w:t xml:space="preserve"> </w:t>
      </w:r>
      <w:r w:rsidR="00FA35C7" w:rsidRPr="003D0B60">
        <w:rPr>
          <w:color w:val="000000"/>
        </w:rPr>
        <w:t>Agency;</w:t>
      </w:r>
    </w:p>
    <w:p w:rsidR="00D838F7" w:rsidRPr="003D0B60" w:rsidRDefault="009575E6" w:rsidP="005B4CD5">
      <w:pPr>
        <w:tabs>
          <w:tab w:val="left" w:pos="567"/>
          <w:tab w:val="left" w:pos="1418"/>
        </w:tabs>
        <w:ind w:left="1440" w:hanging="873"/>
        <w:jc w:val="both"/>
        <w:rPr>
          <w:color w:val="000000"/>
        </w:rPr>
      </w:pPr>
      <w:proofErr w:type="gramStart"/>
      <w:r w:rsidRPr="003D0B60">
        <w:rPr>
          <w:color w:val="000000"/>
        </w:rPr>
        <w:t>1</w:t>
      </w:r>
      <w:r w:rsidR="005B4CD5">
        <w:rPr>
          <w:color w:val="000000"/>
        </w:rPr>
        <w:t>0.1.5</w:t>
      </w:r>
      <w:r w:rsidR="00D838F7" w:rsidRPr="003D0B60">
        <w:rPr>
          <w:color w:val="000000"/>
        </w:rPr>
        <w:t xml:space="preserve"> </w:t>
      </w:r>
      <w:r w:rsidR="005B4CD5">
        <w:rPr>
          <w:color w:val="000000"/>
        </w:rPr>
        <w:t xml:space="preserve"> </w:t>
      </w:r>
      <w:r w:rsidR="00200E86" w:rsidRPr="003D0B60">
        <w:rPr>
          <w:color w:val="000000"/>
        </w:rPr>
        <w:t>Receive</w:t>
      </w:r>
      <w:proofErr w:type="gramEnd"/>
      <w:r w:rsidR="00200E86" w:rsidRPr="003D0B60">
        <w:rPr>
          <w:color w:val="000000"/>
        </w:rPr>
        <w:t xml:space="preserve"> and consider for approval the audited accounts of the Lagos State Public</w:t>
      </w:r>
      <w:r w:rsidR="00A515BE">
        <w:rPr>
          <w:color w:val="000000"/>
        </w:rPr>
        <w:t xml:space="preserve"> </w:t>
      </w:r>
      <w:r w:rsidR="00200E86" w:rsidRPr="003D0B60">
        <w:rPr>
          <w:color w:val="000000"/>
        </w:rPr>
        <w:t>Procurement Agency; and</w:t>
      </w:r>
    </w:p>
    <w:p w:rsidR="00D838F7" w:rsidRPr="003D0B60" w:rsidRDefault="009575E6" w:rsidP="005B4CD5">
      <w:pPr>
        <w:tabs>
          <w:tab w:val="left" w:pos="567"/>
          <w:tab w:val="left" w:pos="1418"/>
        </w:tabs>
        <w:ind w:left="1418" w:hanging="851"/>
        <w:jc w:val="both"/>
        <w:rPr>
          <w:color w:val="000000"/>
        </w:rPr>
      </w:pPr>
      <w:r w:rsidRPr="003D0B60">
        <w:rPr>
          <w:color w:val="000000"/>
        </w:rPr>
        <w:t>1</w:t>
      </w:r>
      <w:r w:rsidR="00816C3A">
        <w:rPr>
          <w:color w:val="000000"/>
        </w:rPr>
        <w:t>0</w:t>
      </w:r>
      <w:r w:rsidRPr="003D0B60">
        <w:rPr>
          <w:color w:val="000000"/>
        </w:rPr>
        <w:t>.</w:t>
      </w:r>
      <w:r w:rsidR="00816C3A">
        <w:rPr>
          <w:color w:val="000000"/>
        </w:rPr>
        <w:t>1</w:t>
      </w:r>
      <w:r w:rsidR="00D838F7" w:rsidRPr="003D0B60">
        <w:rPr>
          <w:color w:val="000000"/>
        </w:rPr>
        <w:t>.</w:t>
      </w:r>
      <w:r w:rsidR="005B4CD5">
        <w:rPr>
          <w:color w:val="000000"/>
        </w:rPr>
        <w:t>6</w:t>
      </w:r>
      <w:r w:rsidR="00D838F7" w:rsidRPr="003D0B60">
        <w:rPr>
          <w:color w:val="000000"/>
        </w:rPr>
        <w:t xml:space="preserve"> </w:t>
      </w:r>
      <w:r w:rsidR="005B4CD5">
        <w:rPr>
          <w:color w:val="000000"/>
        </w:rPr>
        <w:tab/>
      </w:r>
      <w:r w:rsidR="00D838F7" w:rsidRPr="003D0B60">
        <w:rPr>
          <w:color w:val="000000"/>
        </w:rPr>
        <w:t xml:space="preserve">Give such other directives and </w:t>
      </w:r>
      <w:r w:rsidR="00200E86" w:rsidRPr="003D0B60">
        <w:rPr>
          <w:color w:val="000000"/>
        </w:rPr>
        <w:t xml:space="preserve">or </w:t>
      </w:r>
      <w:r w:rsidR="00D838F7" w:rsidRPr="003D0B60">
        <w:rPr>
          <w:color w:val="000000"/>
        </w:rPr>
        <w:t xml:space="preserve">perform such other functions </w:t>
      </w:r>
      <w:r w:rsidR="00200E86" w:rsidRPr="003D0B60">
        <w:rPr>
          <w:color w:val="000000"/>
        </w:rPr>
        <w:t>not being</w:t>
      </w:r>
      <w:r w:rsidR="00A515BE">
        <w:rPr>
          <w:color w:val="000000"/>
        </w:rPr>
        <w:t xml:space="preserve"> </w:t>
      </w:r>
      <w:r w:rsidR="00200E86" w:rsidRPr="003D0B60">
        <w:rPr>
          <w:color w:val="000000"/>
        </w:rPr>
        <w:t>inconsistent with the provision</w:t>
      </w:r>
      <w:r w:rsidR="00CF687E">
        <w:rPr>
          <w:color w:val="000000"/>
        </w:rPr>
        <w:t>s</w:t>
      </w:r>
      <w:r w:rsidR="00200E86" w:rsidRPr="003D0B60">
        <w:rPr>
          <w:color w:val="000000"/>
        </w:rPr>
        <w:t xml:space="preserve"> of </w:t>
      </w:r>
      <w:r w:rsidR="00C729F2">
        <w:rPr>
          <w:color w:val="000000"/>
        </w:rPr>
        <w:t>the law</w:t>
      </w:r>
      <w:r w:rsidR="00200E86" w:rsidRPr="003D0B60">
        <w:rPr>
          <w:color w:val="000000"/>
        </w:rPr>
        <w:t xml:space="preserve">, </w:t>
      </w:r>
      <w:r w:rsidR="00D838F7" w:rsidRPr="003D0B60">
        <w:rPr>
          <w:color w:val="000000"/>
        </w:rPr>
        <w:t>as may be necessary to achieve the</w:t>
      </w:r>
      <w:r w:rsidR="00A515BE">
        <w:rPr>
          <w:color w:val="000000"/>
        </w:rPr>
        <w:t xml:space="preserve"> </w:t>
      </w:r>
      <w:r w:rsidR="00D838F7" w:rsidRPr="003D0B60">
        <w:rPr>
          <w:color w:val="000000"/>
        </w:rPr>
        <w:t xml:space="preserve">objectives of </w:t>
      </w:r>
      <w:r w:rsidR="00C729F2">
        <w:rPr>
          <w:color w:val="000000"/>
        </w:rPr>
        <w:t>the law</w:t>
      </w:r>
      <w:r w:rsidR="00200E86" w:rsidRPr="003D0B60">
        <w:rPr>
          <w:color w:val="000000"/>
        </w:rPr>
        <w:t>.</w:t>
      </w:r>
    </w:p>
    <w:p w:rsidR="00D838F7" w:rsidRPr="003D0B60" w:rsidRDefault="00D838F7" w:rsidP="00D838F7">
      <w:pPr>
        <w:jc w:val="both"/>
        <w:rPr>
          <w:color w:val="000000"/>
        </w:rPr>
      </w:pPr>
    </w:p>
    <w:p w:rsidR="00D838F7" w:rsidRPr="003D0B60" w:rsidRDefault="009575E6" w:rsidP="002A4AA8">
      <w:pPr>
        <w:tabs>
          <w:tab w:val="left" w:pos="567"/>
        </w:tabs>
        <w:jc w:val="both"/>
        <w:rPr>
          <w:color w:val="000000"/>
        </w:rPr>
      </w:pPr>
      <w:r w:rsidRPr="003D0B60">
        <w:rPr>
          <w:color w:val="000000"/>
        </w:rPr>
        <w:t>1</w:t>
      </w:r>
      <w:r w:rsidR="00816C3A">
        <w:rPr>
          <w:color w:val="000000"/>
        </w:rPr>
        <w:t>1</w:t>
      </w:r>
      <w:r w:rsidR="00D838F7" w:rsidRPr="003D0B60">
        <w:rPr>
          <w:color w:val="000000"/>
        </w:rPr>
        <w:t xml:space="preserve">. </w:t>
      </w:r>
      <w:r w:rsidR="002A4AA8">
        <w:rPr>
          <w:color w:val="000000"/>
        </w:rPr>
        <w:tab/>
      </w:r>
      <w:r w:rsidR="00D838F7" w:rsidRPr="00CF687E">
        <w:rPr>
          <w:b/>
          <w:color w:val="000000"/>
        </w:rPr>
        <w:t xml:space="preserve">THE </w:t>
      </w:r>
      <w:r w:rsidR="00200E86" w:rsidRPr="00CF687E">
        <w:rPr>
          <w:b/>
          <w:color w:val="000000"/>
        </w:rPr>
        <w:t>LAGOS STATE</w:t>
      </w:r>
      <w:r w:rsidR="00D838F7" w:rsidRPr="00CF687E">
        <w:rPr>
          <w:b/>
          <w:color w:val="000000"/>
        </w:rPr>
        <w:t xml:space="preserve"> PUBLIC PROCUREMENT</w:t>
      </w:r>
      <w:r w:rsidR="00200E86" w:rsidRPr="00CF687E">
        <w:rPr>
          <w:b/>
          <w:color w:val="000000"/>
        </w:rPr>
        <w:t xml:space="preserve"> AGENCY</w:t>
      </w:r>
    </w:p>
    <w:p w:rsidR="00D838F7" w:rsidRPr="003D0B60" w:rsidRDefault="00D838F7" w:rsidP="00D838F7">
      <w:pPr>
        <w:jc w:val="both"/>
        <w:rPr>
          <w:color w:val="000000"/>
        </w:rPr>
      </w:pPr>
    </w:p>
    <w:p w:rsidR="00D838F7" w:rsidRPr="003D0B60" w:rsidRDefault="009575E6" w:rsidP="002A4AA8">
      <w:pPr>
        <w:autoSpaceDE w:val="0"/>
        <w:autoSpaceDN w:val="0"/>
        <w:adjustRightInd w:val="0"/>
        <w:ind w:left="567" w:hanging="567"/>
        <w:jc w:val="both"/>
        <w:rPr>
          <w:color w:val="000000"/>
        </w:rPr>
      </w:pPr>
      <w:r w:rsidRPr="003D0B60">
        <w:rPr>
          <w:color w:val="000000"/>
        </w:rPr>
        <w:t>1</w:t>
      </w:r>
      <w:r w:rsidR="00816C3A">
        <w:rPr>
          <w:color w:val="000000"/>
        </w:rPr>
        <w:t>1</w:t>
      </w:r>
      <w:r w:rsidR="00D838F7" w:rsidRPr="003D0B60">
        <w:rPr>
          <w:color w:val="000000"/>
        </w:rPr>
        <w:t xml:space="preserve">.1 The </w:t>
      </w:r>
      <w:r w:rsidR="00200E86" w:rsidRPr="003D0B60">
        <w:rPr>
          <w:color w:val="000000"/>
        </w:rPr>
        <w:t>Lagos State</w:t>
      </w:r>
      <w:r w:rsidR="00D838F7" w:rsidRPr="003D0B60">
        <w:rPr>
          <w:color w:val="000000"/>
        </w:rPr>
        <w:t xml:space="preserve"> Public Procurement </w:t>
      </w:r>
      <w:r w:rsidR="00200E86" w:rsidRPr="003D0B60">
        <w:rPr>
          <w:color w:val="000000"/>
        </w:rPr>
        <w:t>Agency (</w:t>
      </w:r>
      <w:r w:rsidR="00270B3D">
        <w:rPr>
          <w:color w:val="000000"/>
        </w:rPr>
        <w:t>PPA</w:t>
      </w:r>
      <w:r w:rsidR="00D838F7" w:rsidRPr="003D0B60">
        <w:rPr>
          <w:color w:val="000000"/>
        </w:rPr>
        <w:t>) was established with the principal</w:t>
      </w:r>
      <w:r w:rsidR="002A4AA8">
        <w:rPr>
          <w:color w:val="000000"/>
        </w:rPr>
        <w:t xml:space="preserve"> </w:t>
      </w:r>
      <w:r w:rsidR="00D838F7" w:rsidRPr="003D0B60">
        <w:rPr>
          <w:color w:val="000000"/>
        </w:rPr>
        <w:t xml:space="preserve">authority for: </w:t>
      </w:r>
    </w:p>
    <w:p w:rsidR="00D838F7" w:rsidRPr="003D0B60" w:rsidRDefault="00D838F7" w:rsidP="00D838F7">
      <w:pPr>
        <w:autoSpaceDE w:val="0"/>
        <w:autoSpaceDN w:val="0"/>
        <w:adjustRightInd w:val="0"/>
        <w:jc w:val="both"/>
        <w:rPr>
          <w:color w:val="000000"/>
        </w:rPr>
      </w:pPr>
    </w:p>
    <w:p w:rsidR="00D838F7" w:rsidRPr="003D0B60" w:rsidRDefault="009575E6" w:rsidP="002A4AA8">
      <w:pPr>
        <w:tabs>
          <w:tab w:val="left" w:pos="1418"/>
        </w:tabs>
        <w:autoSpaceDE w:val="0"/>
        <w:autoSpaceDN w:val="0"/>
        <w:adjustRightInd w:val="0"/>
        <w:ind w:left="1418" w:hanging="851"/>
        <w:jc w:val="both"/>
        <w:rPr>
          <w:color w:val="000000"/>
        </w:rPr>
      </w:pPr>
      <w:r w:rsidRPr="003D0B60">
        <w:rPr>
          <w:color w:val="000000"/>
        </w:rPr>
        <w:t>1</w:t>
      </w:r>
      <w:r w:rsidR="00816C3A">
        <w:rPr>
          <w:color w:val="000000"/>
        </w:rPr>
        <w:t>1</w:t>
      </w:r>
      <w:r w:rsidR="00D838F7" w:rsidRPr="003D0B60">
        <w:rPr>
          <w:color w:val="000000"/>
        </w:rPr>
        <w:t>.1.</w:t>
      </w:r>
      <w:r w:rsidR="002A4AA8">
        <w:rPr>
          <w:color w:val="000000"/>
        </w:rPr>
        <w:t>1</w:t>
      </w:r>
      <w:r w:rsidR="002A4AA8">
        <w:rPr>
          <w:color w:val="000000"/>
        </w:rPr>
        <w:tab/>
      </w:r>
      <w:r w:rsidR="00D838F7" w:rsidRPr="003D0B60">
        <w:rPr>
          <w:color w:val="000000"/>
        </w:rPr>
        <w:t>Establishing general policies and guidelines relating to public sector procurement</w:t>
      </w:r>
    </w:p>
    <w:p w:rsidR="00D838F7" w:rsidRPr="003D0B60" w:rsidRDefault="009575E6" w:rsidP="002A4AA8">
      <w:pPr>
        <w:tabs>
          <w:tab w:val="left" w:pos="1418"/>
        </w:tabs>
        <w:autoSpaceDE w:val="0"/>
        <w:autoSpaceDN w:val="0"/>
        <w:adjustRightInd w:val="0"/>
        <w:ind w:left="1418" w:hanging="851"/>
        <w:jc w:val="both"/>
        <w:rPr>
          <w:color w:val="000000"/>
        </w:rPr>
      </w:pPr>
      <w:r w:rsidRPr="003D0B60">
        <w:rPr>
          <w:color w:val="000000"/>
        </w:rPr>
        <w:t>1</w:t>
      </w:r>
      <w:r w:rsidR="00816C3A">
        <w:rPr>
          <w:color w:val="000000"/>
        </w:rPr>
        <w:t>1</w:t>
      </w:r>
      <w:r w:rsidR="00D838F7" w:rsidRPr="003D0B60">
        <w:rPr>
          <w:color w:val="000000"/>
        </w:rPr>
        <w:t xml:space="preserve">.1.2 </w:t>
      </w:r>
      <w:r w:rsidR="002A4AA8">
        <w:rPr>
          <w:color w:val="000000"/>
        </w:rPr>
        <w:tab/>
      </w:r>
      <w:r w:rsidR="00D838F7" w:rsidRPr="003D0B60">
        <w:rPr>
          <w:color w:val="000000"/>
        </w:rPr>
        <w:t>Supervising procurement implementation as well as reviewing the procurement</w:t>
      </w:r>
      <w:r w:rsidR="00A515BE">
        <w:rPr>
          <w:color w:val="000000"/>
        </w:rPr>
        <w:t xml:space="preserve"> </w:t>
      </w:r>
      <w:r w:rsidR="00D838F7" w:rsidRPr="003D0B60">
        <w:rPr>
          <w:color w:val="000000"/>
        </w:rPr>
        <w:t>and award of contract procedures of every public entity, including certifying all</w:t>
      </w:r>
      <w:r w:rsidR="00A515BE">
        <w:rPr>
          <w:color w:val="000000"/>
        </w:rPr>
        <w:t xml:space="preserve"> </w:t>
      </w:r>
      <w:r w:rsidR="005C732D" w:rsidRPr="003D0B60">
        <w:rPr>
          <w:color w:val="000000"/>
        </w:rPr>
        <w:t>State</w:t>
      </w:r>
      <w:r w:rsidR="00D838F7" w:rsidRPr="003D0B60">
        <w:rPr>
          <w:color w:val="000000"/>
        </w:rPr>
        <w:t xml:space="preserve"> wide procurement prior to, during, and after award of contracts</w:t>
      </w:r>
    </w:p>
    <w:p w:rsidR="00D838F7" w:rsidRPr="003D0B60" w:rsidRDefault="009575E6" w:rsidP="002A4AA8">
      <w:pPr>
        <w:tabs>
          <w:tab w:val="left" w:pos="1418"/>
        </w:tabs>
        <w:ind w:left="1418" w:hanging="851"/>
        <w:jc w:val="both"/>
        <w:rPr>
          <w:color w:val="000000"/>
        </w:rPr>
      </w:pPr>
      <w:r w:rsidRPr="003D0B60">
        <w:rPr>
          <w:color w:val="000000"/>
        </w:rPr>
        <w:t>1</w:t>
      </w:r>
      <w:r w:rsidR="00816C3A">
        <w:rPr>
          <w:color w:val="000000"/>
        </w:rPr>
        <w:t>1</w:t>
      </w:r>
      <w:r w:rsidR="00D838F7" w:rsidRPr="003D0B60">
        <w:rPr>
          <w:color w:val="000000"/>
        </w:rPr>
        <w:t xml:space="preserve">.1.3 </w:t>
      </w:r>
      <w:r w:rsidR="002A4AA8">
        <w:rPr>
          <w:color w:val="000000"/>
        </w:rPr>
        <w:tab/>
      </w:r>
      <w:r w:rsidR="00D838F7" w:rsidRPr="003D0B60">
        <w:rPr>
          <w:color w:val="000000"/>
        </w:rPr>
        <w:t>Formulating and effecting amendments to the Procurement Guidelines; issuance of</w:t>
      </w:r>
      <w:r w:rsidR="00A515BE">
        <w:rPr>
          <w:color w:val="000000"/>
        </w:rPr>
        <w:t xml:space="preserve"> </w:t>
      </w:r>
      <w:r w:rsidR="00CF687E">
        <w:rPr>
          <w:color w:val="000000"/>
        </w:rPr>
        <w:t>p</w:t>
      </w:r>
      <w:r w:rsidR="00D838F7" w:rsidRPr="003D0B60">
        <w:rPr>
          <w:color w:val="000000"/>
        </w:rPr>
        <w:t xml:space="preserve">rocurement </w:t>
      </w:r>
      <w:r w:rsidR="00CF687E">
        <w:rPr>
          <w:color w:val="000000"/>
        </w:rPr>
        <w:t>m</w:t>
      </w:r>
      <w:r w:rsidR="00D838F7" w:rsidRPr="003D0B60">
        <w:rPr>
          <w:color w:val="000000"/>
        </w:rPr>
        <w:t xml:space="preserve">anual, </w:t>
      </w:r>
      <w:r w:rsidR="00CF687E">
        <w:rPr>
          <w:color w:val="000000"/>
        </w:rPr>
        <w:t>s</w:t>
      </w:r>
      <w:r w:rsidR="00D838F7" w:rsidRPr="003D0B60">
        <w:rPr>
          <w:color w:val="000000"/>
        </w:rPr>
        <w:t xml:space="preserve">tandard </w:t>
      </w:r>
      <w:r w:rsidR="00CF687E">
        <w:rPr>
          <w:color w:val="000000"/>
        </w:rPr>
        <w:t>b</w:t>
      </w:r>
      <w:r w:rsidR="00D838F7" w:rsidRPr="003D0B60">
        <w:rPr>
          <w:color w:val="000000"/>
        </w:rPr>
        <w:t xml:space="preserve">idding </w:t>
      </w:r>
      <w:r w:rsidR="00CF687E">
        <w:rPr>
          <w:color w:val="000000"/>
        </w:rPr>
        <w:t>d</w:t>
      </w:r>
      <w:r w:rsidR="00D838F7" w:rsidRPr="003D0B60">
        <w:rPr>
          <w:color w:val="000000"/>
        </w:rPr>
        <w:t xml:space="preserve">ocuments, </w:t>
      </w:r>
      <w:r w:rsidR="00CF687E">
        <w:rPr>
          <w:color w:val="000000"/>
        </w:rPr>
        <w:t>e</w:t>
      </w:r>
      <w:r w:rsidR="00D838F7" w:rsidRPr="003D0B60">
        <w:rPr>
          <w:color w:val="000000"/>
        </w:rPr>
        <w:t xml:space="preserve">valuation </w:t>
      </w:r>
      <w:r w:rsidR="00CF687E">
        <w:rPr>
          <w:color w:val="000000"/>
        </w:rPr>
        <w:t>m</w:t>
      </w:r>
      <w:r w:rsidR="00D838F7" w:rsidRPr="003D0B60">
        <w:rPr>
          <w:color w:val="000000"/>
        </w:rPr>
        <w:t>ethodologies,</w:t>
      </w:r>
      <w:r w:rsidR="00A515BE">
        <w:rPr>
          <w:color w:val="000000"/>
        </w:rPr>
        <w:t xml:space="preserve"> </w:t>
      </w:r>
      <w:r w:rsidR="00CF687E">
        <w:rPr>
          <w:color w:val="000000"/>
        </w:rPr>
        <w:t>s</w:t>
      </w:r>
      <w:r w:rsidR="00D838F7" w:rsidRPr="003D0B60">
        <w:rPr>
          <w:color w:val="000000"/>
        </w:rPr>
        <w:t xml:space="preserve">tandard </w:t>
      </w:r>
      <w:r w:rsidR="00CF687E">
        <w:rPr>
          <w:color w:val="000000"/>
        </w:rPr>
        <w:t>c</w:t>
      </w:r>
      <w:r w:rsidR="005C732D" w:rsidRPr="003D0B60">
        <w:rPr>
          <w:color w:val="000000"/>
        </w:rPr>
        <w:t>ontracts</w:t>
      </w:r>
      <w:r w:rsidR="00D838F7" w:rsidRPr="003D0B60">
        <w:rPr>
          <w:color w:val="000000"/>
        </w:rPr>
        <w:t xml:space="preserve"> and specifications. </w:t>
      </w:r>
    </w:p>
    <w:p w:rsidR="00D838F7" w:rsidRPr="003D0B60" w:rsidRDefault="009575E6" w:rsidP="002A4AA8">
      <w:pPr>
        <w:tabs>
          <w:tab w:val="left" w:pos="1418"/>
        </w:tabs>
        <w:ind w:left="1418" w:hanging="851"/>
        <w:jc w:val="both"/>
        <w:rPr>
          <w:color w:val="000000"/>
        </w:rPr>
      </w:pPr>
      <w:r w:rsidRPr="003D0B60">
        <w:rPr>
          <w:color w:val="000000"/>
        </w:rPr>
        <w:t>1</w:t>
      </w:r>
      <w:r w:rsidR="00816C3A">
        <w:rPr>
          <w:color w:val="000000"/>
        </w:rPr>
        <w:t>1</w:t>
      </w:r>
      <w:r w:rsidR="00D838F7" w:rsidRPr="003D0B60">
        <w:rPr>
          <w:color w:val="000000"/>
        </w:rPr>
        <w:t xml:space="preserve">.1.4 </w:t>
      </w:r>
      <w:r w:rsidR="002A4AA8">
        <w:rPr>
          <w:color w:val="000000"/>
        </w:rPr>
        <w:tab/>
      </w:r>
      <w:r w:rsidR="00D838F7" w:rsidRPr="003D0B60">
        <w:rPr>
          <w:color w:val="000000"/>
        </w:rPr>
        <w:t xml:space="preserve">Providing clarifications for any of the provisions of the </w:t>
      </w:r>
      <w:r w:rsidR="00CF687E">
        <w:rPr>
          <w:color w:val="000000"/>
        </w:rPr>
        <w:t>p</w:t>
      </w:r>
      <w:r w:rsidR="00D838F7" w:rsidRPr="003D0B60">
        <w:rPr>
          <w:color w:val="000000"/>
        </w:rPr>
        <w:t xml:space="preserve">rocurement </w:t>
      </w:r>
      <w:r w:rsidR="00CF687E">
        <w:rPr>
          <w:color w:val="000000"/>
        </w:rPr>
        <w:t>m</w:t>
      </w:r>
      <w:r w:rsidR="00D838F7" w:rsidRPr="003D0B60">
        <w:rPr>
          <w:color w:val="000000"/>
        </w:rPr>
        <w:t>anual or</w:t>
      </w:r>
      <w:r w:rsidR="00A515BE">
        <w:rPr>
          <w:color w:val="000000"/>
        </w:rPr>
        <w:t xml:space="preserve"> </w:t>
      </w:r>
      <w:r w:rsidR="00D838F7" w:rsidRPr="003D0B60">
        <w:rPr>
          <w:color w:val="000000"/>
        </w:rPr>
        <w:t>the</w:t>
      </w:r>
      <w:r w:rsidRPr="003D0B60">
        <w:rPr>
          <w:color w:val="000000"/>
        </w:rPr>
        <w:t xml:space="preserve"> </w:t>
      </w:r>
      <w:r w:rsidR="00D838F7" w:rsidRPr="003D0B60">
        <w:rPr>
          <w:color w:val="000000"/>
        </w:rPr>
        <w:t>afore-mentioned documents</w:t>
      </w:r>
    </w:p>
    <w:p w:rsidR="00D838F7" w:rsidRPr="003D0B60" w:rsidRDefault="00D838F7" w:rsidP="00D838F7">
      <w:pPr>
        <w:jc w:val="both"/>
        <w:rPr>
          <w:color w:val="000000"/>
        </w:rPr>
      </w:pPr>
    </w:p>
    <w:p w:rsidR="00D838F7" w:rsidRPr="003D0B60" w:rsidRDefault="009575E6" w:rsidP="002A4AA8">
      <w:pPr>
        <w:tabs>
          <w:tab w:val="left" w:pos="567"/>
        </w:tabs>
        <w:jc w:val="both"/>
        <w:rPr>
          <w:color w:val="000000"/>
        </w:rPr>
      </w:pPr>
      <w:r w:rsidRPr="003D0B60">
        <w:rPr>
          <w:color w:val="000000"/>
        </w:rPr>
        <w:t>1</w:t>
      </w:r>
      <w:r w:rsidR="004C3BD1">
        <w:rPr>
          <w:color w:val="000000"/>
        </w:rPr>
        <w:t>1</w:t>
      </w:r>
      <w:r w:rsidR="00D838F7" w:rsidRPr="003D0B60">
        <w:rPr>
          <w:color w:val="000000"/>
        </w:rPr>
        <w:t xml:space="preserve">.2 </w:t>
      </w:r>
      <w:r w:rsidR="002A4AA8">
        <w:rPr>
          <w:color w:val="000000"/>
        </w:rPr>
        <w:tab/>
      </w:r>
      <w:r w:rsidR="00D838F7" w:rsidRPr="002A4AA8">
        <w:rPr>
          <w:b/>
          <w:color w:val="000000"/>
        </w:rPr>
        <w:t xml:space="preserve">Objectives </w:t>
      </w:r>
      <w:proofErr w:type="gramStart"/>
      <w:r w:rsidR="002A4AA8" w:rsidRPr="002A4AA8">
        <w:rPr>
          <w:b/>
          <w:color w:val="000000"/>
        </w:rPr>
        <w:t>Of</w:t>
      </w:r>
      <w:proofErr w:type="gramEnd"/>
      <w:r w:rsidR="002A4AA8" w:rsidRPr="002A4AA8">
        <w:rPr>
          <w:b/>
          <w:color w:val="000000"/>
        </w:rPr>
        <w:t xml:space="preserve"> The Public Procurement Agency</w:t>
      </w:r>
    </w:p>
    <w:p w:rsidR="00D838F7" w:rsidRPr="003D0B60" w:rsidRDefault="00D838F7" w:rsidP="00D838F7">
      <w:pPr>
        <w:jc w:val="both"/>
        <w:rPr>
          <w:color w:val="000000"/>
        </w:rPr>
      </w:pPr>
    </w:p>
    <w:p w:rsidR="00D838F7" w:rsidRPr="003D0B60" w:rsidRDefault="00D838F7" w:rsidP="005C732D">
      <w:pPr>
        <w:jc w:val="both"/>
        <w:rPr>
          <w:color w:val="000000"/>
        </w:rPr>
      </w:pPr>
      <w:r w:rsidRPr="003D0B60">
        <w:rPr>
          <w:color w:val="000000"/>
        </w:rPr>
        <w:t xml:space="preserve">The </w:t>
      </w:r>
      <w:r w:rsidR="005C732D" w:rsidRPr="003D0B60">
        <w:rPr>
          <w:color w:val="000000"/>
        </w:rPr>
        <w:t>Lagos State</w:t>
      </w:r>
      <w:r w:rsidRPr="003D0B60">
        <w:rPr>
          <w:color w:val="000000"/>
        </w:rPr>
        <w:t xml:space="preserve"> Public Procurement</w:t>
      </w:r>
      <w:r w:rsidR="005C732D" w:rsidRPr="003D0B60">
        <w:rPr>
          <w:color w:val="000000"/>
        </w:rPr>
        <w:t xml:space="preserve"> Agency</w:t>
      </w:r>
      <w:r w:rsidRPr="003D0B60">
        <w:rPr>
          <w:color w:val="000000"/>
        </w:rPr>
        <w:t xml:space="preserve"> was established with the following objectives:</w:t>
      </w:r>
    </w:p>
    <w:p w:rsidR="00D838F7" w:rsidRPr="003D0B60" w:rsidRDefault="00D838F7" w:rsidP="00D838F7">
      <w:pPr>
        <w:jc w:val="both"/>
        <w:rPr>
          <w:color w:val="000000"/>
        </w:rPr>
      </w:pPr>
    </w:p>
    <w:p w:rsidR="00D838F7" w:rsidRPr="003D0B60" w:rsidRDefault="009575E6" w:rsidP="002A4AA8">
      <w:pPr>
        <w:ind w:left="1418" w:hanging="851"/>
        <w:jc w:val="both"/>
        <w:rPr>
          <w:color w:val="000000"/>
        </w:rPr>
      </w:pPr>
      <w:r w:rsidRPr="003D0B60">
        <w:rPr>
          <w:color w:val="000000"/>
        </w:rPr>
        <w:t>1</w:t>
      </w:r>
      <w:r w:rsidR="004C3BD1">
        <w:rPr>
          <w:color w:val="000000"/>
        </w:rPr>
        <w:t>1</w:t>
      </w:r>
      <w:r w:rsidR="00D810DE">
        <w:rPr>
          <w:color w:val="000000"/>
        </w:rPr>
        <w:t xml:space="preserve">.2.1 </w:t>
      </w:r>
      <w:r w:rsidR="002A4AA8">
        <w:rPr>
          <w:color w:val="000000"/>
        </w:rPr>
        <w:tab/>
      </w:r>
      <w:r w:rsidR="005D212B">
        <w:rPr>
          <w:color w:val="000000"/>
        </w:rPr>
        <w:t xml:space="preserve">To </w:t>
      </w:r>
      <w:r w:rsidR="00D30069">
        <w:rPr>
          <w:color w:val="000000"/>
        </w:rPr>
        <w:t>ensure probity, accountability and transparency;</w:t>
      </w:r>
    </w:p>
    <w:p w:rsidR="00D838F7" w:rsidRPr="003D0B60" w:rsidRDefault="009575E6" w:rsidP="002A4AA8">
      <w:pPr>
        <w:ind w:left="1418" w:hanging="851"/>
        <w:jc w:val="both"/>
        <w:rPr>
          <w:color w:val="000000"/>
        </w:rPr>
      </w:pPr>
      <w:r w:rsidRPr="003D0B60">
        <w:rPr>
          <w:color w:val="000000"/>
        </w:rPr>
        <w:t>1</w:t>
      </w:r>
      <w:r w:rsidR="004C3BD1">
        <w:rPr>
          <w:color w:val="000000"/>
        </w:rPr>
        <w:t>1</w:t>
      </w:r>
      <w:r w:rsidR="00D810DE">
        <w:rPr>
          <w:color w:val="000000"/>
        </w:rPr>
        <w:t xml:space="preserve">.2.2 </w:t>
      </w:r>
      <w:r w:rsidR="002A4AA8">
        <w:rPr>
          <w:color w:val="000000"/>
        </w:rPr>
        <w:tab/>
      </w:r>
      <w:r w:rsidR="00D838F7" w:rsidRPr="003D0B60">
        <w:rPr>
          <w:color w:val="000000"/>
        </w:rPr>
        <w:t xml:space="preserve">To </w:t>
      </w:r>
      <w:r w:rsidR="00D30069">
        <w:rPr>
          <w:color w:val="000000"/>
        </w:rPr>
        <w:t>establish fair pricing standards and benchmarks;</w:t>
      </w:r>
    </w:p>
    <w:p w:rsidR="00D838F7" w:rsidRPr="003D0B60" w:rsidRDefault="009575E6" w:rsidP="002A4AA8">
      <w:pPr>
        <w:ind w:left="1418" w:hanging="851"/>
        <w:rPr>
          <w:color w:val="000000"/>
        </w:rPr>
      </w:pPr>
      <w:r w:rsidRPr="003D0B60">
        <w:rPr>
          <w:color w:val="000000"/>
        </w:rPr>
        <w:t>1</w:t>
      </w:r>
      <w:r w:rsidR="004C3BD1">
        <w:rPr>
          <w:color w:val="000000"/>
        </w:rPr>
        <w:t>1</w:t>
      </w:r>
      <w:r w:rsidR="005D212B">
        <w:rPr>
          <w:color w:val="000000"/>
        </w:rPr>
        <w:t>.2.3</w:t>
      </w:r>
      <w:r w:rsidR="002A4AA8">
        <w:rPr>
          <w:color w:val="000000"/>
        </w:rPr>
        <w:tab/>
      </w:r>
      <w:r w:rsidR="00D838F7" w:rsidRPr="003D0B60">
        <w:rPr>
          <w:color w:val="000000"/>
        </w:rPr>
        <w:t xml:space="preserve">To </w:t>
      </w:r>
      <w:r w:rsidR="00D30069">
        <w:rPr>
          <w:color w:val="000000"/>
        </w:rPr>
        <w:t>ensure</w:t>
      </w:r>
      <w:r w:rsidR="00D838F7" w:rsidRPr="003D0B60">
        <w:rPr>
          <w:color w:val="000000"/>
        </w:rPr>
        <w:t xml:space="preserve"> application of fair and competitive</w:t>
      </w:r>
      <w:r w:rsidR="005D212B">
        <w:rPr>
          <w:color w:val="000000"/>
        </w:rPr>
        <w:t>,</w:t>
      </w:r>
      <w:r w:rsidR="00D838F7" w:rsidRPr="003D0B60">
        <w:rPr>
          <w:color w:val="000000"/>
        </w:rPr>
        <w:t xml:space="preserve"> </w:t>
      </w:r>
      <w:r w:rsidR="00694B47">
        <w:rPr>
          <w:color w:val="000000"/>
        </w:rPr>
        <w:t>value-for-money</w:t>
      </w:r>
      <w:r w:rsidR="00CF687E">
        <w:rPr>
          <w:color w:val="000000"/>
        </w:rPr>
        <w:t>, standards and</w:t>
      </w:r>
      <w:r w:rsidR="00D810DE">
        <w:rPr>
          <w:color w:val="000000"/>
        </w:rPr>
        <w:t xml:space="preserve"> </w:t>
      </w:r>
      <w:r w:rsidR="00CF687E">
        <w:rPr>
          <w:color w:val="000000"/>
        </w:rPr>
        <w:t>practice</w:t>
      </w:r>
      <w:r w:rsidR="00694B47">
        <w:rPr>
          <w:color w:val="000000"/>
        </w:rPr>
        <w:t xml:space="preserve"> for the </w:t>
      </w:r>
      <w:r w:rsidR="00FE17C8">
        <w:rPr>
          <w:color w:val="000000"/>
        </w:rPr>
        <w:t>proc</w:t>
      </w:r>
      <w:r w:rsidR="00694B47">
        <w:rPr>
          <w:color w:val="000000"/>
        </w:rPr>
        <w:t>urement and disposal of public assets and services;</w:t>
      </w:r>
    </w:p>
    <w:p w:rsidR="00D838F7" w:rsidRPr="003D0B60" w:rsidRDefault="009575E6" w:rsidP="002A4AA8">
      <w:pPr>
        <w:ind w:left="1418" w:hanging="851"/>
        <w:jc w:val="both"/>
        <w:rPr>
          <w:color w:val="000000"/>
        </w:rPr>
      </w:pPr>
      <w:r w:rsidRPr="003D0B60">
        <w:rPr>
          <w:color w:val="000000"/>
        </w:rPr>
        <w:lastRenderedPageBreak/>
        <w:t>1</w:t>
      </w:r>
      <w:r w:rsidR="004C3BD1">
        <w:rPr>
          <w:color w:val="000000"/>
        </w:rPr>
        <w:t>1</w:t>
      </w:r>
      <w:r w:rsidR="00D810DE">
        <w:rPr>
          <w:color w:val="000000"/>
        </w:rPr>
        <w:t xml:space="preserve">.2.4 </w:t>
      </w:r>
      <w:r w:rsidR="002A4AA8">
        <w:rPr>
          <w:color w:val="000000"/>
        </w:rPr>
        <w:tab/>
      </w:r>
      <w:r w:rsidR="00D838F7" w:rsidRPr="003D0B60">
        <w:rPr>
          <w:color w:val="000000"/>
        </w:rPr>
        <w:t xml:space="preserve">To </w:t>
      </w:r>
      <w:r w:rsidR="00FE17C8">
        <w:rPr>
          <w:color w:val="000000"/>
        </w:rPr>
        <w:t>create ample opportunities for the citizenry particularly, small and medium</w:t>
      </w:r>
      <w:r w:rsidR="00D810DE">
        <w:rPr>
          <w:color w:val="000000"/>
        </w:rPr>
        <w:t xml:space="preserve"> </w:t>
      </w:r>
      <w:r w:rsidR="00FE17C8">
        <w:rPr>
          <w:color w:val="000000"/>
        </w:rPr>
        <w:t>scale enterprises to participate in the economic opportunities and benefits of public procurement;</w:t>
      </w:r>
    </w:p>
    <w:p w:rsidR="00D838F7" w:rsidRPr="003D0B60" w:rsidRDefault="009575E6" w:rsidP="002A4AA8">
      <w:pPr>
        <w:ind w:left="1418" w:hanging="851"/>
        <w:jc w:val="both"/>
        <w:rPr>
          <w:color w:val="000000"/>
        </w:rPr>
      </w:pPr>
      <w:r w:rsidRPr="003D0B60">
        <w:rPr>
          <w:color w:val="000000"/>
        </w:rPr>
        <w:t>1</w:t>
      </w:r>
      <w:r w:rsidR="004C3BD1">
        <w:rPr>
          <w:color w:val="000000"/>
        </w:rPr>
        <w:t>1</w:t>
      </w:r>
      <w:r w:rsidR="00D810DE">
        <w:rPr>
          <w:color w:val="000000"/>
        </w:rPr>
        <w:t xml:space="preserve">.2.5 </w:t>
      </w:r>
      <w:r w:rsidR="002A4AA8">
        <w:rPr>
          <w:color w:val="000000"/>
        </w:rPr>
        <w:tab/>
      </w:r>
      <w:r w:rsidR="00D838F7" w:rsidRPr="003D0B60">
        <w:rPr>
          <w:color w:val="000000"/>
        </w:rPr>
        <w:t xml:space="preserve">To </w:t>
      </w:r>
      <w:r w:rsidR="00FE17C8">
        <w:rPr>
          <w:color w:val="000000"/>
        </w:rPr>
        <w:t xml:space="preserve">create cost and time </w:t>
      </w:r>
      <w:r w:rsidR="00A03BBC">
        <w:rPr>
          <w:color w:val="000000"/>
        </w:rPr>
        <w:t>efficient and effective adjudicatory mechanism for the resolution of complaints arising from public procurement process in the State</w:t>
      </w:r>
      <w:r w:rsidR="00D810DE">
        <w:rPr>
          <w:color w:val="000000"/>
        </w:rPr>
        <w:t xml:space="preserve"> </w:t>
      </w:r>
      <w:r w:rsidR="00A03BBC">
        <w:rPr>
          <w:color w:val="000000"/>
        </w:rPr>
        <w:t>and its Local Governments filed by procuring entities, bidders and the general</w:t>
      </w:r>
      <w:r w:rsidR="00D810DE">
        <w:rPr>
          <w:color w:val="000000"/>
        </w:rPr>
        <w:t xml:space="preserve"> </w:t>
      </w:r>
      <w:r w:rsidR="00A03BBC">
        <w:rPr>
          <w:color w:val="000000"/>
        </w:rPr>
        <w:t>public; and</w:t>
      </w:r>
    </w:p>
    <w:p w:rsidR="00D838F7" w:rsidRDefault="009575E6" w:rsidP="002A4AA8">
      <w:pPr>
        <w:ind w:left="1418" w:hanging="851"/>
        <w:jc w:val="both"/>
        <w:rPr>
          <w:color w:val="000000"/>
        </w:rPr>
      </w:pPr>
      <w:r w:rsidRPr="003D0B60">
        <w:rPr>
          <w:color w:val="000000"/>
        </w:rPr>
        <w:t>1</w:t>
      </w:r>
      <w:r w:rsidR="004C3BD1">
        <w:rPr>
          <w:color w:val="000000"/>
        </w:rPr>
        <w:t>1</w:t>
      </w:r>
      <w:r w:rsidR="00D838F7" w:rsidRPr="003D0B60">
        <w:rPr>
          <w:color w:val="000000"/>
        </w:rPr>
        <w:t>.</w:t>
      </w:r>
      <w:r w:rsidR="0041243B">
        <w:rPr>
          <w:color w:val="000000"/>
        </w:rPr>
        <w:t>2.6</w:t>
      </w:r>
      <w:r w:rsidR="00D838F7" w:rsidRPr="003D0B60">
        <w:rPr>
          <w:color w:val="000000"/>
        </w:rPr>
        <w:t xml:space="preserve"> </w:t>
      </w:r>
      <w:r w:rsidR="002A4AA8">
        <w:rPr>
          <w:color w:val="000000"/>
        </w:rPr>
        <w:tab/>
      </w:r>
      <w:r w:rsidR="00A03BBC">
        <w:rPr>
          <w:color w:val="000000"/>
        </w:rPr>
        <w:t>To</w:t>
      </w:r>
      <w:r w:rsidR="002A4AA8">
        <w:rPr>
          <w:color w:val="000000"/>
        </w:rPr>
        <w:t xml:space="preserve"> </w:t>
      </w:r>
      <w:r w:rsidR="00A03BBC">
        <w:rPr>
          <w:color w:val="000000"/>
        </w:rPr>
        <w:t xml:space="preserve">attain </w:t>
      </w:r>
      <w:r w:rsidR="00A90DBA">
        <w:rPr>
          <w:color w:val="000000"/>
        </w:rPr>
        <w:t>transparency, competitiveness, professionalism and guarantee</w:t>
      </w:r>
      <w:r w:rsidR="00D810DE">
        <w:rPr>
          <w:color w:val="000000"/>
        </w:rPr>
        <w:t xml:space="preserve"> </w:t>
      </w:r>
      <w:r w:rsidR="0041243B">
        <w:rPr>
          <w:color w:val="000000"/>
        </w:rPr>
        <w:t>I</w:t>
      </w:r>
      <w:r w:rsidR="00A90DBA">
        <w:rPr>
          <w:color w:val="000000"/>
        </w:rPr>
        <w:t>ntegrity</w:t>
      </w:r>
      <w:r w:rsidR="0041243B">
        <w:rPr>
          <w:color w:val="000000"/>
        </w:rPr>
        <w:t xml:space="preserve"> </w:t>
      </w:r>
      <w:r w:rsidR="00A90DBA">
        <w:rPr>
          <w:color w:val="000000"/>
        </w:rPr>
        <w:t>and public trust in the procurement procedure</w:t>
      </w:r>
      <w:r w:rsidR="00D838F7" w:rsidRPr="003D0B60">
        <w:rPr>
          <w:color w:val="000000"/>
        </w:rPr>
        <w:t xml:space="preserve"> of the </w:t>
      </w:r>
      <w:r w:rsidR="005C732D" w:rsidRPr="003D0B60">
        <w:rPr>
          <w:color w:val="000000"/>
        </w:rPr>
        <w:t>Governing Board</w:t>
      </w:r>
      <w:r w:rsidR="00D810DE">
        <w:rPr>
          <w:color w:val="000000"/>
        </w:rPr>
        <w:t xml:space="preserve"> </w:t>
      </w:r>
      <w:r w:rsidR="00D838F7" w:rsidRPr="003D0B60">
        <w:rPr>
          <w:color w:val="000000"/>
        </w:rPr>
        <w:t xml:space="preserve">on </w:t>
      </w:r>
      <w:r w:rsidR="0041243B">
        <w:rPr>
          <w:color w:val="000000"/>
        </w:rPr>
        <w:t>p</w:t>
      </w:r>
      <w:r w:rsidR="00D838F7" w:rsidRPr="003D0B60">
        <w:rPr>
          <w:color w:val="000000"/>
        </w:rPr>
        <w:t xml:space="preserve">ublic </w:t>
      </w:r>
      <w:r w:rsidR="0041243B">
        <w:rPr>
          <w:color w:val="000000"/>
        </w:rPr>
        <w:t>p</w:t>
      </w:r>
      <w:r w:rsidR="00D838F7" w:rsidRPr="003D0B60">
        <w:rPr>
          <w:color w:val="000000"/>
        </w:rPr>
        <w:t>rocurement</w:t>
      </w:r>
    </w:p>
    <w:p w:rsidR="0041243B" w:rsidRDefault="0041243B" w:rsidP="00A90DBA">
      <w:pPr>
        <w:jc w:val="both"/>
        <w:rPr>
          <w:color w:val="000000"/>
        </w:rPr>
      </w:pPr>
    </w:p>
    <w:p w:rsidR="00C33440" w:rsidRPr="00C33440" w:rsidRDefault="00C33440" w:rsidP="002A4AA8">
      <w:pPr>
        <w:tabs>
          <w:tab w:val="left" w:pos="567"/>
        </w:tabs>
        <w:jc w:val="both"/>
        <w:rPr>
          <w:b/>
          <w:color w:val="000000"/>
        </w:rPr>
      </w:pPr>
      <w:r w:rsidRPr="0041243B">
        <w:t>1</w:t>
      </w:r>
      <w:r w:rsidR="004C3BD1">
        <w:t>1</w:t>
      </w:r>
      <w:r w:rsidRPr="0041243B">
        <w:t>.</w:t>
      </w:r>
      <w:r w:rsidR="002A4AA8">
        <w:t>3</w:t>
      </w:r>
      <w:r w:rsidR="002A4AA8">
        <w:tab/>
      </w:r>
      <w:r w:rsidRPr="00C33440">
        <w:rPr>
          <w:b/>
          <w:color w:val="000000"/>
        </w:rPr>
        <w:t>Key Functions of the Lagos State Public Procurement</w:t>
      </w:r>
      <w:r>
        <w:rPr>
          <w:b/>
          <w:color w:val="000000"/>
        </w:rPr>
        <w:t xml:space="preserve"> Agency</w:t>
      </w:r>
    </w:p>
    <w:p w:rsidR="00D838F7" w:rsidRPr="003D0B60" w:rsidRDefault="009575E6" w:rsidP="002A4AA8">
      <w:pPr>
        <w:ind w:left="1418" w:hanging="851"/>
        <w:rPr>
          <w:color w:val="000000"/>
        </w:rPr>
      </w:pPr>
      <w:r w:rsidRPr="003D0B60">
        <w:rPr>
          <w:color w:val="000000"/>
        </w:rPr>
        <w:t>1</w:t>
      </w:r>
      <w:r w:rsidR="004C3BD1">
        <w:rPr>
          <w:color w:val="000000"/>
        </w:rPr>
        <w:t>1</w:t>
      </w:r>
      <w:r w:rsidR="00D838F7" w:rsidRPr="003D0B60">
        <w:rPr>
          <w:color w:val="000000"/>
        </w:rPr>
        <w:t>.3.</w:t>
      </w:r>
      <w:r w:rsidR="00F45552">
        <w:rPr>
          <w:color w:val="000000"/>
        </w:rPr>
        <w:t>1</w:t>
      </w:r>
      <w:r w:rsidR="00D838F7" w:rsidRPr="003D0B60">
        <w:rPr>
          <w:color w:val="000000"/>
        </w:rPr>
        <w:t xml:space="preserve"> </w:t>
      </w:r>
      <w:r w:rsidR="00EB0067">
        <w:rPr>
          <w:color w:val="000000"/>
        </w:rPr>
        <w:t xml:space="preserve">   </w:t>
      </w:r>
      <w:proofErr w:type="gramStart"/>
      <w:r w:rsidR="00C33440" w:rsidRPr="007B145A">
        <w:rPr>
          <w:color w:val="000000"/>
        </w:rPr>
        <w:t>consider</w:t>
      </w:r>
      <w:proofErr w:type="gramEnd"/>
      <w:r w:rsidR="00C33440" w:rsidRPr="007B145A">
        <w:rPr>
          <w:color w:val="000000"/>
        </w:rPr>
        <w:t>, amend and review the monetary bench</w:t>
      </w:r>
      <w:r w:rsidR="00B42F36">
        <w:rPr>
          <w:color w:val="000000"/>
        </w:rPr>
        <w:t>mark for the application of the</w:t>
      </w:r>
      <w:r w:rsidR="00C33440" w:rsidRPr="007B145A">
        <w:rPr>
          <w:color w:val="000000"/>
        </w:rPr>
        <w:t xml:space="preserve"> law;</w:t>
      </w:r>
    </w:p>
    <w:p w:rsidR="00EB0067" w:rsidRPr="007B145A" w:rsidRDefault="002F6FC1" w:rsidP="002A4AA8">
      <w:pPr>
        <w:ind w:left="1418" w:hanging="851"/>
        <w:rPr>
          <w:color w:val="000000"/>
        </w:rPr>
      </w:pPr>
      <w:r w:rsidRPr="003D0B60">
        <w:rPr>
          <w:color w:val="000000"/>
        </w:rPr>
        <w:t>1</w:t>
      </w:r>
      <w:r w:rsidR="004C3BD1">
        <w:rPr>
          <w:color w:val="000000"/>
        </w:rPr>
        <w:t>1</w:t>
      </w:r>
      <w:r w:rsidRPr="003D0B60">
        <w:rPr>
          <w:color w:val="000000"/>
        </w:rPr>
        <w:t>.3.</w:t>
      </w:r>
      <w:r>
        <w:rPr>
          <w:color w:val="000000"/>
        </w:rPr>
        <w:t>2</w:t>
      </w:r>
      <w:r w:rsidRPr="003D0B60">
        <w:rPr>
          <w:color w:val="000000"/>
        </w:rPr>
        <w:t xml:space="preserve"> </w:t>
      </w:r>
      <w:r>
        <w:rPr>
          <w:color w:val="000000"/>
        </w:rPr>
        <w:t xml:space="preserve">  </w:t>
      </w:r>
      <w:r w:rsidR="002A4AA8">
        <w:rPr>
          <w:color w:val="000000"/>
        </w:rPr>
        <w:tab/>
      </w:r>
      <w:proofErr w:type="gramStart"/>
      <w:r w:rsidRPr="007B145A">
        <w:rPr>
          <w:color w:val="000000"/>
        </w:rPr>
        <w:t>approve</w:t>
      </w:r>
      <w:proofErr w:type="gramEnd"/>
      <w:r w:rsidRPr="007B145A">
        <w:rPr>
          <w:color w:val="000000"/>
        </w:rPr>
        <w:t xml:space="preserve"> the employment of staff of the Agency other</w:t>
      </w:r>
      <w:r>
        <w:rPr>
          <w:color w:val="000000"/>
        </w:rPr>
        <w:t xml:space="preserve"> </w:t>
      </w:r>
      <w:r w:rsidRPr="007B145A">
        <w:rPr>
          <w:color w:val="000000"/>
        </w:rPr>
        <w:t xml:space="preserve">than the General </w:t>
      </w:r>
      <w:r>
        <w:rPr>
          <w:color w:val="000000"/>
        </w:rPr>
        <w:t>M</w:t>
      </w:r>
      <w:r w:rsidRPr="007B145A">
        <w:rPr>
          <w:color w:val="000000"/>
        </w:rPr>
        <w:t>anager;</w:t>
      </w:r>
    </w:p>
    <w:p w:rsidR="00EB0067" w:rsidRPr="007B145A" w:rsidRDefault="009575E6" w:rsidP="002A4AA8">
      <w:pPr>
        <w:ind w:left="1418" w:hanging="851"/>
        <w:rPr>
          <w:color w:val="000000"/>
        </w:rPr>
      </w:pPr>
      <w:r w:rsidRPr="003D0B60">
        <w:rPr>
          <w:color w:val="000000"/>
        </w:rPr>
        <w:t>1</w:t>
      </w:r>
      <w:r w:rsidR="004C3BD1">
        <w:rPr>
          <w:color w:val="000000"/>
        </w:rPr>
        <w:t>1</w:t>
      </w:r>
      <w:r w:rsidR="00D838F7" w:rsidRPr="003D0B60">
        <w:rPr>
          <w:color w:val="000000"/>
        </w:rPr>
        <w:t>.3.</w:t>
      </w:r>
      <w:r w:rsidR="00F45552">
        <w:rPr>
          <w:color w:val="000000"/>
        </w:rPr>
        <w:t>3</w:t>
      </w:r>
      <w:r w:rsidR="00D838F7" w:rsidRPr="003D0B60">
        <w:rPr>
          <w:color w:val="000000"/>
        </w:rPr>
        <w:t xml:space="preserve"> </w:t>
      </w:r>
      <w:r w:rsidR="00EB0067">
        <w:rPr>
          <w:color w:val="000000"/>
        </w:rPr>
        <w:t xml:space="preserve">  </w:t>
      </w:r>
      <w:r w:rsidR="002A4AA8">
        <w:rPr>
          <w:color w:val="000000"/>
        </w:rPr>
        <w:tab/>
      </w:r>
      <w:proofErr w:type="gramStart"/>
      <w:r w:rsidR="00EB0067">
        <w:rPr>
          <w:color w:val="000000"/>
        </w:rPr>
        <w:t>a</w:t>
      </w:r>
      <w:r w:rsidR="00EB0067" w:rsidRPr="007B145A">
        <w:rPr>
          <w:color w:val="000000"/>
        </w:rPr>
        <w:t>pprove</w:t>
      </w:r>
      <w:proofErr w:type="gramEnd"/>
      <w:r w:rsidR="00EB0067" w:rsidRPr="007B145A">
        <w:rPr>
          <w:color w:val="000000"/>
        </w:rPr>
        <w:t xml:space="preserve"> change</w:t>
      </w:r>
      <w:r w:rsidR="00F45552">
        <w:rPr>
          <w:color w:val="000000"/>
        </w:rPr>
        <w:t>s</w:t>
      </w:r>
      <w:r w:rsidR="00EB0067" w:rsidRPr="007B145A">
        <w:rPr>
          <w:color w:val="000000"/>
        </w:rPr>
        <w:t xml:space="preserve"> in procurement process to adapt to changes in technology;</w:t>
      </w:r>
    </w:p>
    <w:p w:rsidR="00D838F7" w:rsidRPr="003D0B60" w:rsidRDefault="009575E6" w:rsidP="002A4AA8">
      <w:pPr>
        <w:ind w:left="1418" w:hanging="851"/>
        <w:rPr>
          <w:color w:val="000000"/>
        </w:rPr>
      </w:pPr>
      <w:r w:rsidRPr="003D0B60">
        <w:rPr>
          <w:color w:val="000000"/>
        </w:rPr>
        <w:t>1</w:t>
      </w:r>
      <w:r w:rsidR="004C3BD1">
        <w:rPr>
          <w:color w:val="000000"/>
        </w:rPr>
        <w:t>1</w:t>
      </w:r>
      <w:r w:rsidR="00D838F7" w:rsidRPr="003D0B60">
        <w:rPr>
          <w:color w:val="000000"/>
        </w:rPr>
        <w:t>.3.</w:t>
      </w:r>
      <w:r w:rsidR="00F45552">
        <w:rPr>
          <w:color w:val="000000"/>
        </w:rPr>
        <w:t>4</w:t>
      </w:r>
      <w:r w:rsidR="00D838F7" w:rsidRPr="003D0B60">
        <w:rPr>
          <w:color w:val="000000"/>
        </w:rPr>
        <w:t xml:space="preserve"> </w:t>
      </w:r>
      <w:r w:rsidR="00EB0067">
        <w:rPr>
          <w:color w:val="000000"/>
        </w:rPr>
        <w:t xml:space="preserve"> </w:t>
      </w:r>
      <w:r w:rsidR="002A4AA8">
        <w:rPr>
          <w:color w:val="000000"/>
        </w:rPr>
        <w:tab/>
      </w:r>
      <w:proofErr w:type="gramStart"/>
      <w:r w:rsidR="00EB0067" w:rsidRPr="007B145A">
        <w:rPr>
          <w:color w:val="000000"/>
        </w:rPr>
        <w:t>give</w:t>
      </w:r>
      <w:proofErr w:type="gramEnd"/>
      <w:r w:rsidR="00EB0067" w:rsidRPr="007B145A">
        <w:rPr>
          <w:color w:val="000000"/>
        </w:rPr>
        <w:t xml:space="preserve"> such other directive and perform such other functions as may be necessary to</w:t>
      </w:r>
      <w:r w:rsidR="00A515BE">
        <w:rPr>
          <w:color w:val="000000"/>
        </w:rPr>
        <w:t xml:space="preserve"> </w:t>
      </w:r>
      <w:r w:rsidR="00EB0067" w:rsidRPr="007B145A">
        <w:rPr>
          <w:color w:val="000000"/>
        </w:rPr>
        <w:t>achieve the objective of the law;</w:t>
      </w:r>
    </w:p>
    <w:p w:rsidR="00D838F7" w:rsidRPr="003D0B60" w:rsidRDefault="002F6FC1" w:rsidP="002A4AA8">
      <w:pPr>
        <w:ind w:left="1418" w:hanging="851"/>
        <w:rPr>
          <w:color w:val="000000"/>
        </w:rPr>
      </w:pPr>
      <w:r w:rsidRPr="003D0B60">
        <w:rPr>
          <w:color w:val="000000"/>
        </w:rPr>
        <w:t>1</w:t>
      </w:r>
      <w:r w:rsidR="004C3BD1">
        <w:rPr>
          <w:color w:val="000000"/>
        </w:rPr>
        <w:t>1</w:t>
      </w:r>
      <w:r w:rsidRPr="003D0B60">
        <w:rPr>
          <w:color w:val="000000"/>
        </w:rPr>
        <w:t>.3.</w:t>
      </w:r>
      <w:r>
        <w:rPr>
          <w:color w:val="000000"/>
        </w:rPr>
        <w:t>5</w:t>
      </w:r>
      <w:r w:rsidRPr="003D0B60">
        <w:rPr>
          <w:color w:val="000000"/>
        </w:rPr>
        <w:t xml:space="preserve"> </w:t>
      </w:r>
      <w:r>
        <w:rPr>
          <w:color w:val="000000"/>
        </w:rPr>
        <w:t xml:space="preserve"> </w:t>
      </w:r>
      <w:r w:rsidR="002A4AA8">
        <w:rPr>
          <w:color w:val="000000"/>
        </w:rPr>
        <w:tab/>
      </w:r>
      <w:proofErr w:type="gramStart"/>
      <w:r w:rsidRPr="007B145A">
        <w:rPr>
          <w:color w:val="000000"/>
        </w:rPr>
        <w:t>formulate</w:t>
      </w:r>
      <w:proofErr w:type="gramEnd"/>
      <w:r w:rsidRPr="007B145A">
        <w:rPr>
          <w:color w:val="000000"/>
        </w:rPr>
        <w:t xml:space="preserve"> general policies and guidelines relating to public sector procurement for the approval of the Governor;</w:t>
      </w:r>
    </w:p>
    <w:p w:rsidR="00761F6F" w:rsidRDefault="004C3BD1" w:rsidP="002A4AA8">
      <w:pPr>
        <w:ind w:left="1418" w:hanging="851"/>
        <w:jc w:val="both"/>
        <w:rPr>
          <w:color w:val="000000"/>
        </w:rPr>
      </w:pPr>
      <w:r>
        <w:rPr>
          <w:color w:val="000000"/>
        </w:rPr>
        <w:t>11.3.6</w:t>
      </w:r>
      <w:r w:rsidR="00761F6F" w:rsidRPr="007B145A">
        <w:rPr>
          <w:color w:val="000000"/>
        </w:rPr>
        <w:t xml:space="preserve"> </w:t>
      </w:r>
      <w:r w:rsidR="002A4AA8">
        <w:rPr>
          <w:color w:val="000000"/>
        </w:rPr>
        <w:tab/>
      </w:r>
      <w:proofErr w:type="gramStart"/>
      <w:r w:rsidR="00761F6F" w:rsidRPr="007B145A">
        <w:rPr>
          <w:color w:val="000000"/>
        </w:rPr>
        <w:t>publicise</w:t>
      </w:r>
      <w:proofErr w:type="gramEnd"/>
      <w:r w:rsidR="00761F6F" w:rsidRPr="007B145A">
        <w:rPr>
          <w:color w:val="000000"/>
        </w:rPr>
        <w:t xml:space="preserve"> the provisions of </w:t>
      </w:r>
      <w:r w:rsidR="00C729F2">
        <w:rPr>
          <w:color w:val="000000"/>
        </w:rPr>
        <w:t>the law</w:t>
      </w:r>
      <w:r w:rsidR="00761F6F" w:rsidRPr="007B145A">
        <w:rPr>
          <w:color w:val="000000"/>
        </w:rPr>
        <w:t>;</w:t>
      </w:r>
      <w:r w:rsidR="00761F6F" w:rsidRPr="007B145A">
        <w:rPr>
          <w:color w:val="000000"/>
        </w:rPr>
        <w:tab/>
      </w:r>
    </w:p>
    <w:p w:rsidR="00D838F7" w:rsidRPr="003D0B60" w:rsidRDefault="00F45552" w:rsidP="002A4AA8">
      <w:pPr>
        <w:ind w:left="1418" w:hanging="851"/>
        <w:jc w:val="both"/>
        <w:rPr>
          <w:color w:val="000000"/>
        </w:rPr>
      </w:pPr>
      <w:proofErr w:type="gramStart"/>
      <w:r>
        <w:rPr>
          <w:color w:val="000000"/>
        </w:rPr>
        <w:t>1</w:t>
      </w:r>
      <w:r w:rsidR="004C3BD1">
        <w:rPr>
          <w:color w:val="000000"/>
        </w:rPr>
        <w:t>1</w:t>
      </w:r>
      <w:r>
        <w:rPr>
          <w:color w:val="000000"/>
        </w:rPr>
        <w:t xml:space="preserve">.3.7  </w:t>
      </w:r>
      <w:r w:rsidR="00761F6F" w:rsidRPr="00761F6F">
        <w:rPr>
          <w:color w:val="000000"/>
        </w:rPr>
        <w:t>certify</w:t>
      </w:r>
      <w:proofErr w:type="gramEnd"/>
      <w:r w:rsidR="00761F6F" w:rsidRPr="00761F6F">
        <w:rPr>
          <w:color w:val="000000"/>
        </w:rPr>
        <w:t xml:space="preserve"> all State procurements prior to, during and after the award of any contract;</w:t>
      </w:r>
      <w:r w:rsidR="00761F6F" w:rsidRPr="003D0B60">
        <w:rPr>
          <w:color w:val="000000"/>
        </w:rPr>
        <w:t xml:space="preserve"> </w:t>
      </w:r>
    </w:p>
    <w:p w:rsidR="00761F6F" w:rsidRDefault="004C3BD1" w:rsidP="002A4AA8">
      <w:pPr>
        <w:ind w:left="1418" w:hanging="851"/>
        <w:rPr>
          <w:color w:val="000000"/>
        </w:rPr>
      </w:pPr>
      <w:r>
        <w:rPr>
          <w:color w:val="000000"/>
        </w:rPr>
        <w:t>11.3.8</w:t>
      </w:r>
      <w:r w:rsidR="00F45552">
        <w:rPr>
          <w:color w:val="000000"/>
        </w:rPr>
        <w:t xml:space="preserve"> </w:t>
      </w:r>
      <w:r w:rsidR="002A4AA8">
        <w:rPr>
          <w:color w:val="000000"/>
        </w:rPr>
        <w:tab/>
      </w:r>
      <w:proofErr w:type="gramStart"/>
      <w:r w:rsidR="00761F6F" w:rsidRPr="007B145A">
        <w:rPr>
          <w:color w:val="000000"/>
        </w:rPr>
        <w:t>supervise</w:t>
      </w:r>
      <w:proofErr w:type="gramEnd"/>
      <w:r w:rsidR="00761F6F" w:rsidRPr="007B145A">
        <w:rPr>
          <w:color w:val="000000"/>
        </w:rPr>
        <w:t xml:space="preserve"> the implementation of established procurement policies;</w:t>
      </w:r>
    </w:p>
    <w:p w:rsidR="004D4FB4" w:rsidRDefault="004D4FB4" w:rsidP="002A4AA8">
      <w:pPr>
        <w:ind w:left="1418" w:hanging="851"/>
        <w:jc w:val="both"/>
        <w:rPr>
          <w:color w:val="000000"/>
        </w:rPr>
      </w:pPr>
      <w:r>
        <w:rPr>
          <w:color w:val="000000"/>
        </w:rPr>
        <w:t>1</w:t>
      </w:r>
      <w:r w:rsidR="004C3BD1">
        <w:rPr>
          <w:color w:val="000000"/>
        </w:rPr>
        <w:t>1</w:t>
      </w:r>
      <w:r>
        <w:rPr>
          <w:color w:val="000000"/>
        </w:rPr>
        <w:t>.3.</w:t>
      </w:r>
      <w:r w:rsidR="00F45552">
        <w:rPr>
          <w:color w:val="000000"/>
        </w:rPr>
        <w:t xml:space="preserve">9 </w:t>
      </w:r>
      <w:r>
        <w:rPr>
          <w:color w:val="000000"/>
        </w:rPr>
        <w:t xml:space="preserve"> </w:t>
      </w:r>
      <w:r w:rsidR="002A4AA8">
        <w:rPr>
          <w:color w:val="000000"/>
        </w:rPr>
        <w:tab/>
      </w:r>
      <w:proofErr w:type="gramStart"/>
      <w:r w:rsidRPr="007B145A">
        <w:rPr>
          <w:color w:val="000000"/>
        </w:rPr>
        <w:t>oversee</w:t>
      </w:r>
      <w:proofErr w:type="gramEnd"/>
      <w:r w:rsidRPr="007B145A">
        <w:rPr>
          <w:color w:val="000000"/>
        </w:rPr>
        <w:t xml:space="preserve"> and superintend compliance by all procuring entities with procurement policies of the State;</w:t>
      </w:r>
    </w:p>
    <w:p w:rsidR="00556516" w:rsidRPr="007B145A" w:rsidRDefault="00556516" w:rsidP="002A4AA8">
      <w:pPr>
        <w:ind w:left="1418" w:hanging="851"/>
        <w:jc w:val="both"/>
        <w:rPr>
          <w:color w:val="000000"/>
        </w:rPr>
      </w:pPr>
      <w:r>
        <w:rPr>
          <w:color w:val="000000"/>
        </w:rPr>
        <w:t>1</w:t>
      </w:r>
      <w:r w:rsidR="004C3BD1">
        <w:rPr>
          <w:color w:val="000000"/>
        </w:rPr>
        <w:t>1</w:t>
      </w:r>
      <w:r>
        <w:rPr>
          <w:color w:val="000000"/>
        </w:rPr>
        <w:t>.3.1</w:t>
      </w:r>
      <w:r w:rsidR="00F45552">
        <w:rPr>
          <w:color w:val="000000"/>
        </w:rPr>
        <w:t>0</w:t>
      </w:r>
      <w:r>
        <w:rPr>
          <w:color w:val="000000"/>
        </w:rPr>
        <w:t xml:space="preserve"> </w:t>
      </w:r>
      <w:r w:rsidR="002A4AA8">
        <w:rPr>
          <w:color w:val="000000"/>
        </w:rPr>
        <w:tab/>
      </w:r>
      <w:proofErr w:type="gramStart"/>
      <w:r w:rsidRPr="007B145A">
        <w:rPr>
          <w:color w:val="000000"/>
        </w:rPr>
        <w:t>monitor</w:t>
      </w:r>
      <w:proofErr w:type="gramEnd"/>
      <w:r w:rsidRPr="007B145A">
        <w:rPr>
          <w:color w:val="000000"/>
        </w:rPr>
        <w:t xml:space="preserve"> the prices of tendered items and keep a database of standard prices;</w:t>
      </w:r>
    </w:p>
    <w:p w:rsidR="00556516" w:rsidRDefault="004C3BD1" w:rsidP="002A4AA8">
      <w:pPr>
        <w:ind w:left="1418" w:hanging="851"/>
        <w:jc w:val="both"/>
        <w:rPr>
          <w:color w:val="000000"/>
        </w:rPr>
      </w:pPr>
      <w:r>
        <w:rPr>
          <w:color w:val="000000"/>
        </w:rPr>
        <w:t>11</w:t>
      </w:r>
      <w:r w:rsidR="00556516">
        <w:rPr>
          <w:color w:val="000000"/>
        </w:rPr>
        <w:t>.3.1</w:t>
      </w:r>
      <w:r w:rsidR="00F45552">
        <w:rPr>
          <w:color w:val="000000"/>
        </w:rPr>
        <w:t>1</w:t>
      </w:r>
      <w:r w:rsidR="00556516">
        <w:rPr>
          <w:color w:val="000000"/>
        </w:rPr>
        <w:t xml:space="preserve"> </w:t>
      </w:r>
      <w:r w:rsidR="002A4AA8">
        <w:rPr>
          <w:color w:val="000000"/>
        </w:rPr>
        <w:tab/>
      </w:r>
      <w:proofErr w:type="gramStart"/>
      <w:r w:rsidR="00556516" w:rsidRPr="00D63342">
        <w:rPr>
          <w:color w:val="000000"/>
        </w:rPr>
        <w:t>publish</w:t>
      </w:r>
      <w:proofErr w:type="gramEnd"/>
      <w:r w:rsidR="00556516" w:rsidRPr="00D63342">
        <w:rPr>
          <w:color w:val="000000"/>
        </w:rPr>
        <w:t xml:space="preserve"> the details of major contracts in the State Procurement Journal;</w:t>
      </w:r>
    </w:p>
    <w:p w:rsidR="00556516" w:rsidRDefault="004C3BD1" w:rsidP="002A4AA8">
      <w:pPr>
        <w:ind w:left="1418" w:hanging="851"/>
        <w:rPr>
          <w:color w:val="000000"/>
        </w:rPr>
      </w:pPr>
      <w:r>
        <w:rPr>
          <w:color w:val="000000"/>
        </w:rPr>
        <w:t>11</w:t>
      </w:r>
      <w:r w:rsidR="00556516">
        <w:rPr>
          <w:color w:val="000000"/>
        </w:rPr>
        <w:t>.3.1</w:t>
      </w:r>
      <w:r w:rsidR="00F45552">
        <w:rPr>
          <w:color w:val="000000"/>
        </w:rPr>
        <w:t>2</w:t>
      </w:r>
      <w:r w:rsidR="00556516" w:rsidRPr="007B145A">
        <w:rPr>
          <w:color w:val="000000"/>
        </w:rPr>
        <w:t xml:space="preserve"> </w:t>
      </w:r>
      <w:r w:rsidR="002A4AA8">
        <w:rPr>
          <w:color w:val="000000"/>
        </w:rPr>
        <w:tab/>
      </w:r>
      <w:r w:rsidR="00556516" w:rsidRPr="007B145A">
        <w:rPr>
          <w:color w:val="000000"/>
        </w:rPr>
        <w:t>publish paper and electronic editions of the State</w:t>
      </w:r>
      <w:r w:rsidR="00556516">
        <w:rPr>
          <w:color w:val="000000"/>
        </w:rPr>
        <w:t xml:space="preserve"> P</w:t>
      </w:r>
      <w:r w:rsidR="00556516" w:rsidRPr="007B145A">
        <w:rPr>
          <w:color w:val="000000"/>
        </w:rPr>
        <w:t>rocurement Journal and</w:t>
      </w:r>
      <w:r w:rsidR="00A515BE">
        <w:rPr>
          <w:color w:val="000000"/>
        </w:rPr>
        <w:t xml:space="preserve"> </w:t>
      </w:r>
      <w:r w:rsidR="00F45552">
        <w:rPr>
          <w:color w:val="000000"/>
        </w:rPr>
        <w:t>p</w:t>
      </w:r>
      <w:r w:rsidR="00556516" w:rsidRPr="007B145A">
        <w:rPr>
          <w:color w:val="000000"/>
        </w:rPr>
        <w:t xml:space="preserve">rocurement </w:t>
      </w:r>
      <w:r w:rsidR="00F45552">
        <w:rPr>
          <w:color w:val="000000"/>
        </w:rPr>
        <w:t>m</w:t>
      </w:r>
      <w:r w:rsidR="00556516" w:rsidRPr="007B145A">
        <w:rPr>
          <w:color w:val="000000"/>
        </w:rPr>
        <w:t>anual and maintain an archival system for the State Procurement Journal; and</w:t>
      </w:r>
    </w:p>
    <w:p w:rsidR="00596FF5" w:rsidRPr="003D0B60" w:rsidRDefault="00CB031C" w:rsidP="002A4AA8">
      <w:pPr>
        <w:ind w:left="1418" w:hanging="851"/>
        <w:rPr>
          <w:color w:val="000000"/>
        </w:rPr>
      </w:pPr>
      <w:r>
        <w:rPr>
          <w:color w:val="000000"/>
        </w:rPr>
        <w:t>1</w:t>
      </w:r>
      <w:r w:rsidR="004C3BD1">
        <w:rPr>
          <w:color w:val="000000"/>
        </w:rPr>
        <w:t>1</w:t>
      </w:r>
      <w:r>
        <w:rPr>
          <w:color w:val="000000"/>
        </w:rPr>
        <w:t>.3.1</w:t>
      </w:r>
      <w:r w:rsidR="00F45552">
        <w:rPr>
          <w:color w:val="000000"/>
        </w:rPr>
        <w:t>3</w:t>
      </w:r>
      <w:r w:rsidR="00525BC3">
        <w:rPr>
          <w:color w:val="000000"/>
        </w:rPr>
        <w:t xml:space="preserve"> </w:t>
      </w:r>
      <w:r w:rsidR="002A4AA8">
        <w:rPr>
          <w:color w:val="000000"/>
        </w:rPr>
        <w:tab/>
      </w:r>
      <w:proofErr w:type="gramStart"/>
      <w:r w:rsidRPr="007B145A">
        <w:rPr>
          <w:color w:val="000000"/>
        </w:rPr>
        <w:t>carry</w:t>
      </w:r>
      <w:proofErr w:type="gramEnd"/>
      <w:r w:rsidRPr="007B145A">
        <w:rPr>
          <w:color w:val="000000"/>
        </w:rPr>
        <w:t xml:space="preserve"> out such other function which are essential to run an</w:t>
      </w:r>
      <w:r w:rsidR="00525BC3">
        <w:rPr>
          <w:color w:val="000000"/>
        </w:rPr>
        <w:t xml:space="preserve"> </w:t>
      </w:r>
      <w:r w:rsidRPr="007B145A">
        <w:rPr>
          <w:color w:val="000000"/>
        </w:rPr>
        <w:t>efficient procurement</w:t>
      </w:r>
      <w:r w:rsidR="00A515BE">
        <w:rPr>
          <w:color w:val="000000"/>
        </w:rPr>
        <w:t xml:space="preserve"> process </w:t>
      </w:r>
      <w:r w:rsidRPr="007B145A">
        <w:rPr>
          <w:color w:val="000000"/>
        </w:rPr>
        <w:t>and the effective implementation of its function</w:t>
      </w:r>
      <w:r w:rsidR="00F45552">
        <w:rPr>
          <w:color w:val="000000"/>
        </w:rPr>
        <w:t>s</w:t>
      </w:r>
      <w:r w:rsidRPr="007B145A">
        <w:rPr>
          <w:color w:val="000000"/>
        </w:rPr>
        <w:t xml:space="preserve"> under </w:t>
      </w:r>
      <w:r w:rsidR="00C729F2">
        <w:rPr>
          <w:color w:val="000000"/>
        </w:rPr>
        <w:t>the law</w:t>
      </w:r>
      <w:r w:rsidRPr="007B145A">
        <w:rPr>
          <w:color w:val="000000"/>
        </w:rPr>
        <w:t>.</w:t>
      </w:r>
    </w:p>
    <w:p w:rsidR="00D838F7" w:rsidRPr="003D0B60" w:rsidRDefault="00D838F7" w:rsidP="00D838F7">
      <w:pPr>
        <w:jc w:val="both"/>
        <w:rPr>
          <w:color w:val="000000"/>
        </w:rPr>
      </w:pPr>
    </w:p>
    <w:p w:rsidR="00D838F7" w:rsidRPr="00F45552" w:rsidRDefault="004C3BD1" w:rsidP="00DB37C0">
      <w:pPr>
        <w:tabs>
          <w:tab w:val="left" w:pos="567"/>
        </w:tabs>
        <w:jc w:val="both"/>
        <w:rPr>
          <w:b/>
          <w:color w:val="000000"/>
        </w:rPr>
      </w:pPr>
      <w:r>
        <w:rPr>
          <w:b/>
          <w:color w:val="000000"/>
        </w:rPr>
        <w:t>12</w:t>
      </w:r>
      <w:r w:rsidR="00D838F7" w:rsidRPr="00F45552">
        <w:rPr>
          <w:b/>
          <w:color w:val="000000"/>
        </w:rPr>
        <w:t xml:space="preserve">. </w:t>
      </w:r>
      <w:r w:rsidR="00DB37C0">
        <w:rPr>
          <w:b/>
          <w:color w:val="000000"/>
        </w:rPr>
        <w:tab/>
      </w:r>
      <w:r w:rsidR="00D838F7" w:rsidRPr="00F45552">
        <w:rPr>
          <w:b/>
          <w:color w:val="000000"/>
        </w:rPr>
        <w:t>MI</w:t>
      </w:r>
      <w:r w:rsidR="002D35A5">
        <w:rPr>
          <w:b/>
          <w:color w:val="000000"/>
        </w:rPr>
        <w:t xml:space="preserve">NISTERIAL </w:t>
      </w:r>
      <w:r w:rsidR="00F45552">
        <w:rPr>
          <w:b/>
          <w:color w:val="000000"/>
        </w:rPr>
        <w:t>OR PARASTATAL TENDERS</w:t>
      </w:r>
      <w:r w:rsidR="00D838F7" w:rsidRPr="00F45552">
        <w:rPr>
          <w:b/>
          <w:color w:val="000000"/>
        </w:rPr>
        <w:t xml:space="preserve"> BOARD</w:t>
      </w:r>
    </w:p>
    <w:p w:rsidR="00D838F7" w:rsidRPr="003D0B60" w:rsidRDefault="00D838F7" w:rsidP="00D838F7">
      <w:pPr>
        <w:jc w:val="both"/>
        <w:rPr>
          <w:color w:val="000000"/>
        </w:rPr>
      </w:pPr>
    </w:p>
    <w:p w:rsidR="00D838F7" w:rsidRPr="003D0B60" w:rsidRDefault="004C3BD1" w:rsidP="00DB37C0">
      <w:pPr>
        <w:tabs>
          <w:tab w:val="left" w:pos="567"/>
        </w:tabs>
        <w:jc w:val="both"/>
        <w:rPr>
          <w:color w:val="000000"/>
        </w:rPr>
      </w:pPr>
      <w:r>
        <w:rPr>
          <w:color w:val="000000"/>
        </w:rPr>
        <w:t>12</w:t>
      </w:r>
      <w:r w:rsidR="00F45552">
        <w:rPr>
          <w:color w:val="000000"/>
        </w:rPr>
        <w:t xml:space="preserve">.1 </w:t>
      </w:r>
      <w:r w:rsidR="00B53C87">
        <w:rPr>
          <w:color w:val="000000"/>
        </w:rPr>
        <w:t xml:space="preserve">  </w:t>
      </w:r>
      <w:r w:rsidR="00F45552">
        <w:rPr>
          <w:color w:val="000000"/>
        </w:rPr>
        <w:t>Composition of the Tenders</w:t>
      </w:r>
      <w:r w:rsidR="00D838F7" w:rsidRPr="003D0B60">
        <w:rPr>
          <w:color w:val="000000"/>
        </w:rPr>
        <w:t xml:space="preserve"> Board</w:t>
      </w:r>
    </w:p>
    <w:p w:rsidR="00D838F7" w:rsidRPr="003D0B60" w:rsidRDefault="004C3BD1" w:rsidP="00DB37C0">
      <w:pPr>
        <w:ind w:left="1418" w:hanging="851"/>
        <w:jc w:val="both"/>
        <w:rPr>
          <w:color w:val="000000"/>
        </w:rPr>
      </w:pPr>
      <w:r>
        <w:rPr>
          <w:color w:val="000000"/>
        </w:rPr>
        <w:t>12</w:t>
      </w:r>
      <w:r w:rsidR="00D838F7" w:rsidRPr="003D0B60">
        <w:rPr>
          <w:color w:val="000000"/>
        </w:rPr>
        <w:t xml:space="preserve">.1.1 The Accounting </w:t>
      </w:r>
      <w:proofErr w:type="gramStart"/>
      <w:r w:rsidR="00D838F7" w:rsidRPr="003D0B60">
        <w:rPr>
          <w:color w:val="000000"/>
        </w:rPr>
        <w:t>Officer, that</w:t>
      </w:r>
      <w:proofErr w:type="gramEnd"/>
      <w:r w:rsidR="00D838F7" w:rsidRPr="003D0B60">
        <w:rPr>
          <w:color w:val="000000"/>
        </w:rPr>
        <w:t xml:space="preserve"> is the Permanent Secretary, in the case of ministries</w:t>
      </w:r>
      <w:r w:rsidR="00DB37C0">
        <w:rPr>
          <w:color w:val="000000"/>
        </w:rPr>
        <w:t xml:space="preserve"> </w:t>
      </w:r>
      <w:r w:rsidR="00D838F7" w:rsidRPr="003D0B60">
        <w:rPr>
          <w:color w:val="000000"/>
        </w:rPr>
        <w:t>and the Director General</w:t>
      </w:r>
      <w:r w:rsidR="00BE5D20">
        <w:rPr>
          <w:color w:val="000000"/>
        </w:rPr>
        <w:t xml:space="preserve"> or officer of coordinate responsibility</w:t>
      </w:r>
      <w:r w:rsidR="00D838F7" w:rsidRPr="003D0B60">
        <w:rPr>
          <w:color w:val="000000"/>
        </w:rPr>
        <w:t xml:space="preserve"> in the case of extra-ministerial departments and</w:t>
      </w:r>
      <w:r w:rsidR="00A515BE">
        <w:rPr>
          <w:color w:val="000000"/>
        </w:rPr>
        <w:t xml:space="preserve"> </w:t>
      </w:r>
      <w:r w:rsidR="00D838F7" w:rsidRPr="003D0B60">
        <w:rPr>
          <w:color w:val="000000"/>
        </w:rPr>
        <w:t>corporations</w:t>
      </w:r>
      <w:r>
        <w:rPr>
          <w:color w:val="000000"/>
        </w:rPr>
        <w:t>,</w:t>
      </w:r>
      <w:r w:rsidR="00D838F7" w:rsidRPr="003D0B60">
        <w:rPr>
          <w:color w:val="000000"/>
        </w:rPr>
        <w:t xml:space="preserve"> shall appoint the Ministerial </w:t>
      </w:r>
      <w:r w:rsidR="00F45552">
        <w:rPr>
          <w:color w:val="000000"/>
        </w:rPr>
        <w:t>Tenders Board</w:t>
      </w:r>
      <w:r w:rsidR="00D838F7" w:rsidRPr="003D0B60">
        <w:rPr>
          <w:color w:val="000000"/>
        </w:rPr>
        <w:t xml:space="preserve"> (for ministries) or the</w:t>
      </w:r>
      <w:r w:rsidR="00A515BE">
        <w:rPr>
          <w:color w:val="000000"/>
        </w:rPr>
        <w:t xml:space="preserve"> </w:t>
      </w:r>
      <w:proofErr w:type="spellStart"/>
      <w:r w:rsidR="00D838F7" w:rsidRPr="003D0B60">
        <w:rPr>
          <w:color w:val="000000"/>
        </w:rPr>
        <w:t>Parastatal</w:t>
      </w:r>
      <w:proofErr w:type="spellEnd"/>
      <w:r w:rsidR="00D838F7" w:rsidRPr="003D0B60">
        <w:rPr>
          <w:color w:val="000000"/>
        </w:rPr>
        <w:t xml:space="preserve"> </w:t>
      </w:r>
      <w:r w:rsidR="00F45552">
        <w:rPr>
          <w:color w:val="000000"/>
        </w:rPr>
        <w:t>Tenders Board</w:t>
      </w:r>
      <w:r w:rsidR="00D838F7" w:rsidRPr="003D0B60">
        <w:rPr>
          <w:color w:val="000000"/>
        </w:rPr>
        <w:t xml:space="preserve"> (extra ministerial departments and corporations) to</w:t>
      </w:r>
      <w:r w:rsidR="00A515BE">
        <w:rPr>
          <w:color w:val="000000"/>
        </w:rPr>
        <w:t xml:space="preserve"> </w:t>
      </w:r>
      <w:r w:rsidR="00D838F7" w:rsidRPr="003D0B60">
        <w:rPr>
          <w:color w:val="000000"/>
        </w:rPr>
        <w:t xml:space="preserve">handle </w:t>
      </w:r>
      <w:r w:rsidR="00091613">
        <w:rPr>
          <w:color w:val="000000"/>
        </w:rPr>
        <w:t xml:space="preserve">Procurement </w:t>
      </w:r>
      <w:r w:rsidR="00A97781">
        <w:rPr>
          <w:color w:val="000000"/>
        </w:rPr>
        <w:t>Action</w:t>
      </w:r>
      <w:r w:rsidR="00D838F7" w:rsidRPr="003D0B60">
        <w:rPr>
          <w:color w:val="000000"/>
        </w:rPr>
        <w:t>s.</w:t>
      </w:r>
    </w:p>
    <w:p w:rsidR="00D838F7" w:rsidRPr="003D0B60" w:rsidRDefault="00D838F7" w:rsidP="00DB37C0">
      <w:pPr>
        <w:ind w:left="1418" w:hanging="851"/>
        <w:jc w:val="both"/>
        <w:rPr>
          <w:color w:val="000000"/>
          <w:u w:val="single"/>
        </w:rPr>
      </w:pPr>
    </w:p>
    <w:p w:rsidR="00944C4D" w:rsidRPr="003D0B60" w:rsidRDefault="004C3BD1" w:rsidP="00DB37C0">
      <w:pPr>
        <w:ind w:left="1418" w:hanging="851"/>
        <w:jc w:val="both"/>
        <w:rPr>
          <w:color w:val="000000"/>
        </w:rPr>
      </w:pPr>
      <w:r w:rsidRPr="00525BC3">
        <w:rPr>
          <w:color w:val="000000"/>
        </w:rPr>
        <w:lastRenderedPageBreak/>
        <w:t>1</w:t>
      </w:r>
      <w:r>
        <w:rPr>
          <w:color w:val="000000"/>
        </w:rPr>
        <w:t>2</w:t>
      </w:r>
      <w:r w:rsidR="00D838F7" w:rsidRPr="00525BC3">
        <w:rPr>
          <w:color w:val="000000"/>
        </w:rPr>
        <w:t xml:space="preserve">.1.2 </w:t>
      </w:r>
      <w:r w:rsidR="00DB37C0">
        <w:rPr>
          <w:color w:val="000000"/>
        </w:rPr>
        <w:tab/>
      </w:r>
      <w:r w:rsidR="00D838F7" w:rsidRPr="00525BC3">
        <w:rPr>
          <w:color w:val="000000"/>
        </w:rPr>
        <w:t>The</w:t>
      </w:r>
      <w:r w:rsidR="00D838F7" w:rsidRPr="003D0B60">
        <w:rPr>
          <w:color w:val="000000"/>
        </w:rPr>
        <w:t xml:space="preserve"> Ministerial </w:t>
      </w:r>
      <w:r w:rsidR="00F45552">
        <w:rPr>
          <w:color w:val="000000"/>
        </w:rPr>
        <w:t>Tenders Board</w:t>
      </w:r>
      <w:r w:rsidR="00D838F7" w:rsidRPr="003D0B60">
        <w:rPr>
          <w:color w:val="000000"/>
        </w:rPr>
        <w:t xml:space="preserve"> (for individual ministry) and the </w:t>
      </w:r>
      <w:proofErr w:type="spellStart"/>
      <w:r w:rsidR="00D838F7" w:rsidRPr="003D0B60">
        <w:rPr>
          <w:color w:val="000000"/>
        </w:rPr>
        <w:t>Parastatal</w:t>
      </w:r>
      <w:proofErr w:type="spellEnd"/>
      <w:r w:rsidR="00D838F7" w:rsidRPr="003D0B60">
        <w:rPr>
          <w:color w:val="000000"/>
        </w:rPr>
        <w:t xml:space="preserve"> </w:t>
      </w:r>
      <w:r w:rsidR="00F45552">
        <w:rPr>
          <w:color w:val="000000"/>
        </w:rPr>
        <w:t>Tenders</w:t>
      </w:r>
      <w:r w:rsidR="00DB37C0">
        <w:rPr>
          <w:color w:val="000000"/>
        </w:rPr>
        <w:t xml:space="preserve"> </w:t>
      </w:r>
      <w:r w:rsidR="00F45552">
        <w:rPr>
          <w:color w:val="000000"/>
        </w:rPr>
        <w:t>Board</w:t>
      </w:r>
      <w:r w:rsidR="00D838F7" w:rsidRPr="003D0B60">
        <w:rPr>
          <w:color w:val="000000"/>
        </w:rPr>
        <w:t xml:space="preserve"> (for each extra-ministerial department or agency) shall be the approving</w:t>
      </w:r>
      <w:r w:rsidR="00DB37C0">
        <w:rPr>
          <w:color w:val="000000"/>
        </w:rPr>
        <w:t xml:space="preserve"> </w:t>
      </w:r>
      <w:r w:rsidR="00D838F7" w:rsidRPr="003D0B60">
        <w:rPr>
          <w:color w:val="000000"/>
        </w:rPr>
        <w:t>authority for the conduct of public procurement for their respective entities</w:t>
      </w:r>
    </w:p>
    <w:p w:rsidR="00D838F7" w:rsidRPr="003D0B60" w:rsidRDefault="00D838F7" w:rsidP="00DB37C0">
      <w:pPr>
        <w:ind w:left="1418" w:hanging="851"/>
        <w:jc w:val="both"/>
        <w:rPr>
          <w:color w:val="000000"/>
        </w:rPr>
      </w:pPr>
    </w:p>
    <w:p w:rsidR="00D838F7" w:rsidRPr="003D0B60" w:rsidRDefault="004C3BD1" w:rsidP="00DB37C0">
      <w:pPr>
        <w:ind w:left="1418" w:hanging="851"/>
        <w:jc w:val="both"/>
        <w:rPr>
          <w:color w:val="000000"/>
        </w:rPr>
      </w:pPr>
      <w:r>
        <w:rPr>
          <w:color w:val="000000"/>
        </w:rPr>
        <w:t>12</w:t>
      </w:r>
      <w:r w:rsidR="00D838F7" w:rsidRPr="003D0B60">
        <w:rPr>
          <w:color w:val="000000"/>
        </w:rPr>
        <w:t xml:space="preserve">.1.3 </w:t>
      </w:r>
      <w:r w:rsidR="00DB37C0">
        <w:rPr>
          <w:color w:val="000000"/>
        </w:rPr>
        <w:tab/>
      </w:r>
      <w:r w:rsidR="00D838F7" w:rsidRPr="003D0B60">
        <w:rPr>
          <w:color w:val="000000"/>
        </w:rPr>
        <w:t xml:space="preserve">Subject to the approval of the </w:t>
      </w:r>
      <w:r w:rsidR="0014353F" w:rsidRPr="003D0B60">
        <w:rPr>
          <w:color w:val="000000"/>
        </w:rPr>
        <w:t>Governing Board</w:t>
      </w:r>
      <w:r w:rsidR="00D838F7" w:rsidRPr="003D0B60">
        <w:rPr>
          <w:color w:val="000000"/>
        </w:rPr>
        <w:t xml:space="preserve"> on Public Procurement, the </w:t>
      </w:r>
      <w:r w:rsidR="0014353F" w:rsidRPr="003D0B60">
        <w:rPr>
          <w:color w:val="000000"/>
        </w:rPr>
        <w:t>Lagos</w:t>
      </w:r>
      <w:r w:rsidR="00DB37C0">
        <w:rPr>
          <w:color w:val="000000"/>
        </w:rPr>
        <w:t xml:space="preserve"> </w:t>
      </w:r>
      <w:r w:rsidR="0014353F" w:rsidRPr="003D0B60">
        <w:rPr>
          <w:color w:val="000000"/>
        </w:rPr>
        <w:t>State</w:t>
      </w:r>
      <w:r w:rsidR="00D838F7" w:rsidRPr="003D0B60">
        <w:rPr>
          <w:color w:val="000000"/>
        </w:rPr>
        <w:t xml:space="preserve"> Public Procurement</w:t>
      </w:r>
      <w:r w:rsidR="0014353F" w:rsidRPr="003D0B60">
        <w:rPr>
          <w:color w:val="000000"/>
        </w:rPr>
        <w:t xml:space="preserve"> Agency</w:t>
      </w:r>
      <w:r w:rsidR="00D838F7" w:rsidRPr="003D0B60">
        <w:rPr>
          <w:color w:val="000000"/>
        </w:rPr>
        <w:t xml:space="preserve"> shall, from time to time, prescribe guidelines for</w:t>
      </w:r>
      <w:r w:rsidR="00DB37C0">
        <w:rPr>
          <w:color w:val="000000"/>
        </w:rPr>
        <w:t xml:space="preserve"> </w:t>
      </w:r>
      <w:r w:rsidR="00D838F7" w:rsidRPr="003D0B60">
        <w:rPr>
          <w:color w:val="000000"/>
        </w:rPr>
        <w:t xml:space="preserve">the membership of the </w:t>
      </w:r>
      <w:r w:rsidR="00F45552">
        <w:rPr>
          <w:color w:val="000000"/>
        </w:rPr>
        <w:t>Tenders Board</w:t>
      </w:r>
      <w:r w:rsidR="00D838F7" w:rsidRPr="003D0B60">
        <w:rPr>
          <w:color w:val="000000"/>
        </w:rPr>
        <w:t>. However, best practice principle is to have</w:t>
      </w:r>
      <w:r w:rsidR="00DB37C0">
        <w:rPr>
          <w:color w:val="000000"/>
        </w:rPr>
        <w:t xml:space="preserve"> </w:t>
      </w:r>
      <w:r w:rsidR="00D838F7" w:rsidRPr="003D0B60">
        <w:rPr>
          <w:color w:val="000000"/>
        </w:rPr>
        <w:t>the membership limited to five as follows:</w:t>
      </w:r>
    </w:p>
    <w:p w:rsidR="00762B97" w:rsidRPr="003D0B60" w:rsidRDefault="00762B97" w:rsidP="00762B97">
      <w:pPr>
        <w:jc w:val="both"/>
        <w:rPr>
          <w:color w:val="000000"/>
        </w:rPr>
      </w:pPr>
    </w:p>
    <w:p w:rsidR="00762B97" w:rsidRPr="003D0B60" w:rsidRDefault="00762B97" w:rsidP="00762B97">
      <w:pPr>
        <w:tabs>
          <w:tab w:val="left" w:pos="1985"/>
        </w:tabs>
        <w:ind w:left="1985" w:hanging="567"/>
        <w:jc w:val="both"/>
        <w:rPr>
          <w:color w:val="000000"/>
        </w:rPr>
      </w:pPr>
      <w:r>
        <w:rPr>
          <w:color w:val="000000"/>
        </w:rPr>
        <w:t>(</w:t>
      </w:r>
      <w:proofErr w:type="spellStart"/>
      <w:r>
        <w:rPr>
          <w:color w:val="000000"/>
        </w:rPr>
        <w:t>i</w:t>
      </w:r>
      <w:proofErr w:type="spellEnd"/>
      <w:r>
        <w:rPr>
          <w:color w:val="000000"/>
        </w:rPr>
        <w:t>)</w:t>
      </w:r>
      <w:r>
        <w:rPr>
          <w:color w:val="000000"/>
        </w:rPr>
        <w:tab/>
      </w:r>
      <w:r w:rsidR="00D838F7" w:rsidRPr="003D0B60">
        <w:rPr>
          <w:color w:val="000000"/>
        </w:rPr>
        <w:t xml:space="preserve">The Permanent Secretary </w:t>
      </w:r>
      <w:r w:rsidR="00D838F7" w:rsidRPr="00056CC3">
        <w:rPr>
          <w:color w:val="000000"/>
        </w:rPr>
        <w:t xml:space="preserve">or the </w:t>
      </w:r>
      <w:r w:rsidR="00BE5D20" w:rsidRPr="003D0B60">
        <w:rPr>
          <w:color w:val="000000"/>
        </w:rPr>
        <w:t>Director General</w:t>
      </w:r>
      <w:r w:rsidR="00BE5D20">
        <w:rPr>
          <w:color w:val="000000"/>
        </w:rPr>
        <w:t xml:space="preserve"> or officer of coordinate responsibility</w:t>
      </w:r>
      <w:r w:rsidR="00BE5D20" w:rsidRPr="003D0B60">
        <w:rPr>
          <w:color w:val="000000"/>
        </w:rPr>
        <w:t xml:space="preserve"> </w:t>
      </w:r>
      <w:r w:rsidR="00D838F7" w:rsidRPr="003D0B60">
        <w:rPr>
          <w:color w:val="000000"/>
        </w:rPr>
        <w:t>shall be the Chairperson</w:t>
      </w:r>
    </w:p>
    <w:p w:rsidR="00762B97" w:rsidRPr="003D0B60" w:rsidRDefault="00762B97" w:rsidP="00762B97">
      <w:pPr>
        <w:tabs>
          <w:tab w:val="left" w:pos="1985"/>
        </w:tabs>
        <w:ind w:left="698" w:firstLine="720"/>
        <w:jc w:val="both"/>
        <w:rPr>
          <w:color w:val="000000"/>
        </w:rPr>
      </w:pPr>
      <w:r>
        <w:rPr>
          <w:color w:val="000000"/>
        </w:rPr>
        <w:t>(ii)</w:t>
      </w:r>
      <w:r>
        <w:rPr>
          <w:color w:val="000000"/>
        </w:rPr>
        <w:tab/>
      </w:r>
      <w:r w:rsidR="00F74E47">
        <w:rPr>
          <w:color w:val="000000"/>
        </w:rPr>
        <w:t>Four</w:t>
      </w:r>
      <w:r w:rsidR="00D838F7" w:rsidRPr="003D0B60">
        <w:rPr>
          <w:color w:val="000000"/>
        </w:rPr>
        <w:t xml:space="preserve"> other Heads of Department within the Ministry or the </w:t>
      </w:r>
      <w:proofErr w:type="spellStart"/>
      <w:r w:rsidR="00D838F7" w:rsidRPr="003D0B60">
        <w:rPr>
          <w:color w:val="000000"/>
        </w:rPr>
        <w:t>Parastatal</w:t>
      </w:r>
      <w:proofErr w:type="spellEnd"/>
      <w:r>
        <w:rPr>
          <w:color w:val="000000"/>
        </w:rPr>
        <w:t>.</w:t>
      </w:r>
    </w:p>
    <w:p w:rsidR="00762B97" w:rsidRDefault="00762B97" w:rsidP="00762B97">
      <w:pPr>
        <w:tabs>
          <w:tab w:val="left" w:pos="1985"/>
        </w:tabs>
        <w:ind w:left="1985" w:hanging="567"/>
        <w:jc w:val="both"/>
        <w:rPr>
          <w:color w:val="000000"/>
        </w:rPr>
      </w:pPr>
      <w:r>
        <w:rPr>
          <w:color w:val="000000"/>
        </w:rPr>
        <w:t>(iii)</w:t>
      </w:r>
      <w:r>
        <w:rPr>
          <w:color w:val="000000"/>
        </w:rPr>
        <w:tab/>
      </w:r>
      <w:r w:rsidR="00D838F7" w:rsidRPr="003D0B60">
        <w:rPr>
          <w:color w:val="000000"/>
        </w:rPr>
        <w:t xml:space="preserve">The </w:t>
      </w:r>
      <w:r w:rsidR="00CE7860">
        <w:rPr>
          <w:color w:val="000000"/>
        </w:rPr>
        <w:t xml:space="preserve">Head of the </w:t>
      </w:r>
      <w:r w:rsidR="00D838F7" w:rsidRPr="003D0B60">
        <w:rPr>
          <w:color w:val="000000"/>
        </w:rPr>
        <w:t xml:space="preserve">Procurement Office of the Procuring Entity </w:t>
      </w:r>
      <w:r w:rsidR="00CE7860">
        <w:rPr>
          <w:color w:val="000000"/>
        </w:rPr>
        <w:t>or his</w:t>
      </w:r>
      <w:r>
        <w:rPr>
          <w:color w:val="000000"/>
        </w:rPr>
        <w:t xml:space="preserve"> </w:t>
      </w:r>
    </w:p>
    <w:p w:rsidR="00D838F7" w:rsidRPr="003D0B60" w:rsidRDefault="00CE7860" w:rsidP="00762B97">
      <w:pPr>
        <w:tabs>
          <w:tab w:val="left" w:pos="1985"/>
        </w:tabs>
        <w:ind w:left="1985"/>
        <w:jc w:val="both"/>
        <w:rPr>
          <w:color w:val="000000"/>
        </w:rPr>
      </w:pPr>
      <w:proofErr w:type="gramStart"/>
      <w:r>
        <w:rPr>
          <w:color w:val="000000"/>
        </w:rPr>
        <w:t>representative</w:t>
      </w:r>
      <w:proofErr w:type="gramEnd"/>
      <w:r>
        <w:rPr>
          <w:color w:val="000000"/>
        </w:rPr>
        <w:t xml:space="preserve"> </w:t>
      </w:r>
      <w:r w:rsidR="00D838F7" w:rsidRPr="003D0B60">
        <w:rPr>
          <w:color w:val="000000"/>
        </w:rPr>
        <w:t xml:space="preserve">shall be </w:t>
      </w:r>
      <w:r w:rsidR="00950BC3">
        <w:rPr>
          <w:color w:val="000000"/>
        </w:rPr>
        <w:t>a</w:t>
      </w:r>
      <w:r w:rsidR="00D838F7" w:rsidRPr="003D0B60">
        <w:rPr>
          <w:color w:val="000000"/>
        </w:rPr>
        <w:t xml:space="preserve"> non</w:t>
      </w:r>
      <w:r w:rsidR="00FE1C14">
        <w:rPr>
          <w:color w:val="000000"/>
        </w:rPr>
        <w:t>-</w:t>
      </w:r>
      <w:r w:rsidR="00D838F7" w:rsidRPr="003D0B60">
        <w:rPr>
          <w:color w:val="000000"/>
        </w:rPr>
        <w:t xml:space="preserve">member Secretary to the </w:t>
      </w:r>
      <w:r w:rsidR="00F45552">
        <w:rPr>
          <w:color w:val="000000"/>
        </w:rPr>
        <w:t>Tenders Board</w:t>
      </w:r>
      <w:r w:rsidR="00D838F7" w:rsidRPr="003D0B60">
        <w:rPr>
          <w:color w:val="000000"/>
        </w:rPr>
        <w:t>. If the</w:t>
      </w:r>
      <w:r w:rsidR="00DB37C0">
        <w:rPr>
          <w:color w:val="000000"/>
        </w:rPr>
        <w:t xml:space="preserve"> </w:t>
      </w:r>
      <w:r>
        <w:rPr>
          <w:color w:val="000000"/>
        </w:rPr>
        <w:t>Head of the Procurement Office</w:t>
      </w:r>
      <w:r w:rsidR="00950BC3">
        <w:rPr>
          <w:color w:val="000000"/>
        </w:rPr>
        <w:t xml:space="preserve"> or his/her representative</w:t>
      </w:r>
      <w:r w:rsidR="00D838F7" w:rsidRPr="003D0B60">
        <w:rPr>
          <w:color w:val="000000"/>
        </w:rPr>
        <w:t xml:space="preserve"> is unavailable, a</w:t>
      </w:r>
      <w:r w:rsidR="00DB37C0">
        <w:rPr>
          <w:color w:val="000000"/>
        </w:rPr>
        <w:t xml:space="preserve"> </w:t>
      </w:r>
      <w:r w:rsidR="00D838F7" w:rsidRPr="003D0B60">
        <w:rPr>
          <w:color w:val="000000"/>
        </w:rPr>
        <w:t xml:space="preserve">senior officer from the Ministry or </w:t>
      </w:r>
      <w:proofErr w:type="spellStart"/>
      <w:r w:rsidR="00D838F7" w:rsidRPr="003D0B60">
        <w:rPr>
          <w:color w:val="000000"/>
        </w:rPr>
        <w:t>Parastatal</w:t>
      </w:r>
      <w:proofErr w:type="spellEnd"/>
      <w:r w:rsidR="00D838F7" w:rsidRPr="003D0B60">
        <w:rPr>
          <w:color w:val="000000"/>
        </w:rPr>
        <w:t>, not below the rank of an</w:t>
      </w:r>
      <w:r w:rsidR="00DB37C0">
        <w:rPr>
          <w:color w:val="000000"/>
        </w:rPr>
        <w:t xml:space="preserve"> </w:t>
      </w:r>
      <w:r w:rsidR="00D838F7" w:rsidRPr="003D0B60">
        <w:rPr>
          <w:color w:val="000000"/>
        </w:rPr>
        <w:t>Assistant Director (or equivalent) may serve as the non member</w:t>
      </w:r>
      <w:r w:rsidR="00762B97">
        <w:rPr>
          <w:color w:val="000000"/>
        </w:rPr>
        <w:t xml:space="preserve"> </w:t>
      </w:r>
      <w:proofErr w:type="spellStart"/>
      <w:r w:rsidR="00D838F7" w:rsidRPr="003D0B60">
        <w:rPr>
          <w:color w:val="000000"/>
        </w:rPr>
        <w:t>Secretary</w:t>
      </w:r>
      <w:r>
        <w:rPr>
          <w:color w:val="000000"/>
        </w:rPr>
        <w:t>Each</w:t>
      </w:r>
      <w:proofErr w:type="spellEnd"/>
      <w:r>
        <w:rPr>
          <w:color w:val="000000"/>
        </w:rPr>
        <w:t xml:space="preserve"> </w:t>
      </w:r>
      <w:r w:rsidR="00950BC3">
        <w:rPr>
          <w:color w:val="000000"/>
        </w:rPr>
        <w:t>permanent member on the Tenders</w:t>
      </w:r>
      <w:r>
        <w:rPr>
          <w:color w:val="000000"/>
        </w:rPr>
        <w:t xml:space="preserve"> Board shall have an alternate member</w:t>
      </w:r>
      <w:r w:rsidR="00944C4D">
        <w:rPr>
          <w:color w:val="000000"/>
        </w:rPr>
        <w:t xml:space="preserve"> </w:t>
      </w:r>
      <w:r>
        <w:rPr>
          <w:color w:val="000000"/>
        </w:rPr>
        <w:t>to ensure continuity in the absence of any of the permanent members</w:t>
      </w:r>
      <w:r w:rsidR="00762B97">
        <w:rPr>
          <w:color w:val="000000"/>
        </w:rPr>
        <w:t>.</w:t>
      </w:r>
      <w:r>
        <w:rPr>
          <w:color w:val="000000"/>
        </w:rPr>
        <w:t xml:space="preserve"> </w:t>
      </w:r>
    </w:p>
    <w:p w:rsidR="00D838F7" w:rsidRPr="003D0B60" w:rsidRDefault="00D838F7" w:rsidP="00D838F7">
      <w:pPr>
        <w:jc w:val="both"/>
        <w:rPr>
          <w:color w:val="000000"/>
          <w:u w:val="single"/>
        </w:rPr>
      </w:pPr>
    </w:p>
    <w:p w:rsidR="00D838F7" w:rsidRPr="002D35A5" w:rsidRDefault="007E7F96" w:rsidP="00C91143">
      <w:pPr>
        <w:tabs>
          <w:tab w:val="left" w:pos="567"/>
        </w:tabs>
        <w:jc w:val="both"/>
        <w:rPr>
          <w:b/>
        </w:rPr>
      </w:pPr>
      <w:r w:rsidRPr="002D35A5">
        <w:rPr>
          <w:b/>
        </w:rPr>
        <w:t>13</w:t>
      </w:r>
      <w:r w:rsidR="00D838F7" w:rsidRPr="002D35A5">
        <w:rPr>
          <w:b/>
        </w:rPr>
        <w:t>.</w:t>
      </w:r>
      <w:r w:rsidR="002D35A5">
        <w:rPr>
          <w:b/>
        </w:rPr>
        <w:t xml:space="preserve">  </w:t>
      </w:r>
      <w:r w:rsidR="00D838F7" w:rsidRPr="002D35A5">
        <w:rPr>
          <w:b/>
        </w:rPr>
        <w:t xml:space="preserve"> </w:t>
      </w:r>
      <w:r w:rsidR="00C91143">
        <w:rPr>
          <w:b/>
        </w:rPr>
        <w:tab/>
      </w:r>
      <w:r w:rsidR="00D838F7" w:rsidRPr="002D35A5">
        <w:rPr>
          <w:b/>
        </w:rPr>
        <w:t xml:space="preserve">Functions of the </w:t>
      </w:r>
      <w:r w:rsidR="00F45552" w:rsidRPr="002D35A5">
        <w:rPr>
          <w:b/>
        </w:rPr>
        <w:t>Tenders Board</w:t>
      </w:r>
    </w:p>
    <w:p w:rsidR="00CE7860" w:rsidRDefault="00CE7860" w:rsidP="00D838F7">
      <w:pPr>
        <w:jc w:val="both"/>
        <w:rPr>
          <w:color w:val="000000"/>
        </w:rPr>
      </w:pPr>
    </w:p>
    <w:p w:rsidR="00EC6072" w:rsidRDefault="00CE7860" w:rsidP="00C91143">
      <w:pPr>
        <w:tabs>
          <w:tab w:val="left" w:pos="567"/>
        </w:tabs>
        <w:ind w:left="567" w:hanging="567"/>
        <w:jc w:val="both"/>
        <w:rPr>
          <w:color w:val="000000"/>
        </w:rPr>
      </w:pPr>
      <w:r>
        <w:rPr>
          <w:color w:val="000000"/>
        </w:rPr>
        <w:t>13.1</w:t>
      </w:r>
      <w:r w:rsidR="00C91143">
        <w:rPr>
          <w:color w:val="000000"/>
        </w:rPr>
        <w:tab/>
      </w:r>
      <w:r w:rsidR="00EC6072">
        <w:rPr>
          <w:color w:val="000000"/>
        </w:rPr>
        <w:t>The Tender Board is primarily responsible to ensure that all</w:t>
      </w:r>
      <w:r w:rsidR="00950BC3">
        <w:rPr>
          <w:color w:val="000000"/>
        </w:rPr>
        <w:t xml:space="preserve"> </w:t>
      </w:r>
      <w:r w:rsidR="00EC6072">
        <w:rPr>
          <w:color w:val="000000"/>
        </w:rPr>
        <w:t>contracting and procurement processes are executed in accordance with</w:t>
      </w:r>
      <w:r w:rsidR="00C91143">
        <w:rPr>
          <w:color w:val="000000"/>
        </w:rPr>
        <w:t>:</w:t>
      </w:r>
    </w:p>
    <w:p w:rsidR="00EC6072" w:rsidRDefault="00EC6072" w:rsidP="00D838F7">
      <w:pPr>
        <w:jc w:val="both"/>
        <w:rPr>
          <w:color w:val="000000"/>
        </w:rPr>
      </w:pPr>
    </w:p>
    <w:p w:rsidR="00000000" w:rsidRDefault="00EC6072">
      <w:pPr>
        <w:numPr>
          <w:ilvl w:val="0"/>
          <w:numId w:val="32"/>
        </w:numPr>
        <w:ind w:left="1134" w:hanging="567"/>
        <w:jc w:val="both"/>
        <w:rPr>
          <w:color w:val="000000"/>
        </w:rPr>
      </w:pPr>
      <w:r>
        <w:rPr>
          <w:color w:val="000000"/>
        </w:rPr>
        <w:t>Good commercial practices</w:t>
      </w:r>
    </w:p>
    <w:p w:rsidR="00000000" w:rsidRDefault="00EC6072">
      <w:pPr>
        <w:numPr>
          <w:ilvl w:val="0"/>
          <w:numId w:val="32"/>
        </w:numPr>
        <w:ind w:left="1134" w:hanging="567"/>
        <w:jc w:val="both"/>
        <w:rPr>
          <w:color w:val="000000"/>
        </w:rPr>
      </w:pPr>
      <w:r>
        <w:rPr>
          <w:color w:val="000000"/>
        </w:rPr>
        <w:t>Lagos State Public Procurement Law 2011</w:t>
      </w:r>
    </w:p>
    <w:p w:rsidR="00000000" w:rsidRDefault="00EC6072">
      <w:pPr>
        <w:numPr>
          <w:ilvl w:val="0"/>
          <w:numId w:val="32"/>
        </w:numPr>
        <w:ind w:left="1134" w:hanging="567"/>
        <w:jc w:val="both"/>
        <w:rPr>
          <w:color w:val="000000"/>
        </w:rPr>
      </w:pPr>
      <w:r>
        <w:rPr>
          <w:color w:val="000000"/>
        </w:rPr>
        <w:t>This Public Procurement Manual</w:t>
      </w:r>
    </w:p>
    <w:p w:rsidR="00EC6072" w:rsidRDefault="00EC6072" w:rsidP="00EC6072">
      <w:pPr>
        <w:jc w:val="both"/>
        <w:rPr>
          <w:color w:val="000000"/>
        </w:rPr>
      </w:pPr>
    </w:p>
    <w:p w:rsidR="00CE7860" w:rsidRPr="003D0B60" w:rsidRDefault="00EC6072" w:rsidP="00C91143">
      <w:pPr>
        <w:tabs>
          <w:tab w:val="left" w:pos="567"/>
        </w:tabs>
        <w:ind w:left="567" w:hanging="567"/>
        <w:jc w:val="both"/>
        <w:rPr>
          <w:color w:val="000000"/>
        </w:rPr>
      </w:pPr>
      <w:r>
        <w:rPr>
          <w:color w:val="000000"/>
        </w:rPr>
        <w:t>13</w:t>
      </w:r>
      <w:proofErr w:type="gramStart"/>
      <w:r>
        <w:rPr>
          <w:color w:val="000000"/>
        </w:rPr>
        <w:t>..2</w:t>
      </w:r>
      <w:proofErr w:type="gramEnd"/>
      <w:r>
        <w:rPr>
          <w:color w:val="000000"/>
        </w:rPr>
        <w:t xml:space="preserve"> A Quorum for a meeting to consider submissions shall be the Chairperson or</w:t>
      </w:r>
      <w:r w:rsidR="00C91143">
        <w:rPr>
          <w:color w:val="000000"/>
        </w:rPr>
        <w:t xml:space="preserve"> </w:t>
      </w:r>
      <w:r>
        <w:rPr>
          <w:color w:val="000000"/>
        </w:rPr>
        <w:t xml:space="preserve">his/her alternate and two other members; </w:t>
      </w:r>
    </w:p>
    <w:p w:rsidR="00D838F7" w:rsidRPr="003D0B60" w:rsidRDefault="00D838F7" w:rsidP="00D838F7">
      <w:pPr>
        <w:jc w:val="both"/>
        <w:rPr>
          <w:color w:val="000000"/>
        </w:rPr>
      </w:pPr>
    </w:p>
    <w:p w:rsidR="00D838F7" w:rsidRPr="003D0B60" w:rsidRDefault="007E7F96" w:rsidP="00C91143">
      <w:pPr>
        <w:ind w:left="567" w:hanging="567"/>
        <w:jc w:val="both"/>
        <w:rPr>
          <w:color w:val="000000"/>
        </w:rPr>
      </w:pPr>
      <w:r w:rsidRPr="003D0B60">
        <w:rPr>
          <w:color w:val="000000"/>
        </w:rPr>
        <w:t>13</w:t>
      </w:r>
      <w:r w:rsidR="00F02EC9">
        <w:rPr>
          <w:color w:val="000000"/>
        </w:rPr>
        <w:t>.</w:t>
      </w:r>
      <w:r w:rsidR="00950BC3">
        <w:rPr>
          <w:color w:val="000000"/>
        </w:rPr>
        <w:t>3</w:t>
      </w:r>
      <w:r w:rsidR="00D838F7" w:rsidRPr="003D0B60">
        <w:rPr>
          <w:color w:val="000000"/>
        </w:rPr>
        <w:t xml:space="preserve"> </w:t>
      </w:r>
      <w:r w:rsidR="00C91143">
        <w:rPr>
          <w:color w:val="000000"/>
        </w:rPr>
        <w:tab/>
      </w:r>
      <w:r w:rsidR="00D838F7" w:rsidRPr="003D0B60">
        <w:rPr>
          <w:color w:val="000000"/>
        </w:rPr>
        <w:t xml:space="preserve">The </w:t>
      </w:r>
      <w:r w:rsidR="00F45552">
        <w:rPr>
          <w:color w:val="000000"/>
        </w:rPr>
        <w:t>Tenders Board</w:t>
      </w:r>
      <w:r w:rsidR="00D838F7" w:rsidRPr="003D0B60">
        <w:rPr>
          <w:color w:val="000000"/>
        </w:rPr>
        <w:t xml:space="preserve"> shall be responsible for the award of procurements of goods</w:t>
      </w:r>
      <w:r w:rsidR="00C91143">
        <w:rPr>
          <w:color w:val="000000"/>
        </w:rPr>
        <w:t xml:space="preserve">, </w:t>
      </w:r>
      <w:r w:rsidR="00D838F7" w:rsidRPr="003D0B60">
        <w:rPr>
          <w:color w:val="000000"/>
        </w:rPr>
        <w:t>works, and services within the stipulated thresholds as contained in the</w:t>
      </w:r>
      <w:r w:rsidR="00C91143">
        <w:rPr>
          <w:color w:val="000000"/>
        </w:rPr>
        <w:t xml:space="preserve"> </w:t>
      </w:r>
      <w:r w:rsidR="00D838F7" w:rsidRPr="003D0B60">
        <w:rPr>
          <w:color w:val="000000"/>
        </w:rPr>
        <w:t>procurement regulations from time to time</w:t>
      </w:r>
      <w:r w:rsidR="00C91143">
        <w:rPr>
          <w:color w:val="000000"/>
        </w:rPr>
        <w:t>.</w:t>
      </w:r>
    </w:p>
    <w:p w:rsidR="00D838F7" w:rsidRPr="003D0B60" w:rsidRDefault="00D838F7" w:rsidP="00D838F7">
      <w:pPr>
        <w:jc w:val="both"/>
        <w:rPr>
          <w:color w:val="000000"/>
        </w:rPr>
      </w:pPr>
    </w:p>
    <w:p w:rsidR="00D838F7" w:rsidRPr="003D0B60" w:rsidRDefault="007E7F96" w:rsidP="00C91143">
      <w:pPr>
        <w:ind w:left="567" w:hanging="567"/>
        <w:jc w:val="both"/>
        <w:rPr>
          <w:color w:val="000000"/>
        </w:rPr>
      </w:pPr>
      <w:r w:rsidRPr="00EC6072">
        <w:rPr>
          <w:color w:val="000000"/>
        </w:rPr>
        <w:t>13</w:t>
      </w:r>
      <w:r w:rsidR="00D838F7" w:rsidRPr="00EC6072">
        <w:rPr>
          <w:color w:val="000000"/>
        </w:rPr>
        <w:t>.</w:t>
      </w:r>
      <w:r w:rsidR="00950BC3">
        <w:rPr>
          <w:color w:val="000000"/>
        </w:rPr>
        <w:t>4</w:t>
      </w:r>
      <w:r w:rsidR="00D838F7" w:rsidRPr="00EC6072">
        <w:rPr>
          <w:color w:val="000000"/>
        </w:rPr>
        <w:t xml:space="preserve"> </w:t>
      </w:r>
      <w:r w:rsidR="00C91143">
        <w:rPr>
          <w:color w:val="000000"/>
        </w:rPr>
        <w:tab/>
      </w:r>
      <w:r w:rsidR="00D838F7" w:rsidRPr="003D0B60">
        <w:rPr>
          <w:color w:val="000000"/>
        </w:rPr>
        <w:t xml:space="preserve">Where there is a need for pre-qualification, the Chairperson of the </w:t>
      </w:r>
      <w:r w:rsidR="00F45552">
        <w:rPr>
          <w:color w:val="000000"/>
        </w:rPr>
        <w:t>Tenders Board</w:t>
      </w:r>
      <w:r w:rsidR="00C91143">
        <w:rPr>
          <w:color w:val="000000"/>
        </w:rPr>
        <w:t xml:space="preserve"> </w:t>
      </w:r>
      <w:r w:rsidR="00B42F36">
        <w:rPr>
          <w:color w:val="000000"/>
        </w:rPr>
        <w:t>shall</w:t>
      </w:r>
      <w:r w:rsidR="00C91143">
        <w:rPr>
          <w:color w:val="000000"/>
        </w:rPr>
        <w:t xml:space="preserve"> </w:t>
      </w:r>
      <w:r w:rsidR="00B42F36">
        <w:rPr>
          <w:color w:val="000000"/>
        </w:rPr>
        <w:t>constitute a Technical e</w:t>
      </w:r>
      <w:r w:rsidR="00D838F7" w:rsidRPr="003D0B60">
        <w:rPr>
          <w:color w:val="000000"/>
        </w:rPr>
        <w:t xml:space="preserve">valuation </w:t>
      </w:r>
      <w:proofErr w:type="spellStart"/>
      <w:r w:rsidR="00B42F36">
        <w:rPr>
          <w:color w:val="000000"/>
        </w:rPr>
        <w:t>sub c</w:t>
      </w:r>
      <w:r w:rsidR="00D838F7" w:rsidRPr="003D0B60">
        <w:rPr>
          <w:color w:val="000000"/>
        </w:rPr>
        <w:t>ommittee</w:t>
      </w:r>
      <w:proofErr w:type="spellEnd"/>
      <w:r w:rsidR="00D838F7" w:rsidRPr="003D0B60">
        <w:rPr>
          <w:color w:val="000000"/>
        </w:rPr>
        <w:t xml:space="preserve"> of the </w:t>
      </w:r>
      <w:r w:rsidR="00F45552">
        <w:rPr>
          <w:color w:val="000000"/>
        </w:rPr>
        <w:t>Tenders Board</w:t>
      </w:r>
      <w:r w:rsidR="00D838F7" w:rsidRPr="003D0B60">
        <w:rPr>
          <w:color w:val="000000"/>
        </w:rPr>
        <w:t>.</w:t>
      </w:r>
    </w:p>
    <w:p w:rsidR="00C91143" w:rsidRDefault="00C91143" w:rsidP="00C91143">
      <w:pPr>
        <w:ind w:left="660"/>
        <w:jc w:val="both"/>
        <w:rPr>
          <w:color w:val="000000"/>
        </w:rPr>
      </w:pPr>
    </w:p>
    <w:p w:rsidR="00D838F7" w:rsidRPr="003D0B60" w:rsidRDefault="007E7F96" w:rsidP="00C91143">
      <w:pPr>
        <w:ind w:left="567" w:hanging="567"/>
        <w:jc w:val="both"/>
        <w:rPr>
          <w:color w:val="000000"/>
        </w:rPr>
      </w:pPr>
      <w:r w:rsidRPr="003D0B60">
        <w:rPr>
          <w:color w:val="000000"/>
        </w:rPr>
        <w:t>13</w:t>
      </w:r>
      <w:r w:rsidR="00F02EC9">
        <w:rPr>
          <w:color w:val="000000"/>
        </w:rPr>
        <w:t>.</w:t>
      </w:r>
      <w:r w:rsidR="00950BC3">
        <w:rPr>
          <w:color w:val="000000"/>
        </w:rPr>
        <w:t>5</w:t>
      </w:r>
      <w:r w:rsidR="00D838F7" w:rsidRPr="003D0B60">
        <w:rPr>
          <w:color w:val="000000"/>
        </w:rPr>
        <w:t xml:space="preserve"> </w:t>
      </w:r>
      <w:r w:rsidR="00C91143">
        <w:rPr>
          <w:color w:val="000000"/>
        </w:rPr>
        <w:tab/>
      </w:r>
      <w:r w:rsidR="00D838F7" w:rsidRPr="003D0B60">
        <w:rPr>
          <w:color w:val="000000"/>
        </w:rPr>
        <w:t xml:space="preserve">The decisions of the </w:t>
      </w:r>
      <w:r w:rsidR="00F45552">
        <w:rPr>
          <w:color w:val="000000"/>
        </w:rPr>
        <w:t>Tenders Board</w:t>
      </w:r>
      <w:r w:rsidR="00D838F7" w:rsidRPr="003D0B60">
        <w:rPr>
          <w:color w:val="000000"/>
        </w:rPr>
        <w:t xml:space="preserve"> shall be communicated to the </w:t>
      </w:r>
      <w:r w:rsidR="00426F21" w:rsidRPr="003D0B60">
        <w:rPr>
          <w:color w:val="000000"/>
        </w:rPr>
        <w:t>Commissioner</w:t>
      </w:r>
      <w:r w:rsidR="00C91143">
        <w:rPr>
          <w:color w:val="000000"/>
        </w:rPr>
        <w:t xml:space="preserve"> </w:t>
      </w:r>
      <w:r w:rsidR="00D838F7" w:rsidRPr="003D0B60">
        <w:rPr>
          <w:color w:val="000000"/>
        </w:rPr>
        <w:t>for implementation</w:t>
      </w:r>
    </w:p>
    <w:p w:rsidR="00D838F7" w:rsidRPr="003D0B60" w:rsidRDefault="00D838F7" w:rsidP="00D838F7">
      <w:pPr>
        <w:jc w:val="both"/>
        <w:rPr>
          <w:color w:val="000000"/>
        </w:rPr>
      </w:pPr>
    </w:p>
    <w:p w:rsidR="00546495" w:rsidRPr="003D0B60" w:rsidRDefault="00546495" w:rsidP="00D838F7">
      <w:pPr>
        <w:jc w:val="both"/>
        <w:rPr>
          <w:color w:val="000000"/>
        </w:rPr>
      </w:pPr>
    </w:p>
    <w:p w:rsidR="00D838F7" w:rsidRPr="002D35A5" w:rsidRDefault="007E7F96" w:rsidP="00AC1880">
      <w:pPr>
        <w:tabs>
          <w:tab w:val="left" w:pos="567"/>
        </w:tabs>
        <w:jc w:val="both"/>
        <w:rPr>
          <w:b/>
          <w:sz w:val="22"/>
          <w:szCs w:val="22"/>
        </w:rPr>
      </w:pPr>
      <w:r w:rsidRPr="002D35A5">
        <w:rPr>
          <w:b/>
          <w:sz w:val="22"/>
          <w:szCs w:val="22"/>
        </w:rPr>
        <w:t>14</w:t>
      </w:r>
      <w:r w:rsidR="00F553EB" w:rsidRPr="002D35A5">
        <w:rPr>
          <w:b/>
          <w:sz w:val="22"/>
          <w:szCs w:val="22"/>
        </w:rPr>
        <w:t xml:space="preserve">. </w:t>
      </w:r>
      <w:r w:rsidR="00AC1880">
        <w:rPr>
          <w:b/>
          <w:sz w:val="22"/>
          <w:szCs w:val="22"/>
        </w:rPr>
        <w:tab/>
      </w:r>
      <w:r w:rsidR="00F553EB" w:rsidRPr="002D35A5">
        <w:rPr>
          <w:b/>
          <w:sz w:val="22"/>
          <w:szCs w:val="22"/>
        </w:rPr>
        <w:t xml:space="preserve">TECHNICAL EVALUATION </w:t>
      </w:r>
      <w:r w:rsidR="00950BC3" w:rsidRPr="002D35A5">
        <w:rPr>
          <w:b/>
          <w:sz w:val="22"/>
          <w:szCs w:val="22"/>
        </w:rPr>
        <w:t xml:space="preserve">SUB </w:t>
      </w:r>
      <w:r w:rsidR="00D838F7" w:rsidRPr="002D35A5">
        <w:rPr>
          <w:b/>
          <w:sz w:val="22"/>
          <w:szCs w:val="22"/>
        </w:rPr>
        <w:t xml:space="preserve">COMMITTEE OF THE </w:t>
      </w:r>
      <w:r w:rsidR="00F45552" w:rsidRPr="002D35A5">
        <w:rPr>
          <w:b/>
          <w:sz w:val="22"/>
          <w:szCs w:val="22"/>
        </w:rPr>
        <w:t>TENDERS BOARD</w:t>
      </w:r>
    </w:p>
    <w:p w:rsidR="00D838F7" w:rsidRPr="003D0B60" w:rsidRDefault="00D838F7" w:rsidP="00D838F7">
      <w:pPr>
        <w:jc w:val="both"/>
        <w:rPr>
          <w:color w:val="000000"/>
        </w:rPr>
      </w:pPr>
    </w:p>
    <w:p w:rsidR="00D838F7" w:rsidRPr="003D0B60" w:rsidRDefault="007E7F96" w:rsidP="00084522">
      <w:pPr>
        <w:ind w:left="567" w:hanging="567"/>
        <w:jc w:val="both"/>
        <w:rPr>
          <w:color w:val="000000"/>
        </w:rPr>
      </w:pPr>
      <w:r w:rsidRPr="003D0B60">
        <w:rPr>
          <w:color w:val="000000"/>
        </w:rPr>
        <w:lastRenderedPageBreak/>
        <w:t>14</w:t>
      </w:r>
      <w:r w:rsidR="00D838F7" w:rsidRPr="003D0B60">
        <w:rPr>
          <w:color w:val="000000"/>
        </w:rPr>
        <w:t xml:space="preserve">.1 </w:t>
      </w:r>
      <w:r w:rsidR="00AC1880">
        <w:rPr>
          <w:color w:val="000000"/>
        </w:rPr>
        <w:tab/>
      </w:r>
      <w:r w:rsidR="00D838F7" w:rsidRPr="003D0B60">
        <w:rPr>
          <w:color w:val="000000"/>
        </w:rPr>
        <w:t xml:space="preserve">The </w:t>
      </w:r>
      <w:r w:rsidR="00F553EB">
        <w:rPr>
          <w:color w:val="000000"/>
        </w:rPr>
        <w:t>Accounting Officer</w:t>
      </w:r>
      <w:r w:rsidR="00642707">
        <w:rPr>
          <w:color w:val="000000"/>
        </w:rPr>
        <w:t xml:space="preserve"> shall constitute a Technical e</w:t>
      </w:r>
      <w:r w:rsidR="004C654A">
        <w:rPr>
          <w:color w:val="000000"/>
        </w:rPr>
        <w:t xml:space="preserve">valuation </w:t>
      </w:r>
      <w:proofErr w:type="spellStart"/>
      <w:r w:rsidR="004C654A">
        <w:rPr>
          <w:color w:val="000000"/>
        </w:rPr>
        <w:t>s</w:t>
      </w:r>
      <w:r w:rsidR="00D838F7" w:rsidRPr="003D0B60">
        <w:rPr>
          <w:color w:val="000000"/>
        </w:rPr>
        <w:t>ub</w:t>
      </w:r>
      <w:r w:rsidR="004C654A">
        <w:rPr>
          <w:color w:val="000000"/>
        </w:rPr>
        <w:t xml:space="preserve"> </w:t>
      </w:r>
      <w:r w:rsidR="00D838F7" w:rsidRPr="003D0B60">
        <w:rPr>
          <w:color w:val="000000"/>
        </w:rPr>
        <w:t>committee</w:t>
      </w:r>
      <w:proofErr w:type="spellEnd"/>
      <w:r w:rsidR="00D838F7" w:rsidRPr="003D0B60">
        <w:rPr>
          <w:color w:val="000000"/>
        </w:rPr>
        <w:t xml:space="preserve"> with</w:t>
      </w:r>
      <w:r w:rsidR="00AC1880">
        <w:rPr>
          <w:color w:val="000000"/>
        </w:rPr>
        <w:t xml:space="preserve"> </w:t>
      </w:r>
      <w:r w:rsidR="00D838F7" w:rsidRPr="003D0B60">
        <w:rPr>
          <w:color w:val="000000"/>
        </w:rPr>
        <w:t>the responsibility for the evaluation of bids and assisting with prequalification,</w:t>
      </w:r>
      <w:r w:rsidR="00AC1880">
        <w:rPr>
          <w:color w:val="000000"/>
        </w:rPr>
        <w:t xml:space="preserve"> </w:t>
      </w:r>
      <w:r w:rsidR="00D838F7" w:rsidRPr="003D0B60">
        <w:rPr>
          <w:color w:val="000000"/>
        </w:rPr>
        <w:t>where necessary</w:t>
      </w:r>
      <w:r w:rsidR="001E7806">
        <w:rPr>
          <w:color w:val="000000"/>
        </w:rPr>
        <w:t>.</w:t>
      </w:r>
    </w:p>
    <w:p w:rsidR="00F74E47" w:rsidRDefault="00F74E47" w:rsidP="00084522">
      <w:pPr>
        <w:ind w:left="567"/>
        <w:jc w:val="both"/>
        <w:rPr>
          <w:color w:val="000000"/>
        </w:rPr>
      </w:pPr>
    </w:p>
    <w:p w:rsidR="00D838F7" w:rsidRPr="003D0B60" w:rsidRDefault="007E7F96" w:rsidP="00084522">
      <w:pPr>
        <w:ind w:left="567" w:hanging="567"/>
        <w:jc w:val="both"/>
        <w:rPr>
          <w:color w:val="000000"/>
        </w:rPr>
      </w:pPr>
      <w:r w:rsidRPr="003D0B60">
        <w:rPr>
          <w:color w:val="000000"/>
        </w:rPr>
        <w:t>14</w:t>
      </w:r>
      <w:r w:rsidR="004C5DE4">
        <w:rPr>
          <w:color w:val="000000"/>
        </w:rPr>
        <w:t xml:space="preserve">.2 The Technical Evaluation </w:t>
      </w:r>
      <w:r w:rsidR="00F74E47">
        <w:rPr>
          <w:color w:val="000000"/>
        </w:rPr>
        <w:t>sub-c</w:t>
      </w:r>
      <w:r w:rsidR="004C5DE4">
        <w:rPr>
          <w:color w:val="000000"/>
        </w:rPr>
        <w:t>ommittee</w:t>
      </w:r>
      <w:r w:rsidR="00D838F7" w:rsidRPr="003D0B60">
        <w:rPr>
          <w:color w:val="000000"/>
        </w:rPr>
        <w:t xml:space="preserve"> </w:t>
      </w:r>
      <w:r w:rsidR="002D35A5">
        <w:rPr>
          <w:color w:val="000000"/>
        </w:rPr>
        <w:t>of the Tenders</w:t>
      </w:r>
      <w:r w:rsidR="00F74E47">
        <w:rPr>
          <w:color w:val="000000"/>
        </w:rPr>
        <w:t xml:space="preserve"> Board </w:t>
      </w:r>
      <w:r w:rsidR="00D838F7" w:rsidRPr="003D0B60">
        <w:rPr>
          <w:color w:val="000000"/>
        </w:rPr>
        <w:t>shall be made up of relevantly qualified and experienced professional staff of the Procuring entity</w:t>
      </w:r>
      <w:r w:rsidR="00F74E47">
        <w:rPr>
          <w:color w:val="000000"/>
        </w:rPr>
        <w:t xml:space="preserve">. However, the user department, subject matter expert (who may </w:t>
      </w:r>
      <w:r w:rsidR="004C654A">
        <w:rPr>
          <w:color w:val="000000"/>
        </w:rPr>
        <w:t xml:space="preserve">be </w:t>
      </w:r>
      <w:r w:rsidR="00F74E47">
        <w:rPr>
          <w:color w:val="000000"/>
        </w:rPr>
        <w:t>invited from another ministry if not available in-house) and the procurement officer shall be members of the sub-committee</w:t>
      </w:r>
      <w:r w:rsidR="001E7806">
        <w:rPr>
          <w:color w:val="000000"/>
        </w:rPr>
        <w:t>.</w:t>
      </w:r>
    </w:p>
    <w:p w:rsidR="00F74E47" w:rsidRDefault="00F74E47" w:rsidP="00084522">
      <w:pPr>
        <w:autoSpaceDE w:val="0"/>
        <w:autoSpaceDN w:val="0"/>
        <w:adjustRightInd w:val="0"/>
        <w:ind w:left="567"/>
        <w:jc w:val="both"/>
        <w:rPr>
          <w:color w:val="000000"/>
        </w:rPr>
      </w:pPr>
    </w:p>
    <w:p w:rsidR="00D838F7" w:rsidRPr="003D0B60" w:rsidRDefault="007E7F96" w:rsidP="00084522">
      <w:pPr>
        <w:autoSpaceDE w:val="0"/>
        <w:autoSpaceDN w:val="0"/>
        <w:adjustRightInd w:val="0"/>
        <w:ind w:left="567" w:hanging="567"/>
        <w:jc w:val="both"/>
        <w:rPr>
          <w:color w:val="000000"/>
        </w:rPr>
      </w:pPr>
      <w:r w:rsidRPr="003D0B60">
        <w:rPr>
          <w:color w:val="000000"/>
        </w:rPr>
        <w:t>14</w:t>
      </w:r>
      <w:r w:rsidR="00D838F7" w:rsidRPr="003D0B60">
        <w:rPr>
          <w:color w:val="000000"/>
        </w:rPr>
        <w:t xml:space="preserve">.3 </w:t>
      </w:r>
      <w:r w:rsidR="001E7806">
        <w:rPr>
          <w:color w:val="000000"/>
        </w:rPr>
        <w:tab/>
      </w:r>
      <w:r w:rsidR="00D838F7" w:rsidRPr="003D0B60">
        <w:rPr>
          <w:color w:val="000000"/>
        </w:rPr>
        <w:t>The Secretary of the Tenders Board shall be the Chairperson</w:t>
      </w:r>
      <w:r w:rsidR="004C5DE4">
        <w:rPr>
          <w:color w:val="000000"/>
        </w:rPr>
        <w:t xml:space="preserve"> of the </w:t>
      </w:r>
      <w:r w:rsidR="002D35A5">
        <w:rPr>
          <w:color w:val="000000"/>
        </w:rPr>
        <w:t>t</w:t>
      </w:r>
      <w:r w:rsidR="004C5DE4">
        <w:rPr>
          <w:color w:val="000000"/>
        </w:rPr>
        <w:t xml:space="preserve">echnical </w:t>
      </w:r>
      <w:r w:rsidR="002D35A5">
        <w:rPr>
          <w:color w:val="000000"/>
        </w:rPr>
        <w:t>e</w:t>
      </w:r>
      <w:r w:rsidR="004C5DE4">
        <w:rPr>
          <w:color w:val="000000"/>
        </w:rPr>
        <w:t xml:space="preserve">valuation </w:t>
      </w:r>
      <w:proofErr w:type="spellStart"/>
      <w:r w:rsidR="002D35A5">
        <w:rPr>
          <w:color w:val="000000"/>
        </w:rPr>
        <w:t>sub c</w:t>
      </w:r>
      <w:r w:rsidR="002D35A5" w:rsidRPr="003D0B60">
        <w:rPr>
          <w:color w:val="000000"/>
        </w:rPr>
        <w:t>ommittee</w:t>
      </w:r>
      <w:proofErr w:type="spellEnd"/>
      <w:r w:rsidR="00D838F7" w:rsidRPr="003D0B60">
        <w:rPr>
          <w:color w:val="000000"/>
        </w:rPr>
        <w:t>.</w:t>
      </w:r>
    </w:p>
    <w:p w:rsidR="00D838F7" w:rsidRPr="003D0B60" w:rsidRDefault="00D838F7" w:rsidP="00D838F7">
      <w:pPr>
        <w:autoSpaceDE w:val="0"/>
        <w:autoSpaceDN w:val="0"/>
        <w:adjustRightInd w:val="0"/>
        <w:jc w:val="both"/>
        <w:rPr>
          <w:color w:val="000000"/>
        </w:rPr>
      </w:pPr>
    </w:p>
    <w:p w:rsidR="004C654A" w:rsidRDefault="00546495" w:rsidP="00084522">
      <w:pPr>
        <w:tabs>
          <w:tab w:val="left" w:pos="567"/>
        </w:tabs>
        <w:rPr>
          <w:b/>
          <w:color w:val="000000"/>
        </w:rPr>
      </w:pPr>
      <w:r w:rsidRPr="003D0B60">
        <w:rPr>
          <w:color w:val="000000"/>
        </w:rPr>
        <w:t xml:space="preserve"> </w:t>
      </w:r>
      <w:r w:rsidR="007E7F96" w:rsidRPr="003D0B60">
        <w:rPr>
          <w:color w:val="000000"/>
        </w:rPr>
        <w:t>15</w:t>
      </w:r>
      <w:r w:rsidR="00D838F7" w:rsidRPr="003D0B60">
        <w:rPr>
          <w:color w:val="000000"/>
        </w:rPr>
        <w:t xml:space="preserve">. </w:t>
      </w:r>
      <w:r w:rsidR="00084522">
        <w:rPr>
          <w:color w:val="000000"/>
        </w:rPr>
        <w:tab/>
      </w:r>
      <w:r w:rsidR="004C654A">
        <w:rPr>
          <w:b/>
          <w:color w:val="000000"/>
        </w:rPr>
        <w:t xml:space="preserve">MINISTRY </w:t>
      </w:r>
      <w:r w:rsidR="00D838F7" w:rsidRPr="004C654A">
        <w:rPr>
          <w:b/>
          <w:color w:val="000000"/>
        </w:rPr>
        <w:t>OR PARASTATAL PROCUREMENT PLANNING COMMITTEES</w:t>
      </w:r>
    </w:p>
    <w:p w:rsidR="00D838F7" w:rsidRPr="004C654A" w:rsidRDefault="004C654A" w:rsidP="00084522">
      <w:pPr>
        <w:tabs>
          <w:tab w:val="left" w:pos="567"/>
        </w:tabs>
        <w:rPr>
          <w:b/>
          <w:color w:val="000000"/>
        </w:rPr>
      </w:pPr>
      <w:r>
        <w:rPr>
          <w:b/>
          <w:color w:val="000000"/>
        </w:rPr>
        <w:t xml:space="preserve">      </w:t>
      </w:r>
      <w:r w:rsidR="00D838F7" w:rsidRPr="004C654A">
        <w:rPr>
          <w:b/>
          <w:color w:val="000000"/>
        </w:rPr>
        <w:t xml:space="preserve"> </w:t>
      </w:r>
      <w:r w:rsidR="00084522">
        <w:rPr>
          <w:b/>
          <w:color w:val="000000"/>
        </w:rPr>
        <w:tab/>
      </w:r>
      <w:r w:rsidR="00D838F7" w:rsidRPr="004C654A">
        <w:rPr>
          <w:b/>
          <w:color w:val="000000"/>
        </w:rPr>
        <w:t>(MPPC/PPPC)</w:t>
      </w:r>
    </w:p>
    <w:p w:rsidR="00D838F7" w:rsidRPr="003D0B60" w:rsidRDefault="00D838F7" w:rsidP="00D838F7">
      <w:pPr>
        <w:jc w:val="both"/>
        <w:rPr>
          <w:color w:val="000000"/>
        </w:rPr>
      </w:pPr>
    </w:p>
    <w:p w:rsidR="00D838F7" w:rsidRPr="003D0B60" w:rsidRDefault="007E7F96" w:rsidP="00084522">
      <w:pPr>
        <w:tabs>
          <w:tab w:val="left" w:pos="567"/>
        </w:tabs>
        <w:ind w:left="567" w:hanging="567"/>
        <w:jc w:val="both"/>
        <w:rPr>
          <w:color w:val="000000"/>
        </w:rPr>
      </w:pPr>
      <w:r w:rsidRPr="003D0B60">
        <w:rPr>
          <w:color w:val="000000"/>
        </w:rPr>
        <w:t>15</w:t>
      </w:r>
      <w:r w:rsidR="00D838F7" w:rsidRPr="003D0B60">
        <w:rPr>
          <w:color w:val="000000"/>
        </w:rPr>
        <w:t xml:space="preserve">.1 The Permanent Secretary (for Ministries) or the </w:t>
      </w:r>
      <w:r w:rsidR="00BE5D20" w:rsidRPr="003D0B60">
        <w:rPr>
          <w:color w:val="000000"/>
        </w:rPr>
        <w:t>Director General</w:t>
      </w:r>
      <w:r w:rsidR="00BE5D20">
        <w:rPr>
          <w:color w:val="000000"/>
        </w:rPr>
        <w:t xml:space="preserve"> or officer of coordinate responsibility</w:t>
      </w:r>
      <w:r w:rsidR="00BE5D20" w:rsidRPr="003D0B60">
        <w:rPr>
          <w:color w:val="000000"/>
        </w:rPr>
        <w:t xml:space="preserve"> </w:t>
      </w:r>
      <w:r w:rsidR="00D838F7" w:rsidRPr="003D0B60">
        <w:rPr>
          <w:color w:val="000000"/>
        </w:rPr>
        <w:t xml:space="preserve">(for </w:t>
      </w:r>
      <w:proofErr w:type="spellStart"/>
      <w:r w:rsidR="00D838F7" w:rsidRPr="003D0B60">
        <w:rPr>
          <w:color w:val="000000"/>
        </w:rPr>
        <w:t>Parastatals</w:t>
      </w:r>
      <w:proofErr w:type="spellEnd"/>
      <w:r w:rsidR="00D838F7" w:rsidRPr="003D0B60">
        <w:rPr>
          <w:color w:val="000000"/>
        </w:rPr>
        <w:t xml:space="preserve">) shall appoint the Procurement Planning Committee to carry out </w:t>
      </w:r>
      <w:r w:rsidR="00091613">
        <w:rPr>
          <w:color w:val="000000"/>
        </w:rPr>
        <w:t xml:space="preserve">Procurement </w:t>
      </w:r>
      <w:r w:rsidR="00A97781">
        <w:rPr>
          <w:color w:val="000000"/>
        </w:rPr>
        <w:t>Action</w:t>
      </w:r>
      <w:r w:rsidR="00D838F7" w:rsidRPr="003D0B60">
        <w:rPr>
          <w:color w:val="000000"/>
        </w:rPr>
        <w:t>s. The composition of the Procurement Planning Committee is given below:</w:t>
      </w:r>
    </w:p>
    <w:p w:rsidR="00F74E47" w:rsidRDefault="00F74E47" w:rsidP="00D838F7">
      <w:pPr>
        <w:jc w:val="both"/>
        <w:rPr>
          <w:color w:val="000000"/>
        </w:rPr>
      </w:pPr>
    </w:p>
    <w:p w:rsidR="00D838F7" w:rsidRPr="003D0B60" w:rsidRDefault="007E7F96" w:rsidP="00CD095B">
      <w:pPr>
        <w:tabs>
          <w:tab w:val="left" w:pos="567"/>
        </w:tabs>
        <w:jc w:val="both"/>
        <w:rPr>
          <w:color w:val="000000"/>
        </w:rPr>
      </w:pPr>
      <w:r w:rsidRPr="003D0B60">
        <w:rPr>
          <w:color w:val="000000"/>
        </w:rPr>
        <w:t>15</w:t>
      </w:r>
      <w:r w:rsidR="00D838F7" w:rsidRPr="003D0B60">
        <w:rPr>
          <w:color w:val="000000"/>
        </w:rPr>
        <w:t xml:space="preserve">.2 </w:t>
      </w:r>
      <w:r w:rsidR="00CD095B">
        <w:rPr>
          <w:color w:val="000000"/>
        </w:rPr>
        <w:tab/>
      </w:r>
      <w:r w:rsidR="00D838F7" w:rsidRPr="003D0B60">
        <w:rPr>
          <w:color w:val="000000"/>
        </w:rPr>
        <w:t>The membership of the Procurement Planning Committee shall be as follows:</w:t>
      </w:r>
    </w:p>
    <w:p w:rsidR="00D838F7" w:rsidRPr="003D0B60" w:rsidRDefault="00D838F7" w:rsidP="00D838F7">
      <w:pPr>
        <w:jc w:val="both"/>
        <w:rPr>
          <w:color w:val="000000"/>
        </w:rPr>
      </w:pPr>
    </w:p>
    <w:p w:rsidR="00D838F7" w:rsidRPr="003D0B60" w:rsidRDefault="00D838F7" w:rsidP="00CD095B">
      <w:pPr>
        <w:tabs>
          <w:tab w:val="left" w:pos="1134"/>
        </w:tabs>
        <w:ind w:left="1134" w:hanging="567"/>
        <w:jc w:val="both"/>
        <w:rPr>
          <w:color w:val="000000"/>
        </w:rPr>
      </w:pPr>
      <w:r w:rsidRPr="003D0B60">
        <w:rPr>
          <w:color w:val="000000"/>
        </w:rPr>
        <w:t>(</w:t>
      </w:r>
      <w:proofErr w:type="spellStart"/>
      <w:r w:rsidRPr="003D0B60">
        <w:rPr>
          <w:color w:val="000000"/>
        </w:rPr>
        <w:t>i</w:t>
      </w:r>
      <w:proofErr w:type="spellEnd"/>
      <w:r w:rsidRPr="003D0B60">
        <w:rPr>
          <w:color w:val="000000"/>
        </w:rPr>
        <w:t xml:space="preserve">) </w:t>
      </w:r>
      <w:r w:rsidR="00CD095B">
        <w:rPr>
          <w:color w:val="000000"/>
        </w:rPr>
        <w:tab/>
      </w:r>
      <w:r w:rsidRPr="003D0B60">
        <w:rPr>
          <w:color w:val="000000"/>
        </w:rPr>
        <w:t>The Permanent Secretary (for Ministry)/</w:t>
      </w:r>
      <w:r w:rsidR="00BE5D20" w:rsidRPr="00BE5D20">
        <w:rPr>
          <w:color w:val="000000"/>
        </w:rPr>
        <w:t xml:space="preserve"> </w:t>
      </w:r>
      <w:r w:rsidR="00BE5D20" w:rsidRPr="003D0B60">
        <w:rPr>
          <w:color w:val="000000"/>
        </w:rPr>
        <w:t>Director General</w:t>
      </w:r>
      <w:r w:rsidR="00BE5D20">
        <w:rPr>
          <w:color w:val="000000"/>
        </w:rPr>
        <w:t xml:space="preserve"> or officer of coordinate responsibility</w:t>
      </w:r>
      <w:r w:rsidR="00BE5D20" w:rsidRPr="003D0B60">
        <w:rPr>
          <w:color w:val="000000"/>
        </w:rPr>
        <w:t xml:space="preserve"> </w:t>
      </w:r>
      <w:r w:rsidRPr="003D0B60">
        <w:rPr>
          <w:color w:val="000000"/>
        </w:rPr>
        <w:t xml:space="preserve">(for </w:t>
      </w:r>
      <w:proofErr w:type="spellStart"/>
      <w:r w:rsidRPr="003D0B60">
        <w:rPr>
          <w:color w:val="000000"/>
        </w:rPr>
        <w:t>Parastatal</w:t>
      </w:r>
      <w:proofErr w:type="spellEnd"/>
      <w:r w:rsidRPr="003D0B60">
        <w:rPr>
          <w:color w:val="000000"/>
        </w:rPr>
        <w:t>) of the Procuring Entity or his or her representative, who shall be the Chairperson</w:t>
      </w:r>
    </w:p>
    <w:p w:rsidR="00D838F7" w:rsidRDefault="00D838F7" w:rsidP="00564575">
      <w:pPr>
        <w:tabs>
          <w:tab w:val="left" w:pos="1134"/>
        </w:tabs>
        <w:ind w:left="567"/>
        <w:jc w:val="both"/>
        <w:rPr>
          <w:color w:val="000000"/>
        </w:rPr>
      </w:pPr>
      <w:r w:rsidRPr="003D0B60">
        <w:rPr>
          <w:color w:val="000000"/>
        </w:rPr>
        <w:t xml:space="preserve">(ii) </w:t>
      </w:r>
      <w:r w:rsidR="00564575">
        <w:rPr>
          <w:color w:val="000000"/>
        </w:rPr>
        <w:tab/>
      </w:r>
      <w:r w:rsidRPr="003D0B60">
        <w:rPr>
          <w:color w:val="000000"/>
        </w:rPr>
        <w:t>A representative of:</w:t>
      </w:r>
    </w:p>
    <w:p w:rsidR="00000000" w:rsidRDefault="00C074DB">
      <w:pPr>
        <w:numPr>
          <w:ilvl w:val="2"/>
          <w:numId w:val="33"/>
        </w:numPr>
        <w:ind w:hanging="1026"/>
        <w:jc w:val="both"/>
        <w:rPr>
          <w:color w:val="000000"/>
        </w:rPr>
      </w:pPr>
      <w:r>
        <w:rPr>
          <w:color w:val="000000"/>
        </w:rPr>
        <w:t>t</w:t>
      </w:r>
      <w:r w:rsidR="00D838F7" w:rsidRPr="003D0B60">
        <w:rPr>
          <w:color w:val="000000"/>
        </w:rPr>
        <w:t>he Unit directly in requirement of the procurement</w:t>
      </w:r>
    </w:p>
    <w:p w:rsidR="00000000" w:rsidRDefault="00C074DB">
      <w:pPr>
        <w:numPr>
          <w:ilvl w:val="2"/>
          <w:numId w:val="33"/>
        </w:numPr>
        <w:ind w:hanging="1026"/>
        <w:jc w:val="both"/>
        <w:rPr>
          <w:color w:val="000000"/>
        </w:rPr>
      </w:pPr>
      <w:r>
        <w:rPr>
          <w:color w:val="000000"/>
        </w:rPr>
        <w:t>t</w:t>
      </w:r>
      <w:r w:rsidR="00D838F7" w:rsidRPr="003D0B60">
        <w:rPr>
          <w:color w:val="000000"/>
        </w:rPr>
        <w:t>he Financial unit of the Procuring Entity</w:t>
      </w:r>
    </w:p>
    <w:p w:rsidR="00000000" w:rsidRDefault="00C074DB">
      <w:pPr>
        <w:numPr>
          <w:ilvl w:val="2"/>
          <w:numId w:val="33"/>
        </w:numPr>
        <w:ind w:hanging="1026"/>
        <w:jc w:val="both"/>
        <w:rPr>
          <w:color w:val="000000"/>
        </w:rPr>
      </w:pPr>
      <w:r>
        <w:rPr>
          <w:color w:val="000000"/>
        </w:rPr>
        <w:t>t</w:t>
      </w:r>
      <w:r w:rsidR="00D838F7" w:rsidRPr="003D0B60">
        <w:rPr>
          <w:color w:val="000000"/>
        </w:rPr>
        <w:t>he Planning Research and Statistics unit of the Procuring Entity</w:t>
      </w:r>
    </w:p>
    <w:p w:rsidR="00000000" w:rsidRDefault="00C074DB">
      <w:pPr>
        <w:numPr>
          <w:ilvl w:val="2"/>
          <w:numId w:val="33"/>
        </w:numPr>
        <w:ind w:left="1418" w:hanging="284"/>
        <w:jc w:val="both"/>
        <w:rPr>
          <w:color w:val="000000"/>
        </w:rPr>
      </w:pPr>
      <w:r>
        <w:rPr>
          <w:color w:val="000000"/>
        </w:rPr>
        <w:t>t</w:t>
      </w:r>
      <w:r w:rsidR="00D838F7" w:rsidRPr="003D0B60">
        <w:rPr>
          <w:color w:val="000000"/>
        </w:rPr>
        <w:t xml:space="preserve">echnical personnel of the Procuring Entity with expertise in the subject matter for </w:t>
      </w:r>
      <w:r w:rsidR="007F3CE5" w:rsidRPr="003D0B60">
        <w:rPr>
          <w:color w:val="000000"/>
        </w:rPr>
        <w:t>each particular procurement;</w:t>
      </w:r>
    </w:p>
    <w:p w:rsidR="00000000" w:rsidRDefault="00C074DB">
      <w:pPr>
        <w:numPr>
          <w:ilvl w:val="3"/>
          <w:numId w:val="33"/>
        </w:numPr>
        <w:ind w:left="1701" w:hanging="567"/>
        <w:jc w:val="both"/>
        <w:rPr>
          <w:color w:val="000000"/>
        </w:rPr>
      </w:pPr>
      <w:r>
        <w:rPr>
          <w:color w:val="000000"/>
        </w:rPr>
        <w:t>t</w:t>
      </w:r>
      <w:r w:rsidR="00D838F7" w:rsidRPr="003D0B60">
        <w:rPr>
          <w:color w:val="000000"/>
        </w:rPr>
        <w:t>he Legal unit of the Procuring Entity, and</w:t>
      </w:r>
    </w:p>
    <w:p w:rsidR="00000000" w:rsidRDefault="00C074DB">
      <w:pPr>
        <w:numPr>
          <w:ilvl w:val="3"/>
          <w:numId w:val="33"/>
        </w:numPr>
        <w:tabs>
          <w:tab w:val="left" w:pos="1418"/>
        </w:tabs>
        <w:ind w:left="1418" w:hanging="284"/>
        <w:jc w:val="both"/>
        <w:rPr>
          <w:color w:val="000000"/>
        </w:rPr>
      </w:pPr>
      <w:r>
        <w:rPr>
          <w:color w:val="000000"/>
        </w:rPr>
        <w:t>t</w:t>
      </w:r>
      <w:r w:rsidR="00D838F7" w:rsidRPr="003D0B60">
        <w:rPr>
          <w:color w:val="000000"/>
        </w:rPr>
        <w:t xml:space="preserve">he </w:t>
      </w:r>
      <w:r w:rsidR="00B80835">
        <w:rPr>
          <w:color w:val="000000"/>
        </w:rPr>
        <w:t>Procurement Office</w:t>
      </w:r>
      <w:r w:rsidR="00D838F7" w:rsidRPr="003D0B60">
        <w:rPr>
          <w:color w:val="000000"/>
        </w:rPr>
        <w:t xml:space="preserve"> of the Ministry/</w:t>
      </w:r>
      <w:proofErr w:type="spellStart"/>
      <w:r w:rsidR="00D838F7" w:rsidRPr="003D0B60">
        <w:rPr>
          <w:color w:val="000000"/>
        </w:rPr>
        <w:t>Parastatal</w:t>
      </w:r>
      <w:proofErr w:type="spellEnd"/>
      <w:r w:rsidR="00BE5D20">
        <w:rPr>
          <w:color w:val="000000"/>
        </w:rPr>
        <w:t>/Agency</w:t>
      </w:r>
      <w:r w:rsidR="00D838F7" w:rsidRPr="003D0B60">
        <w:rPr>
          <w:color w:val="000000"/>
        </w:rPr>
        <w:t>, who shall be the Secretary</w:t>
      </w:r>
    </w:p>
    <w:p w:rsidR="00D838F7" w:rsidRPr="003D0B60" w:rsidRDefault="00D838F7" w:rsidP="00D838F7">
      <w:pPr>
        <w:jc w:val="both"/>
        <w:rPr>
          <w:color w:val="000000"/>
        </w:rPr>
      </w:pPr>
    </w:p>
    <w:p w:rsidR="00D838F7" w:rsidRPr="003D0B60" w:rsidRDefault="007E7F96" w:rsidP="00197652">
      <w:pPr>
        <w:tabs>
          <w:tab w:val="left" w:pos="567"/>
        </w:tabs>
        <w:jc w:val="both"/>
        <w:rPr>
          <w:color w:val="000000"/>
        </w:rPr>
      </w:pPr>
      <w:r w:rsidRPr="003D0B60">
        <w:rPr>
          <w:color w:val="000000"/>
        </w:rPr>
        <w:t>15</w:t>
      </w:r>
      <w:r w:rsidR="00D838F7" w:rsidRPr="003D0B60">
        <w:rPr>
          <w:color w:val="000000"/>
        </w:rPr>
        <w:t xml:space="preserve">.3 </w:t>
      </w:r>
      <w:r w:rsidR="00197652">
        <w:rPr>
          <w:color w:val="000000"/>
        </w:rPr>
        <w:tab/>
      </w:r>
      <w:r w:rsidR="00D838F7" w:rsidRPr="00C074DB">
        <w:rPr>
          <w:b/>
          <w:color w:val="000000"/>
        </w:rPr>
        <w:t>Functions of the Procurement Planning Committee</w:t>
      </w:r>
    </w:p>
    <w:p w:rsidR="00D838F7" w:rsidRPr="003D0B60" w:rsidRDefault="00D838F7" w:rsidP="00D838F7">
      <w:pPr>
        <w:jc w:val="both"/>
        <w:rPr>
          <w:color w:val="000000"/>
        </w:rPr>
      </w:pPr>
    </w:p>
    <w:p w:rsidR="00D838F7" w:rsidRPr="003D0B60" w:rsidRDefault="007E7F96" w:rsidP="00197652">
      <w:pPr>
        <w:tabs>
          <w:tab w:val="left" w:pos="1134"/>
        </w:tabs>
        <w:jc w:val="both"/>
        <w:rPr>
          <w:color w:val="000000"/>
        </w:rPr>
      </w:pPr>
      <w:r w:rsidRPr="003D0B60">
        <w:rPr>
          <w:color w:val="000000"/>
        </w:rPr>
        <w:t>15</w:t>
      </w:r>
      <w:r w:rsidR="00D838F7" w:rsidRPr="003D0B60">
        <w:rPr>
          <w:color w:val="000000"/>
        </w:rPr>
        <w:t xml:space="preserve">.3.1 The </w:t>
      </w:r>
      <w:r w:rsidR="00197652">
        <w:rPr>
          <w:color w:val="000000"/>
        </w:rPr>
        <w:tab/>
      </w:r>
      <w:r w:rsidR="00D838F7" w:rsidRPr="003D0B60">
        <w:rPr>
          <w:color w:val="000000"/>
        </w:rPr>
        <w:t>Procurement Planning Committee shall be responsible for:</w:t>
      </w:r>
    </w:p>
    <w:p w:rsidR="00D838F7" w:rsidRPr="003D0B60" w:rsidRDefault="00D838F7" w:rsidP="00197652">
      <w:pPr>
        <w:tabs>
          <w:tab w:val="left" w:pos="1134"/>
        </w:tabs>
        <w:ind w:left="567"/>
        <w:jc w:val="both"/>
        <w:rPr>
          <w:color w:val="000000"/>
        </w:rPr>
      </w:pPr>
      <w:r w:rsidRPr="003D0B60">
        <w:rPr>
          <w:color w:val="000000"/>
        </w:rPr>
        <w:t>(</w:t>
      </w:r>
      <w:proofErr w:type="spellStart"/>
      <w:r w:rsidRPr="003D0B60">
        <w:rPr>
          <w:color w:val="000000"/>
        </w:rPr>
        <w:t>i</w:t>
      </w:r>
      <w:proofErr w:type="spellEnd"/>
      <w:r w:rsidRPr="003D0B60">
        <w:rPr>
          <w:color w:val="000000"/>
        </w:rPr>
        <w:t xml:space="preserve">) </w:t>
      </w:r>
      <w:r w:rsidR="005B3196">
        <w:rPr>
          <w:color w:val="000000"/>
        </w:rPr>
        <w:t xml:space="preserve">  </w:t>
      </w:r>
      <w:r w:rsidR="00197652">
        <w:rPr>
          <w:color w:val="000000"/>
        </w:rPr>
        <w:tab/>
      </w:r>
      <w:r w:rsidRPr="003D0B60">
        <w:rPr>
          <w:color w:val="000000"/>
        </w:rPr>
        <w:t>Preparing the needs assessment and evaluation of the Procuring Entity</w:t>
      </w:r>
    </w:p>
    <w:p w:rsidR="00D838F7" w:rsidRPr="003D0B60" w:rsidRDefault="00D838F7" w:rsidP="00197652">
      <w:pPr>
        <w:tabs>
          <w:tab w:val="left" w:pos="1134"/>
        </w:tabs>
        <w:ind w:left="567"/>
        <w:jc w:val="both"/>
        <w:rPr>
          <w:color w:val="000000"/>
        </w:rPr>
      </w:pPr>
      <w:r w:rsidRPr="003D0B60">
        <w:rPr>
          <w:color w:val="000000"/>
        </w:rPr>
        <w:t xml:space="preserve">(ii) </w:t>
      </w:r>
      <w:r w:rsidR="005B3196">
        <w:rPr>
          <w:color w:val="000000"/>
        </w:rPr>
        <w:t xml:space="preserve"> </w:t>
      </w:r>
      <w:r w:rsidR="00197652">
        <w:rPr>
          <w:color w:val="000000"/>
        </w:rPr>
        <w:tab/>
      </w:r>
      <w:r w:rsidRPr="003D0B60">
        <w:rPr>
          <w:color w:val="000000"/>
        </w:rPr>
        <w:t>Identifying the goods, works, and services required</w:t>
      </w:r>
    </w:p>
    <w:p w:rsidR="00197652" w:rsidRDefault="00D838F7" w:rsidP="00197652">
      <w:pPr>
        <w:tabs>
          <w:tab w:val="left" w:pos="567"/>
          <w:tab w:val="left" w:pos="1134"/>
        </w:tabs>
        <w:ind w:left="567"/>
        <w:jc w:val="both"/>
        <w:rPr>
          <w:color w:val="000000"/>
        </w:rPr>
      </w:pPr>
      <w:r w:rsidRPr="003D0B60">
        <w:rPr>
          <w:color w:val="000000"/>
        </w:rPr>
        <w:t xml:space="preserve">(iii) </w:t>
      </w:r>
      <w:r w:rsidR="00197652">
        <w:rPr>
          <w:color w:val="000000"/>
        </w:rPr>
        <w:t xml:space="preserve">   </w:t>
      </w:r>
      <w:r w:rsidRPr="003D0B60">
        <w:rPr>
          <w:color w:val="000000"/>
        </w:rPr>
        <w:t>Carrying out appropriate market and statistical surveys in conjunction with the</w:t>
      </w:r>
      <w:r w:rsidR="00197652">
        <w:rPr>
          <w:color w:val="000000"/>
        </w:rPr>
        <w:t xml:space="preserve"> </w:t>
      </w:r>
    </w:p>
    <w:p w:rsidR="00D838F7" w:rsidRPr="003D0B60" w:rsidRDefault="00197652" w:rsidP="00197652">
      <w:pPr>
        <w:tabs>
          <w:tab w:val="left" w:pos="567"/>
          <w:tab w:val="left" w:pos="1134"/>
        </w:tabs>
        <w:ind w:left="567"/>
        <w:jc w:val="both"/>
        <w:rPr>
          <w:color w:val="000000"/>
        </w:rPr>
      </w:pPr>
      <w:r>
        <w:rPr>
          <w:color w:val="000000"/>
        </w:rPr>
        <w:tab/>
      </w:r>
      <w:r w:rsidR="00D838F7" w:rsidRPr="003D0B60">
        <w:rPr>
          <w:color w:val="000000"/>
        </w:rPr>
        <w:t xml:space="preserve">Department of Planning Research and Statistics (where available) </w:t>
      </w:r>
    </w:p>
    <w:p w:rsidR="00D838F7" w:rsidRPr="003D0B60" w:rsidRDefault="00D838F7" w:rsidP="00197652">
      <w:pPr>
        <w:tabs>
          <w:tab w:val="left" w:pos="1134"/>
        </w:tabs>
        <w:ind w:left="567"/>
        <w:jc w:val="both"/>
        <w:rPr>
          <w:color w:val="000000"/>
        </w:rPr>
      </w:pPr>
      <w:proofErr w:type="gramStart"/>
      <w:r w:rsidRPr="003D0B60">
        <w:rPr>
          <w:color w:val="000000"/>
        </w:rPr>
        <w:t xml:space="preserve">(iv) </w:t>
      </w:r>
      <w:r w:rsidR="005B3196">
        <w:rPr>
          <w:color w:val="000000"/>
        </w:rPr>
        <w:t xml:space="preserve"> </w:t>
      </w:r>
      <w:r w:rsidR="00197652">
        <w:rPr>
          <w:color w:val="000000"/>
        </w:rPr>
        <w:tab/>
      </w:r>
      <w:r w:rsidRPr="003D0B60">
        <w:rPr>
          <w:color w:val="000000"/>
        </w:rPr>
        <w:t>Preparing</w:t>
      </w:r>
      <w:proofErr w:type="gramEnd"/>
      <w:r w:rsidRPr="003D0B60">
        <w:rPr>
          <w:color w:val="000000"/>
        </w:rPr>
        <w:t xml:space="preserve"> an analysis of cost implications of proposed procurement</w:t>
      </w:r>
    </w:p>
    <w:p w:rsidR="00C074DB" w:rsidRDefault="00D838F7" w:rsidP="00C2494E">
      <w:pPr>
        <w:ind w:left="1134" w:hanging="567"/>
        <w:jc w:val="both"/>
        <w:rPr>
          <w:color w:val="000000"/>
        </w:rPr>
      </w:pPr>
      <w:r w:rsidRPr="003D0B60">
        <w:rPr>
          <w:color w:val="000000"/>
        </w:rPr>
        <w:lastRenderedPageBreak/>
        <w:t xml:space="preserve">(v) </w:t>
      </w:r>
      <w:r w:rsidR="005B3196">
        <w:rPr>
          <w:color w:val="000000"/>
        </w:rPr>
        <w:t xml:space="preserve"> </w:t>
      </w:r>
      <w:r w:rsidR="00C2494E">
        <w:rPr>
          <w:color w:val="000000"/>
        </w:rPr>
        <w:tab/>
      </w:r>
      <w:r w:rsidRPr="003D0B60">
        <w:rPr>
          <w:color w:val="000000"/>
        </w:rPr>
        <w:t>Aggregating its requirements whenever possible, both within the procuring entity and</w:t>
      </w:r>
      <w:r w:rsidR="00C2494E">
        <w:rPr>
          <w:color w:val="000000"/>
        </w:rPr>
        <w:t xml:space="preserve"> </w:t>
      </w:r>
      <w:r w:rsidRPr="003D0B60">
        <w:rPr>
          <w:color w:val="000000"/>
        </w:rPr>
        <w:t xml:space="preserve">between procuring entities, to obtain economy of scale and reduce procurement cost       </w:t>
      </w:r>
    </w:p>
    <w:p w:rsidR="00C2494E" w:rsidRDefault="00C074DB" w:rsidP="00C2494E">
      <w:pPr>
        <w:tabs>
          <w:tab w:val="left" w:pos="1134"/>
        </w:tabs>
        <w:ind w:left="1134" w:hanging="567"/>
        <w:jc w:val="both"/>
        <w:rPr>
          <w:color w:val="000000"/>
        </w:rPr>
      </w:pPr>
      <w:proofErr w:type="gramStart"/>
      <w:r>
        <w:rPr>
          <w:color w:val="000000"/>
        </w:rPr>
        <w:t>(vi)</w:t>
      </w:r>
      <w:r w:rsidR="005B3196">
        <w:rPr>
          <w:color w:val="000000"/>
        </w:rPr>
        <w:t xml:space="preserve"> </w:t>
      </w:r>
      <w:r>
        <w:rPr>
          <w:color w:val="000000"/>
        </w:rPr>
        <w:t xml:space="preserve"> </w:t>
      </w:r>
      <w:r w:rsidR="00D838F7" w:rsidRPr="003D0B60">
        <w:rPr>
          <w:color w:val="000000"/>
        </w:rPr>
        <w:t>Integrating</w:t>
      </w:r>
      <w:proofErr w:type="gramEnd"/>
      <w:r w:rsidR="00D838F7" w:rsidRPr="003D0B60">
        <w:rPr>
          <w:color w:val="000000"/>
        </w:rPr>
        <w:t xml:space="preserve"> the Ministry’s/</w:t>
      </w:r>
      <w:proofErr w:type="spellStart"/>
      <w:r w:rsidR="00D838F7" w:rsidRPr="003D0B60">
        <w:rPr>
          <w:color w:val="000000"/>
        </w:rPr>
        <w:t>Parastatal’s</w:t>
      </w:r>
      <w:proofErr w:type="spellEnd"/>
      <w:r w:rsidR="00D838F7" w:rsidRPr="003D0B60">
        <w:rPr>
          <w:color w:val="000000"/>
        </w:rPr>
        <w:t xml:space="preserve"> procurement expenditure into the yearly budget       </w:t>
      </w:r>
    </w:p>
    <w:p w:rsidR="00D838F7" w:rsidRPr="003D0B60" w:rsidRDefault="00C074DB" w:rsidP="00C2494E">
      <w:pPr>
        <w:tabs>
          <w:tab w:val="left" w:pos="1134"/>
        </w:tabs>
        <w:ind w:left="1134" w:hanging="567"/>
        <w:jc w:val="both"/>
        <w:rPr>
          <w:color w:val="000000"/>
        </w:rPr>
      </w:pPr>
      <w:r>
        <w:rPr>
          <w:color w:val="000000"/>
        </w:rPr>
        <w:t xml:space="preserve">(vii) </w:t>
      </w:r>
      <w:r w:rsidR="00D838F7" w:rsidRPr="003D0B60">
        <w:rPr>
          <w:color w:val="000000"/>
        </w:rPr>
        <w:t>Prescribing appropriate method for effecting the procurement and securing necessary</w:t>
      </w:r>
      <w:r w:rsidR="00C2494E">
        <w:rPr>
          <w:color w:val="000000"/>
        </w:rPr>
        <w:t xml:space="preserve"> </w:t>
      </w:r>
      <w:r>
        <w:rPr>
          <w:color w:val="000000"/>
        </w:rPr>
        <w:t>a</w:t>
      </w:r>
      <w:r w:rsidR="00D838F7" w:rsidRPr="003D0B60">
        <w:rPr>
          <w:color w:val="000000"/>
        </w:rPr>
        <w:t xml:space="preserve">pproval for its implementation </w:t>
      </w:r>
    </w:p>
    <w:p w:rsidR="00763C43" w:rsidRDefault="00763C43" w:rsidP="00D838F7">
      <w:pPr>
        <w:jc w:val="both"/>
      </w:pPr>
    </w:p>
    <w:p w:rsidR="00763C43" w:rsidRDefault="00763C43" w:rsidP="00D838F7">
      <w:pPr>
        <w:jc w:val="both"/>
      </w:pPr>
    </w:p>
    <w:p w:rsidR="00D838F7" w:rsidRPr="00EE0121" w:rsidRDefault="007E7F96" w:rsidP="00AD763C">
      <w:pPr>
        <w:tabs>
          <w:tab w:val="left" w:pos="567"/>
        </w:tabs>
        <w:jc w:val="both"/>
      </w:pPr>
      <w:r w:rsidRPr="00EE0121">
        <w:t xml:space="preserve">16. </w:t>
      </w:r>
      <w:r w:rsidR="00AD763C">
        <w:tab/>
      </w:r>
      <w:r w:rsidR="00D838F7" w:rsidRPr="00C074DB">
        <w:rPr>
          <w:b/>
        </w:rPr>
        <w:t xml:space="preserve">THE PROCUREMENT </w:t>
      </w:r>
      <w:r w:rsidR="00E4516B" w:rsidRPr="00C074DB">
        <w:rPr>
          <w:b/>
        </w:rPr>
        <w:t>OFFICE</w:t>
      </w:r>
    </w:p>
    <w:p w:rsidR="000A78AA" w:rsidRDefault="007E7F96" w:rsidP="00AD763C">
      <w:pPr>
        <w:tabs>
          <w:tab w:val="left" w:pos="1134"/>
        </w:tabs>
        <w:ind w:left="567" w:hanging="567"/>
        <w:jc w:val="both"/>
      </w:pPr>
      <w:r w:rsidRPr="00EE0121">
        <w:t>16</w:t>
      </w:r>
      <w:r w:rsidR="00D838F7" w:rsidRPr="00EE0121">
        <w:t xml:space="preserve">.1 The Permanent Secretary (for Ministries) or the </w:t>
      </w:r>
      <w:r w:rsidR="00BE5D20" w:rsidRPr="003D0B60">
        <w:rPr>
          <w:color w:val="000000"/>
        </w:rPr>
        <w:t>Director General</w:t>
      </w:r>
      <w:r w:rsidR="00BE5D20">
        <w:rPr>
          <w:color w:val="000000"/>
        </w:rPr>
        <w:t xml:space="preserve"> or officer of coordinate responsibility</w:t>
      </w:r>
      <w:r w:rsidR="00BE5D20" w:rsidRPr="003D0B60">
        <w:rPr>
          <w:color w:val="000000"/>
        </w:rPr>
        <w:t xml:space="preserve"> </w:t>
      </w:r>
      <w:r w:rsidR="005B3196">
        <w:t xml:space="preserve">(for </w:t>
      </w:r>
      <w:proofErr w:type="spellStart"/>
      <w:r w:rsidR="005B3196">
        <w:t>Parastatals</w:t>
      </w:r>
      <w:proofErr w:type="spellEnd"/>
      <w:r w:rsidR="00D838F7" w:rsidRPr="00EE0121">
        <w:t xml:space="preserve">) shall </w:t>
      </w:r>
      <w:r w:rsidR="00E4516B" w:rsidRPr="00EE0121">
        <w:t>set up a Procurement Department for the purpose of implementing its procurement plans.</w:t>
      </w:r>
    </w:p>
    <w:p w:rsidR="0009629E" w:rsidRDefault="0009629E" w:rsidP="00D838F7">
      <w:pPr>
        <w:jc w:val="both"/>
      </w:pPr>
    </w:p>
    <w:p w:rsidR="00D838F7" w:rsidRDefault="007E7F96" w:rsidP="00AD763C">
      <w:pPr>
        <w:tabs>
          <w:tab w:val="left" w:pos="1134"/>
        </w:tabs>
        <w:ind w:firstLine="567"/>
        <w:jc w:val="both"/>
      </w:pPr>
      <w:r w:rsidRPr="00EE0121">
        <w:t>16</w:t>
      </w:r>
      <w:r w:rsidR="00D838F7" w:rsidRPr="00EE0121">
        <w:t>.</w:t>
      </w:r>
      <w:r w:rsidR="00EE0121" w:rsidRPr="00EE0121">
        <w:t>1.1</w:t>
      </w:r>
      <w:r w:rsidR="00D838F7" w:rsidRPr="00EE0121">
        <w:t xml:space="preserve"> </w:t>
      </w:r>
      <w:r w:rsidR="00EE0121" w:rsidRPr="0091559C">
        <w:rPr>
          <w:b/>
        </w:rPr>
        <w:t xml:space="preserve">The </w:t>
      </w:r>
      <w:r w:rsidR="00E4516B" w:rsidRPr="0091559C">
        <w:rPr>
          <w:b/>
        </w:rPr>
        <w:t>Procurement Office</w:t>
      </w:r>
      <w:r w:rsidR="00EE0121" w:rsidRPr="0091559C">
        <w:rPr>
          <w:b/>
        </w:rPr>
        <w:t xml:space="preserve"> shall:</w:t>
      </w:r>
      <w:r w:rsidR="00EE0121" w:rsidRPr="00EE0121">
        <w:t xml:space="preserve"> </w:t>
      </w:r>
    </w:p>
    <w:p w:rsidR="0009629E" w:rsidRPr="00EE0121" w:rsidRDefault="0009629E" w:rsidP="00D838F7">
      <w:pPr>
        <w:jc w:val="both"/>
      </w:pPr>
    </w:p>
    <w:p w:rsidR="00000000" w:rsidRDefault="0034057B">
      <w:pPr>
        <w:numPr>
          <w:ilvl w:val="0"/>
          <w:numId w:val="25"/>
        </w:numPr>
        <w:ind w:left="1985" w:hanging="709"/>
        <w:jc w:val="both"/>
      </w:pPr>
      <w:r>
        <w:t>Initiate the entity’s procurement process;</w:t>
      </w:r>
    </w:p>
    <w:p w:rsidR="00000000" w:rsidRDefault="00FF2BC5">
      <w:pPr>
        <w:numPr>
          <w:ilvl w:val="0"/>
          <w:numId w:val="25"/>
        </w:numPr>
        <w:ind w:left="1985" w:hanging="709"/>
        <w:jc w:val="both"/>
      </w:pPr>
      <w:r>
        <w:t>Carry out appropriate market</w:t>
      </w:r>
      <w:r w:rsidR="00993B26">
        <w:t xml:space="preserve"> and statistical surveys and prepare analysis of cost implication of a proposed procurement;</w:t>
      </w:r>
    </w:p>
    <w:p w:rsidR="00000000" w:rsidRDefault="00993B26">
      <w:pPr>
        <w:numPr>
          <w:ilvl w:val="0"/>
          <w:numId w:val="25"/>
        </w:numPr>
        <w:ind w:left="1985" w:hanging="709"/>
        <w:jc w:val="both"/>
      </w:pPr>
      <w:r>
        <w:t>Aggregate its requirement within and between procuring entities</w:t>
      </w:r>
      <w:r w:rsidR="00AD763C">
        <w:t>,</w:t>
      </w:r>
      <w:r>
        <w:t xml:space="preserve"> to obtain economical and reduce procurement cost;</w:t>
      </w:r>
    </w:p>
    <w:p w:rsidR="00000000" w:rsidRDefault="00993B26">
      <w:pPr>
        <w:numPr>
          <w:ilvl w:val="0"/>
          <w:numId w:val="25"/>
        </w:numPr>
        <w:ind w:left="1985" w:hanging="709"/>
        <w:jc w:val="both"/>
      </w:pPr>
      <w:r>
        <w:t xml:space="preserve">Conduct pre-qualification exercise for suppliers, contractors or consultants based on requisite </w:t>
      </w:r>
      <w:r w:rsidR="00AD763C">
        <w:t>Expression of Interest</w:t>
      </w:r>
      <w:r>
        <w:t>;</w:t>
      </w:r>
    </w:p>
    <w:p w:rsidR="00000000" w:rsidRDefault="00993B26">
      <w:pPr>
        <w:numPr>
          <w:ilvl w:val="0"/>
          <w:numId w:val="25"/>
        </w:numPr>
        <w:ind w:left="1985" w:hanging="709"/>
        <w:jc w:val="both"/>
      </w:pPr>
      <w:r>
        <w:t>Develop technical specifications;</w:t>
      </w:r>
    </w:p>
    <w:p w:rsidR="00000000" w:rsidRDefault="00993B26">
      <w:pPr>
        <w:numPr>
          <w:ilvl w:val="0"/>
          <w:numId w:val="25"/>
        </w:numPr>
        <w:ind w:left="1985" w:hanging="709"/>
        <w:jc w:val="both"/>
      </w:pPr>
      <w:r>
        <w:t>Conduct pre-bid conferences when necessary;</w:t>
      </w:r>
    </w:p>
    <w:p w:rsidR="00000000" w:rsidRDefault="00993B26">
      <w:pPr>
        <w:numPr>
          <w:ilvl w:val="0"/>
          <w:numId w:val="25"/>
        </w:numPr>
        <w:ind w:left="1985" w:hanging="709"/>
        <w:jc w:val="both"/>
      </w:pPr>
      <w:r>
        <w:t>Ensure that the advertisement and publications in solicitation for bids are in conformity with the provisions of th</w:t>
      </w:r>
      <w:r w:rsidR="00AD763C">
        <w:t>e</w:t>
      </w:r>
      <w:r>
        <w:t xml:space="preserve"> Law and Regulations as may be issued from time to time;</w:t>
      </w:r>
    </w:p>
    <w:p w:rsidR="00000000" w:rsidRDefault="00993B26">
      <w:pPr>
        <w:numPr>
          <w:ilvl w:val="0"/>
          <w:numId w:val="25"/>
        </w:numPr>
        <w:ind w:left="1985" w:hanging="709"/>
        <w:jc w:val="both"/>
      </w:pPr>
      <w:r>
        <w:t>Prepare bid documents;</w:t>
      </w:r>
    </w:p>
    <w:p w:rsidR="00000000" w:rsidRDefault="00993B26">
      <w:pPr>
        <w:numPr>
          <w:ilvl w:val="0"/>
          <w:numId w:val="25"/>
        </w:numPr>
        <w:ind w:left="1985" w:hanging="709"/>
        <w:jc w:val="both"/>
      </w:pPr>
      <w:r>
        <w:t>Issue bid documents;</w:t>
      </w:r>
    </w:p>
    <w:p w:rsidR="00000000" w:rsidRDefault="00347009">
      <w:pPr>
        <w:numPr>
          <w:ilvl w:val="0"/>
          <w:numId w:val="25"/>
        </w:numPr>
        <w:ind w:left="1985" w:hanging="709"/>
        <w:jc w:val="both"/>
      </w:pPr>
      <w:r>
        <w:t>Supervise the development of all tenders;</w:t>
      </w:r>
    </w:p>
    <w:p w:rsidR="00000000" w:rsidRDefault="00347009">
      <w:pPr>
        <w:numPr>
          <w:ilvl w:val="0"/>
          <w:numId w:val="25"/>
        </w:numPr>
        <w:ind w:left="1985" w:hanging="709"/>
        <w:jc w:val="both"/>
      </w:pPr>
      <w:r>
        <w:t>Organise communications with bidders;</w:t>
      </w:r>
    </w:p>
    <w:p w:rsidR="00000000" w:rsidRDefault="00347009">
      <w:pPr>
        <w:numPr>
          <w:ilvl w:val="0"/>
          <w:numId w:val="25"/>
        </w:numPr>
        <w:ind w:left="1985" w:hanging="709"/>
        <w:jc w:val="both"/>
      </w:pPr>
      <w:r>
        <w:t>Issue receipts and keep bids in safe custody until opening;</w:t>
      </w:r>
    </w:p>
    <w:p w:rsidR="00000000" w:rsidRDefault="00347009">
      <w:pPr>
        <w:numPr>
          <w:ilvl w:val="0"/>
          <w:numId w:val="25"/>
        </w:numPr>
        <w:ind w:left="1985" w:hanging="709"/>
        <w:jc w:val="both"/>
      </w:pPr>
      <w:r>
        <w:t>Receive and evaluate any bids received in response to solicitation;</w:t>
      </w:r>
    </w:p>
    <w:p w:rsidR="00000000" w:rsidRDefault="00347009">
      <w:pPr>
        <w:numPr>
          <w:ilvl w:val="0"/>
          <w:numId w:val="25"/>
        </w:numPr>
        <w:ind w:left="1985" w:hanging="709"/>
        <w:jc w:val="both"/>
      </w:pPr>
      <w:r>
        <w:t>Maintain procurement records;</w:t>
      </w:r>
    </w:p>
    <w:p w:rsidR="00000000" w:rsidRDefault="00347009">
      <w:pPr>
        <w:numPr>
          <w:ilvl w:val="0"/>
          <w:numId w:val="25"/>
        </w:numPr>
        <w:ind w:left="1985" w:hanging="709"/>
        <w:jc w:val="both"/>
      </w:pPr>
      <w:r>
        <w:t xml:space="preserve">Evaluate </w:t>
      </w:r>
      <w:r w:rsidR="00AD763C">
        <w:t>Expression of Interest</w:t>
      </w:r>
      <w:r>
        <w:t xml:space="preserve"> by suppliers, contractors, or consultants and forward lists of qualified submissions to the board</w:t>
      </w:r>
      <w:r w:rsidR="00AD763C">
        <w:t>;</w:t>
      </w:r>
    </w:p>
    <w:p w:rsidR="00000000" w:rsidRDefault="000E31BA">
      <w:pPr>
        <w:numPr>
          <w:ilvl w:val="0"/>
          <w:numId w:val="25"/>
        </w:numPr>
        <w:ind w:left="1985" w:hanging="709"/>
        <w:jc w:val="both"/>
      </w:pPr>
      <w:r>
        <w:t>Prescribing any method for effecting the procurement subject to necessary approval;</w:t>
      </w:r>
    </w:p>
    <w:p w:rsidR="00000000" w:rsidRDefault="000E31BA">
      <w:pPr>
        <w:numPr>
          <w:ilvl w:val="0"/>
          <w:numId w:val="25"/>
        </w:numPr>
        <w:ind w:left="1985" w:hanging="709"/>
        <w:jc w:val="both"/>
      </w:pPr>
      <w:r>
        <w:t>Developing the Tender;</w:t>
      </w:r>
    </w:p>
    <w:p w:rsidR="00000000" w:rsidRDefault="000E31BA">
      <w:pPr>
        <w:numPr>
          <w:ilvl w:val="0"/>
          <w:numId w:val="25"/>
        </w:numPr>
        <w:ind w:left="1985" w:hanging="709"/>
        <w:jc w:val="both"/>
      </w:pPr>
      <w:r>
        <w:t>Advertising or soliciting for bids in accordance to established procedures and guidelines;</w:t>
      </w:r>
    </w:p>
    <w:p w:rsidR="00000000" w:rsidRDefault="000E31BA">
      <w:pPr>
        <w:numPr>
          <w:ilvl w:val="0"/>
          <w:numId w:val="25"/>
        </w:numPr>
        <w:ind w:left="1985" w:hanging="709"/>
        <w:jc w:val="both"/>
        <w:rPr>
          <w:color w:val="FF0000"/>
        </w:rPr>
      </w:pPr>
      <w:r w:rsidRPr="00A04896">
        <w:rPr>
          <w:color w:val="000000"/>
        </w:rPr>
        <w:t>Receivi</w:t>
      </w:r>
      <w:r>
        <w:t>ng and preparing for evaluation on any bids received in response to solicitations.</w:t>
      </w:r>
    </w:p>
    <w:p w:rsidR="00D838F7" w:rsidRPr="00E35210" w:rsidRDefault="00D838F7" w:rsidP="00D838F7">
      <w:pPr>
        <w:jc w:val="both"/>
        <w:rPr>
          <w:color w:val="FF0000"/>
        </w:rPr>
      </w:pPr>
    </w:p>
    <w:p w:rsidR="009F5CE9" w:rsidRDefault="00A4048E" w:rsidP="00AD763C">
      <w:pPr>
        <w:tabs>
          <w:tab w:val="left" w:pos="567"/>
        </w:tabs>
        <w:jc w:val="both"/>
        <w:rPr>
          <w:b/>
        </w:rPr>
      </w:pPr>
      <w:r w:rsidRPr="0091559C">
        <w:rPr>
          <w:b/>
        </w:rPr>
        <w:t>1</w:t>
      </w:r>
      <w:r w:rsidR="00EE0121" w:rsidRPr="0091559C">
        <w:rPr>
          <w:b/>
        </w:rPr>
        <w:t>7</w:t>
      </w:r>
      <w:r w:rsidRPr="0091559C">
        <w:rPr>
          <w:b/>
        </w:rPr>
        <w:t>.</w:t>
      </w:r>
      <w:r w:rsidR="00D838F7" w:rsidRPr="002E108C">
        <w:t xml:space="preserve"> </w:t>
      </w:r>
      <w:r w:rsidR="00AD763C">
        <w:tab/>
      </w:r>
      <w:r w:rsidR="00D838F7" w:rsidRPr="0091559C">
        <w:rPr>
          <w:b/>
        </w:rPr>
        <w:t xml:space="preserve">THE </w:t>
      </w:r>
      <w:r w:rsidR="009F5CE9" w:rsidRPr="0091559C">
        <w:rPr>
          <w:b/>
        </w:rPr>
        <w:t xml:space="preserve">TECHNICAL </w:t>
      </w:r>
      <w:r w:rsidR="002E108C" w:rsidRPr="0091559C">
        <w:rPr>
          <w:b/>
        </w:rPr>
        <w:t xml:space="preserve">AND FINANCIAL </w:t>
      </w:r>
      <w:r w:rsidR="00D838F7" w:rsidRPr="0091559C">
        <w:rPr>
          <w:b/>
        </w:rPr>
        <w:t xml:space="preserve">EVALUATION </w:t>
      </w:r>
      <w:r w:rsidR="002E108C" w:rsidRPr="0091559C">
        <w:rPr>
          <w:b/>
        </w:rPr>
        <w:t>SUB-</w:t>
      </w:r>
      <w:r w:rsidR="00D838F7" w:rsidRPr="0091559C">
        <w:rPr>
          <w:b/>
        </w:rPr>
        <w:t>COMMITTEE</w:t>
      </w:r>
    </w:p>
    <w:p w:rsidR="0009629E" w:rsidRPr="002E108C" w:rsidRDefault="0009629E" w:rsidP="009F5CE9">
      <w:pPr>
        <w:jc w:val="both"/>
      </w:pPr>
    </w:p>
    <w:p w:rsidR="009F5CE9" w:rsidRPr="002E108C" w:rsidRDefault="009F5CE9" w:rsidP="00AF4BC9">
      <w:pPr>
        <w:ind w:left="567"/>
        <w:jc w:val="both"/>
      </w:pPr>
      <w:r w:rsidRPr="002E108C">
        <w:t xml:space="preserve">Upon completion of the evaluation process, the </w:t>
      </w:r>
      <w:r w:rsidR="004040A0" w:rsidRPr="002E108C">
        <w:t>Technical</w:t>
      </w:r>
      <w:r w:rsidR="004605E4" w:rsidRPr="002E108C">
        <w:t xml:space="preserve"> </w:t>
      </w:r>
      <w:r w:rsidR="004040A0" w:rsidRPr="002E108C">
        <w:t>E</w:t>
      </w:r>
      <w:r w:rsidR="004605E4" w:rsidRPr="002E108C">
        <w:t>valuation</w:t>
      </w:r>
      <w:r w:rsidRPr="002E108C">
        <w:t xml:space="preserve"> </w:t>
      </w:r>
      <w:r w:rsidR="002E108C" w:rsidRPr="002E108C">
        <w:t>Sub-</w:t>
      </w:r>
      <w:r w:rsidRPr="002E108C">
        <w:t xml:space="preserve">Committee </w:t>
      </w:r>
      <w:r w:rsidR="00A515BE">
        <w:t>shall prepare</w:t>
      </w:r>
      <w:r w:rsidRPr="002E108C">
        <w:t xml:space="preserve"> a </w:t>
      </w:r>
      <w:r w:rsidR="004605E4" w:rsidRPr="002E108C">
        <w:t>bid evaluation</w:t>
      </w:r>
      <w:r w:rsidRPr="002E108C">
        <w:t xml:space="preserve"> report setting out the process by which it evaluated the </w:t>
      </w:r>
      <w:r w:rsidR="004040A0" w:rsidRPr="002E108C">
        <w:t>bid</w:t>
      </w:r>
      <w:r w:rsidRPr="002E108C">
        <w:t xml:space="preserve">s to be submitted to the </w:t>
      </w:r>
      <w:r w:rsidR="00F45552">
        <w:t>Tenders Board</w:t>
      </w:r>
      <w:r w:rsidRPr="002E108C">
        <w:t xml:space="preserve"> for action. A Standard </w:t>
      </w:r>
      <w:r w:rsidR="004605E4" w:rsidRPr="002E108C">
        <w:t>Bid evaluation</w:t>
      </w:r>
      <w:r w:rsidRPr="002E108C">
        <w:t xml:space="preserve"> Report covers among other things:</w:t>
      </w:r>
    </w:p>
    <w:p w:rsidR="00000000" w:rsidRDefault="005B3196">
      <w:pPr>
        <w:numPr>
          <w:ilvl w:val="0"/>
          <w:numId w:val="1"/>
        </w:numPr>
        <w:ind w:left="1134" w:hanging="567"/>
        <w:jc w:val="both"/>
      </w:pPr>
      <w:r>
        <w:t>K</w:t>
      </w:r>
      <w:r w:rsidR="009F5CE9" w:rsidRPr="002E108C">
        <w:t xml:space="preserve">ey dates and steps in the </w:t>
      </w:r>
      <w:r w:rsidR="004040A0" w:rsidRPr="002E108C">
        <w:t>bidding</w:t>
      </w:r>
      <w:r w:rsidR="009F5CE9" w:rsidRPr="002E108C">
        <w:t xml:space="preserve"> process;</w:t>
      </w:r>
    </w:p>
    <w:p w:rsidR="00000000" w:rsidRDefault="005B3196">
      <w:pPr>
        <w:numPr>
          <w:ilvl w:val="0"/>
          <w:numId w:val="1"/>
        </w:numPr>
        <w:ind w:left="1134" w:hanging="567"/>
        <w:jc w:val="both"/>
      </w:pPr>
      <w:r>
        <w:t>T</w:t>
      </w:r>
      <w:r w:rsidR="009F5CE9" w:rsidRPr="002E108C">
        <w:t>ender prices, corrections, and discounts;</w:t>
      </w:r>
    </w:p>
    <w:p w:rsidR="00000000" w:rsidRDefault="005B3196">
      <w:pPr>
        <w:numPr>
          <w:ilvl w:val="0"/>
          <w:numId w:val="1"/>
        </w:numPr>
        <w:ind w:left="1134" w:hanging="567"/>
        <w:jc w:val="both"/>
      </w:pPr>
      <w:r>
        <w:t>A</w:t>
      </w:r>
      <w:r w:rsidR="009F5CE9" w:rsidRPr="002E108C">
        <w:t>dditions, adjustments and price deviations;</w:t>
      </w:r>
    </w:p>
    <w:p w:rsidR="00000000" w:rsidRDefault="005B3196">
      <w:pPr>
        <w:numPr>
          <w:ilvl w:val="0"/>
          <w:numId w:val="1"/>
        </w:numPr>
        <w:ind w:left="1134" w:hanging="567"/>
        <w:jc w:val="both"/>
      </w:pPr>
      <w:r>
        <w:t>T</w:t>
      </w:r>
      <w:r w:rsidR="009F5CE9" w:rsidRPr="002E108C">
        <w:t>echnical evaluations if any;</w:t>
      </w:r>
    </w:p>
    <w:p w:rsidR="00000000" w:rsidRDefault="005B3196">
      <w:pPr>
        <w:numPr>
          <w:ilvl w:val="0"/>
          <w:numId w:val="1"/>
        </w:numPr>
        <w:ind w:left="1134" w:hanging="567"/>
        <w:jc w:val="both"/>
      </w:pPr>
      <w:r>
        <w:t>P</w:t>
      </w:r>
      <w:r w:rsidR="009F5CE9" w:rsidRPr="002E108C">
        <w:t>ost qualification results;</w:t>
      </w:r>
    </w:p>
    <w:p w:rsidR="00000000" w:rsidRDefault="005B3196">
      <w:pPr>
        <w:numPr>
          <w:ilvl w:val="0"/>
          <w:numId w:val="1"/>
        </w:numPr>
        <w:ind w:left="1134" w:hanging="567"/>
        <w:jc w:val="both"/>
      </w:pPr>
      <w:r>
        <w:t>N</w:t>
      </w:r>
      <w:r w:rsidR="009F5CE9" w:rsidRPr="002E108C">
        <w:t xml:space="preserve">ames of bidders rejected and reasons for rejection of tenders; and </w:t>
      </w:r>
    </w:p>
    <w:p w:rsidR="00000000" w:rsidRDefault="005B3196">
      <w:pPr>
        <w:numPr>
          <w:ilvl w:val="0"/>
          <w:numId w:val="1"/>
        </w:numPr>
        <w:ind w:left="1134" w:hanging="567"/>
        <w:jc w:val="both"/>
      </w:pPr>
      <w:r>
        <w:t>T</w:t>
      </w:r>
      <w:r w:rsidR="009F5CE9" w:rsidRPr="002E108C">
        <w:t>he proposed contract award.</w:t>
      </w:r>
    </w:p>
    <w:p w:rsidR="0009629E" w:rsidRDefault="0009629E" w:rsidP="00D838F7">
      <w:pPr>
        <w:jc w:val="both"/>
      </w:pPr>
    </w:p>
    <w:p w:rsidR="00D838F7" w:rsidRPr="00A515BE" w:rsidRDefault="00D838F7" w:rsidP="00AF4BC9">
      <w:pPr>
        <w:tabs>
          <w:tab w:val="left" w:pos="567"/>
        </w:tabs>
        <w:jc w:val="both"/>
        <w:rPr>
          <w:b/>
        </w:rPr>
      </w:pPr>
      <w:r w:rsidRPr="00A515BE">
        <w:rPr>
          <w:b/>
        </w:rPr>
        <w:t>1</w:t>
      </w:r>
      <w:r w:rsidR="002E108C" w:rsidRPr="00A515BE">
        <w:rPr>
          <w:b/>
        </w:rPr>
        <w:t>8</w:t>
      </w:r>
      <w:r w:rsidRPr="00A515BE">
        <w:rPr>
          <w:b/>
        </w:rPr>
        <w:t xml:space="preserve">. </w:t>
      </w:r>
      <w:r w:rsidR="00AF4BC9">
        <w:rPr>
          <w:b/>
        </w:rPr>
        <w:tab/>
      </w:r>
      <w:r w:rsidRPr="00A515BE">
        <w:rPr>
          <w:b/>
        </w:rPr>
        <w:t>COMMUNICATION WITH BIDDERS</w:t>
      </w:r>
    </w:p>
    <w:p w:rsidR="00D838F7" w:rsidRPr="00E4516B" w:rsidRDefault="00D838F7" w:rsidP="00D838F7">
      <w:pPr>
        <w:jc w:val="both"/>
      </w:pPr>
    </w:p>
    <w:p w:rsidR="00D838F7" w:rsidRPr="00E4516B" w:rsidRDefault="00D838F7" w:rsidP="00AF4BC9">
      <w:pPr>
        <w:ind w:left="567"/>
        <w:jc w:val="both"/>
      </w:pPr>
      <w:r w:rsidRPr="00E4516B">
        <w:t>At no stage shall the composition, names or any other details of any of the above Committee members be divulged to the bidders. Other than when direct negotiations are required with the bidders, members of the above named Committees shall not communicate directly with the bidders. All such communications shall be done through the Procuring Entity.</w:t>
      </w:r>
    </w:p>
    <w:p w:rsidR="0009629E" w:rsidRDefault="0009629E" w:rsidP="002F5E34">
      <w:pPr>
        <w:pStyle w:val="Heading1"/>
        <w:jc w:val="both"/>
        <w:rPr>
          <w:color w:val="000000"/>
        </w:rPr>
      </w:pPr>
      <w:bookmarkStart w:id="67" w:name="_Toc176174529"/>
    </w:p>
    <w:p w:rsidR="002F5E34" w:rsidRPr="003D0B60" w:rsidRDefault="002F5E34" w:rsidP="002F5E34">
      <w:pPr>
        <w:pStyle w:val="Heading1"/>
        <w:jc w:val="both"/>
        <w:rPr>
          <w:color w:val="000000"/>
        </w:rPr>
      </w:pPr>
      <w:r w:rsidRPr="003D0B60">
        <w:rPr>
          <w:color w:val="000000"/>
        </w:rPr>
        <w:t>SECTION 3:</w:t>
      </w:r>
      <w:r w:rsidR="00AF4BC9">
        <w:rPr>
          <w:color w:val="000000"/>
        </w:rPr>
        <w:tab/>
      </w:r>
      <w:r w:rsidRPr="003D0B60">
        <w:rPr>
          <w:color w:val="000000"/>
        </w:rPr>
        <w:t>ORGANISATION OF THE PROCUREMENT FUNCTION</w:t>
      </w:r>
      <w:bookmarkEnd w:id="67"/>
    </w:p>
    <w:p w:rsidR="002F5E34" w:rsidRPr="003D0B60" w:rsidRDefault="002F5E34" w:rsidP="002F5E34">
      <w:pPr>
        <w:pStyle w:val="Header"/>
        <w:jc w:val="both"/>
        <w:rPr>
          <w:color w:val="000000"/>
        </w:rPr>
      </w:pPr>
    </w:p>
    <w:p w:rsidR="00955A70" w:rsidRPr="003D0B60" w:rsidRDefault="002E108C" w:rsidP="00AF4BC9">
      <w:pPr>
        <w:pStyle w:val="Header"/>
        <w:ind w:left="567" w:hanging="567"/>
        <w:jc w:val="both"/>
        <w:rPr>
          <w:color w:val="000000"/>
        </w:rPr>
      </w:pPr>
      <w:r>
        <w:rPr>
          <w:color w:val="000000"/>
        </w:rPr>
        <w:t>19</w:t>
      </w:r>
      <w:r w:rsidR="00955A70" w:rsidRPr="003D0B60">
        <w:rPr>
          <w:color w:val="000000"/>
        </w:rPr>
        <w:t xml:space="preserve">. </w:t>
      </w:r>
      <w:r w:rsidR="00AF4BC9">
        <w:rPr>
          <w:color w:val="000000"/>
        </w:rPr>
        <w:tab/>
      </w:r>
      <w:r w:rsidR="00326C70" w:rsidRPr="003D0B60">
        <w:rPr>
          <w:color w:val="000000"/>
        </w:rPr>
        <w:t>Chief Executive or Permanent Secretary</w:t>
      </w:r>
      <w:r w:rsidR="00F475D3" w:rsidRPr="003D0B60">
        <w:rPr>
          <w:color w:val="000000"/>
        </w:rPr>
        <w:t xml:space="preserve"> shall have overall responsibility for control and</w:t>
      </w:r>
      <w:r w:rsidR="00AF4BC9">
        <w:rPr>
          <w:color w:val="000000"/>
        </w:rPr>
        <w:t xml:space="preserve"> </w:t>
      </w:r>
      <w:r w:rsidR="00F475D3" w:rsidRPr="003D0B60">
        <w:rPr>
          <w:color w:val="000000"/>
        </w:rPr>
        <w:t xml:space="preserve">coordination of procurement process under </w:t>
      </w:r>
      <w:r w:rsidR="00326C70" w:rsidRPr="003D0B60">
        <w:rPr>
          <w:color w:val="000000"/>
        </w:rPr>
        <w:t>a public procuring entity. The</w:t>
      </w:r>
      <w:r w:rsidR="00E54052" w:rsidRPr="003D0B60">
        <w:rPr>
          <w:color w:val="000000"/>
        </w:rPr>
        <w:t xml:space="preserve"> </w:t>
      </w:r>
      <w:r w:rsidR="00B80835">
        <w:rPr>
          <w:color w:val="000000"/>
        </w:rPr>
        <w:t>Procurement Office</w:t>
      </w:r>
      <w:r w:rsidR="00326C70" w:rsidRPr="003D0B60">
        <w:rPr>
          <w:color w:val="000000"/>
        </w:rPr>
        <w:t xml:space="preserve"> </w:t>
      </w:r>
      <w:r w:rsidR="00F475D3" w:rsidRPr="003D0B60">
        <w:rPr>
          <w:color w:val="000000"/>
        </w:rPr>
        <w:t>shall include</w:t>
      </w:r>
      <w:r w:rsidR="00326C70" w:rsidRPr="003D0B60">
        <w:rPr>
          <w:color w:val="000000"/>
        </w:rPr>
        <w:t>, at least,</w:t>
      </w:r>
      <w:r w:rsidR="00F475D3" w:rsidRPr="003D0B60">
        <w:rPr>
          <w:color w:val="000000"/>
        </w:rPr>
        <w:t xml:space="preserve"> </w:t>
      </w:r>
      <w:r w:rsidR="00E54052" w:rsidRPr="003D0B60">
        <w:rPr>
          <w:color w:val="000000"/>
        </w:rPr>
        <w:t>one</w:t>
      </w:r>
      <w:r w:rsidR="00F475D3" w:rsidRPr="003D0B60">
        <w:rPr>
          <w:color w:val="000000"/>
        </w:rPr>
        <w:t xml:space="preserve"> Procurement Specialist who will handle the procurement workloads, review the procurement process proposed under the annual plan and will provide assistance </w:t>
      </w:r>
      <w:r w:rsidR="00312316" w:rsidRPr="003D0B60">
        <w:rPr>
          <w:color w:val="000000"/>
        </w:rPr>
        <w:t xml:space="preserve">to the entity’s team </w:t>
      </w:r>
      <w:r w:rsidR="00F475D3" w:rsidRPr="003D0B60">
        <w:rPr>
          <w:color w:val="000000"/>
        </w:rPr>
        <w:t>on interpretation and applicati</w:t>
      </w:r>
      <w:r w:rsidR="00312316" w:rsidRPr="003D0B60">
        <w:rPr>
          <w:color w:val="000000"/>
        </w:rPr>
        <w:t xml:space="preserve">on of the </w:t>
      </w:r>
      <w:r w:rsidR="00A66283" w:rsidRPr="003D0B60">
        <w:rPr>
          <w:color w:val="000000"/>
        </w:rPr>
        <w:t>P</w:t>
      </w:r>
      <w:r w:rsidR="00312316" w:rsidRPr="003D0B60">
        <w:rPr>
          <w:color w:val="000000"/>
        </w:rPr>
        <w:t xml:space="preserve">rocurement </w:t>
      </w:r>
      <w:r w:rsidR="00FA019F" w:rsidRPr="003D0B60">
        <w:rPr>
          <w:color w:val="000000"/>
        </w:rPr>
        <w:t>Law</w:t>
      </w:r>
      <w:r w:rsidR="00E54052" w:rsidRPr="003D0B60">
        <w:rPr>
          <w:color w:val="000000"/>
        </w:rPr>
        <w:t xml:space="preserve"> and Regulations</w:t>
      </w:r>
      <w:r w:rsidR="00F475D3" w:rsidRPr="003D0B60">
        <w:rPr>
          <w:color w:val="000000"/>
        </w:rPr>
        <w:t xml:space="preserve">. </w:t>
      </w:r>
    </w:p>
    <w:p w:rsidR="00955A70" w:rsidRPr="003D0B60" w:rsidRDefault="00955A70" w:rsidP="00DB3AAB">
      <w:pPr>
        <w:pStyle w:val="Header"/>
        <w:jc w:val="both"/>
        <w:rPr>
          <w:color w:val="000000"/>
        </w:rPr>
      </w:pPr>
    </w:p>
    <w:p w:rsidR="00F475D3" w:rsidRPr="003D0B60" w:rsidRDefault="00955A70" w:rsidP="00DD5440">
      <w:pPr>
        <w:pStyle w:val="Header"/>
        <w:tabs>
          <w:tab w:val="left" w:pos="567"/>
        </w:tabs>
        <w:ind w:left="567" w:hanging="567"/>
        <w:jc w:val="both"/>
        <w:rPr>
          <w:color w:val="000000"/>
        </w:rPr>
      </w:pPr>
      <w:r w:rsidRPr="003D0B60">
        <w:rPr>
          <w:color w:val="000000"/>
        </w:rPr>
        <w:t>2</w:t>
      </w:r>
      <w:r w:rsidR="002E108C">
        <w:rPr>
          <w:color w:val="000000"/>
        </w:rPr>
        <w:t>0</w:t>
      </w:r>
      <w:r w:rsidRPr="003D0B60">
        <w:rPr>
          <w:color w:val="000000"/>
        </w:rPr>
        <w:t xml:space="preserve">. </w:t>
      </w:r>
      <w:r w:rsidR="00DD5440">
        <w:rPr>
          <w:color w:val="000000"/>
        </w:rPr>
        <w:tab/>
      </w:r>
      <w:r w:rsidR="00DD5440">
        <w:rPr>
          <w:color w:val="000000"/>
        </w:rPr>
        <w:tab/>
      </w:r>
      <w:r w:rsidR="00E54052" w:rsidRPr="003D0B60">
        <w:rPr>
          <w:color w:val="000000"/>
        </w:rPr>
        <w:t xml:space="preserve">The </w:t>
      </w:r>
      <w:r w:rsidR="00B80835">
        <w:rPr>
          <w:color w:val="000000"/>
        </w:rPr>
        <w:t>Procurement Office</w:t>
      </w:r>
      <w:r w:rsidR="00FA019F" w:rsidRPr="003D0B60">
        <w:rPr>
          <w:color w:val="000000"/>
        </w:rPr>
        <w:t xml:space="preserve"> </w:t>
      </w:r>
      <w:r w:rsidR="00F475D3" w:rsidRPr="003D0B60">
        <w:rPr>
          <w:color w:val="000000"/>
        </w:rPr>
        <w:t xml:space="preserve">will carry out procurement for the </w:t>
      </w:r>
      <w:r w:rsidR="00312316" w:rsidRPr="003D0B60">
        <w:rPr>
          <w:color w:val="000000"/>
        </w:rPr>
        <w:t xml:space="preserve">entity and </w:t>
      </w:r>
      <w:r w:rsidR="00F475D3" w:rsidRPr="003D0B60">
        <w:rPr>
          <w:color w:val="000000"/>
        </w:rPr>
        <w:t>shall be responsible for:</w:t>
      </w:r>
    </w:p>
    <w:p w:rsidR="00F475D3" w:rsidRPr="003D0B60" w:rsidRDefault="00F475D3" w:rsidP="00DB3AAB">
      <w:pPr>
        <w:pStyle w:val="Header"/>
        <w:jc w:val="both"/>
        <w:rPr>
          <w:color w:val="000000"/>
        </w:rPr>
      </w:pPr>
    </w:p>
    <w:p w:rsidR="00000000" w:rsidRDefault="00F475D3">
      <w:pPr>
        <w:pStyle w:val="Header"/>
        <w:numPr>
          <w:ilvl w:val="0"/>
          <w:numId w:val="34"/>
        </w:numPr>
        <w:tabs>
          <w:tab w:val="clear" w:pos="720"/>
          <w:tab w:val="num" w:pos="1134"/>
        </w:tabs>
        <w:ind w:left="1134" w:hanging="567"/>
        <w:jc w:val="both"/>
        <w:rPr>
          <w:color w:val="000000"/>
        </w:rPr>
      </w:pPr>
      <w:r w:rsidRPr="003D0B60">
        <w:rPr>
          <w:color w:val="000000"/>
        </w:rPr>
        <w:t xml:space="preserve">procurement planning and processing for the activities under its responsibility, in coordination with the </w:t>
      </w:r>
      <w:r w:rsidR="007F0A6C" w:rsidRPr="003D0B60">
        <w:rPr>
          <w:color w:val="000000"/>
        </w:rPr>
        <w:t xml:space="preserve">Chief Executive or Permanent Secretary/Accounting </w:t>
      </w:r>
      <w:r w:rsidR="007F3CE5" w:rsidRPr="003D0B60">
        <w:rPr>
          <w:color w:val="000000"/>
        </w:rPr>
        <w:t>Officer</w:t>
      </w:r>
      <w:r w:rsidR="007F0A6C" w:rsidRPr="003D0B60">
        <w:rPr>
          <w:color w:val="000000"/>
        </w:rPr>
        <w:t>;</w:t>
      </w:r>
    </w:p>
    <w:p w:rsidR="00000000" w:rsidRDefault="00F475D3">
      <w:pPr>
        <w:pStyle w:val="Header"/>
        <w:numPr>
          <w:ilvl w:val="0"/>
          <w:numId w:val="34"/>
        </w:numPr>
        <w:tabs>
          <w:tab w:val="clear" w:pos="720"/>
          <w:tab w:val="num" w:pos="1134"/>
        </w:tabs>
        <w:ind w:left="1134" w:hanging="567"/>
        <w:jc w:val="both"/>
        <w:rPr>
          <w:color w:val="000000"/>
        </w:rPr>
      </w:pPr>
      <w:proofErr w:type="gramStart"/>
      <w:r w:rsidRPr="003D0B60">
        <w:rPr>
          <w:color w:val="000000"/>
        </w:rPr>
        <w:t>supervising</w:t>
      </w:r>
      <w:proofErr w:type="gramEnd"/>
      <w:r w:rsidRPr="003D0B60">
        <w:rPr>
          <w:color w:val="000000"/>
        </w:rPr>
        <w:t xml:space="preserve"> performance of contracts with suppliers, contractors, service providers and consultants. </w:t>
      </w:r>
    </w:p>
    <w:p w:rsidR="00000000" w:rsidRDefault="00F475D3">
      <w:pPr>
        <w:pStyle w:val="Header"/>
        <w:numPr>
          <w:ilvl w:val="0"/>
          <w:numId w:val="34"/>
        </w:numPr>
        <w:tabs>
          <w:tab w:val="clear" w:pos="720"/>
          <w:tab w:val="num" w:pos="1134"/>
        </w:tabs>
        <w:ind w:left="1134" w:hanging="567"/>
        <w:jc w:val="both"/>
        <w:rPr>
          <w:color w:val="000000"/>
        </w:rPr>
      </w:pPr>
      <w:proofErr w:type="gramStart"/>
      <w:r w:rsidRPr="003D0B60">
        <w:rPr>
          <w:color w:val="000000"/>
        </w:rPr>
        <w:t>providing</w:t>
      </w:r>
      <w:proofErr w:type="gramEnd"/>
      <w:r w:rsidRPr="003D0B60">
        <w:rPr>
          <w:color w:val="000000"/>
        </w:rPr>
        <w:t xml:space="preserve"> secretariat to the </w:t>
      </w:r>
      <w:r w:rsidR="007F0A6C" w:rsidRPr="003D0B60">
        <w:rPr>
          <w:color w:val="000000"/>
        </w:rPr>
        <w:t>entity’s p</w:t>
      </w:r>
      <w:r w:rsidRPr="003D0B60">
        <w:rPr>
          <w:color w:val="000000"/>
        </w:rPr>
        <w:t xml:space="preserve">rocurement </w:t>
      </w:r>
      <w:r w:rsidR="007F0A6C" w:rsidRPr="003D0B60">
        <w:rPr>
          <w:color w:val="000000"/>
        </w:rPr>
        <w:t>t</w:t>
      </w:r>
      <w:r w:rsidRPr="003D0B60">
        <w:rPr>
          <w:color w:val="000000"/>
        </w:rPr>
        <w:t xml:space="preserve">eam for its </w:t>
      </w:r>
      <w:r w:rsidR="00091613">
        <w:rPr>
          <w:color w:val="000000"/>
        </w:rPr>
        <w:t xml:space="preserve">Procurement </w:t>
      </w:r>
      <w:r w:rsidR="00160D6B">
        <w:rPr>
          <w:color w:val="000000"/>
        </w:rPr>
        <w:t>Activities</w:t>
      </w:r>
      <w:r w:rsidRPr="003D0B60">
        <w:rPr>
          <w:color w:val="000000"/>
        </w:rPr>
        <w:t>.</w:t>
      </w:r>
    </w:p>
    <w:p w:rsidR="00F475D3" w:rsidRPr="003D0B60" w:rsidRDefault="00F475D3" w:rsidP="00DB3AAB">
      <w:pPr>
        <w:jc w:val="both"/>
        <w:rPr>
          <w:color w:val="000000"/>
        </w:rPr>
      </w:pPr>
    </w:p>
    <w:p w:rsidR="00E54052" w:rsidRPr="003D0B60" w:rsidRDefault="00955A70" w:rsidP="00DD5440">
      <w:pPr>
        <w:pStyle w:val="BodyText"/>
        <w:tabs>
          <w:tab w:val="left" w:pos="2880"/>
        </w:tabs>
        <w:ind w:left="567" w:hanging="567"/>
        <w:rPr>
          <w:bCs/>
          <w:color w:val="000000"/>
        </w:rPr>
      </w:pPr>
      <w:r w:rsidRPr="003D0B60">
        <w:rPr>
          <w:bCs/>
          <w:color w:val="000000"/>
        </w:rPr>
        <w:t>2</w:t>
      </w:r>
      <w:r w:rsidR="002E108C">
        <w:rPr>
          <w:bCs/>
          <w:color w:val="000000"/>
        </w:rPr>
        <w:t>1</w:t>
      </w:r>
      <w:r w:rsidRPr="003D0B60">
        <w:rPr>
          <w:bCs/>
          <w:color w:val="000000"/>
        </w:rPr>
        <w:t xml:space="preserve">. </w:t>
      </w:r>
      <w:r w:rsidR="00DD5440">
        <w:rPr>
          <w:bCs/>
          <w:color w:val="000000"/>
        </w:rPr>
        <w:tab/>
      </w:r>
      <w:r w:rsidR="007F0A6C" w:rsidRPr="003D0B60">
        <w:rPr>
          <w:bCs/>
          <w:color w:val="000000"/>
        </w:rPr>
        <w:t xml:space="preserve">A prior </w:t>
      </w:r>
      <w:r w:rsidR="0091559C">
        <w:rPr>
          <w:bCs/>
          <w:color w:val="000000"/>
        </w:rPr>
        <w:t>certificate of compliance</w:t>
      </w:r>
      <w:r w:rsidR="007F0A6C" w:rsidRPr="003D0B60">
        <w:rPr>
          <w:bCs/>
          <w:color w:val="000000"/>
        </w:rPr>
        <w:t xml:space="preserve"> to award of contracts </w:t>
      </w:r>
      <w:r w:rsidR="00E54052" w:rsidRPr="003D0B60">
        <w:rPr>
          <w:bCs/>
          <w:color w:val="000000"/>
        </w:rPr>
        <w:t xml:space="preserve">shall be </w:t>
      </w:r>
      <w:r w:rsidR="007F0A6C" w:rsidRPr="003D0B60">
        <w:rPr>
          <w:bCs/>
          <w:color w:val="000000"/>
        </w:rPr>
        <w:t xml:space="preserve">required from the </w:t>
      </w:r>
      <w:r w:rsidR="00FA019F" w:rsidRPr="003D0B60">
        <w:rPr>
          <w:bCs/>
          <w:color w:val="000000"/>
        </w:rPr>
        <w:t>Lagos State</w:t>
      </w:r>
      <w:r w:rsidR="007F0A6C" w:rsidRPr="003D0B60">
        <w:rPr>
          <w:bCs/>
          <w:color w:val="000000"/>
        </w:rPr>
        <w:t xml:space="preserve"> Public Procurement</w:t>
      </w:r>
      <w:r w:rsidR="00E54052" w:rsidRPr="003D0B60">
        <w:rPr>
          <w:bCs/>
          <w:color w:val="000000"/>
        </w:rPr>
        <w:t xml:space="preserve"> </w:t>
      </w:r>
      <w:r w:rsidR="00DD5440">
        <w:rPr>
          <w:bCs/>
          <w:color w:val="000000"/>
        </w:rPr>
        <w:t>A</w:t>
      </w:r>
      <w:r w:rsidR="00DD5440" w:rsidRPr="003D0B60">
        <w:rPr>
          <w:bCs/>
          <w:color w:val="000000"/>
        </w:rPr>
        <w:t xml:space="preserve">gency </w:t>
      </w:r>
      <w:r w:rsidR="00E54052" w:rsidRPr="003D0B60">
        <w:rPr>
          <w:bCs/>
          <w:color w:val="000000"/>
        </w:rPr>
        <w:t>for all public procurements</w:t>
      </w:r>
    </w:p>
    <w:p w:rsidR="00E54052" w:rsidRPr="003D0B60" w:rsidRDefault="00E54052" w:rsidP="00DB3AAB">
      <w:pPr>
        <w:pStyle w:val="BodyText"/>
        <w:rPr>
          <w:bCs/>
          <w:color w:val="000000"/>
        </w:rPr>
      </w:pPr>
    </w:p>
    <w:p w:rsidR="00E54052" w:rsidRPr="003D0B60" w:rsidRDefault="00FA019F" w:rsidP="00DD5440">
      <w:pPr>
        <w:pStyle w:val="BodyText"/>
        <w:ind w:left="567" w:hanging="567"/>
        <w:rPr>
          <w:bCs/>
          <w:color w:val="000000"/>
        </w:rPr>
      </w:pPr>
      <w:r w:rsidRPr="003D0B60">
        <w:rPr>
          <w:bCs/>
          <w:color w:val="000000"/>
        </w:rPr>
        <w:t>2</w:t>
      </w:r>
      <w:r w:rsidR="002E108C">
        <w:rPr>
          <w:bCs/>
          <w:color w:val="000000"/>
        </w:rPr>
        <w:t>2</w:t>
      </w:r>
      <w:r w:rsidRPr="003D0B60">
        <w:rPr>
          <w:bCs/>
          <w:color w:val="000000"/>
        </w:rPr>
        <w:t xml:space="preserve"> </w:t>
      </w:r>
      <w:r w:rsidR="00DD5440">
        <w:rPr>
          <w:bCs/>
          <w:color w:val="000000"/>
        </w:rPr>
        <w:tab/>
      </w:r>
      <w:r w:rsidRPr="003D0B60">
        <w:rPr>
          <w:bCs/>
          <w:color w:val="000000"/>
        </w:rPr>
        <w:t>The Agency</w:t>
      </w:r>
      <w:r w:rsidR="00E54052" w:rsidRPr="003D0B60">
        <w:rPr>
          <w:bCs/>
          <w:color w:val="000000"/>
        </w:rPr>
        <w:t xml:space="preserve"> shall carry out </w:t>
      </w:r>
      <w:r w:rsidR="007F0A6C" w:rsidRPr="003D0B60">
        <w:rPr>
          <w:bCs/>
          <w:color w:val="000000"/>
        </w:rPr>
        <w:t xml:space="preserve">procurement reviews </w:t>
      </w:r>
      <w:r w:rsidR="00E54052" w:rsidRPr="003D0B60">
        <w:rPr>
          <w:bCs/>
          <w:color w:val="000000"/>
        </w:rPr>
        <w:t xml:space="preserve">of public entities </w:t>
      </w:r>
      <w:r w:rsidR="00DD5440">
        <w:rPr>
          <w:bCs/>
          <w:color w:val="000000"/>
        </w:rPr>
        <w:t>p</w:t>
      </w:r>
      <w:r w:rsidR="00091613">
        <w:rPr>
          <w:bCs/>
          <w:color w:val="000000"/>
        </w:rPr>
        <w:t xml:space="preserve">rocurement </w:t>
      </w:r>
      <w:r w:rsidR="00DD5440">
        <w:rPr>
          <w:bCs/>
          <w:color w:val="000000"/>
        </w:rPr>
        <w:t>a</w:t>
      </w:r>
      <w:r w:rsidR="00160D6B">
        <w:rPr>
          <w:bCs/>
          <w:color w:val="000000"/>
        </w:rPr>
        <w:t>ctivities</w:t>
      </w:r>
      <w:r w:rsidR="00E54052" w:rsidRPr="003D0B60">
        <w:rPr>
          <w:bCs/>
          <w:color w:val="000000"/>
        </w:rPr>
        <w:t xml:space="preserve"> on a periodic basis.</w:t>
      </w:r>
    </w:p>
    <w:p w:rsidR="00E54052" w:rsidRPr="003D0B60" w:rsidRDefault="00E54052" w:rsidP="00DB3AAB">
      <w:pPr>
        <w:pStyle w:val="BodyText"/>
        <w:rPr>
          <w:bCs/>
          <w:color w:val="000000"/>
        </w:rPr>
      </w:pPr>
    </w:p>
    <w:p w:rsidR="00E54052" w:rsidRPr="003D0B60" w:rsidRDefault="00E54052" w:rsidP="00DD5440">
      <w:pPr>
        <w:pStyle w:val="BodyText"/>
        <w:ind w:left="567" w:hanging="567"/>
        <w:rPr>
          <w:bCs/>
          <w:color w:val="000000"/>
        </w:rPr>
      </w:pPr>
      <w:r w:rsidRPr="003D0B60">
        <w:rPr>
          <w:bCs/>
          <w:color w:val="000000"/>
        </w:rPr>
        <w:t>2</w:t>
      </w:r>
      <w:r w:rsidR="002E108C">
        <w:rPr>
          <w:bCs/>
          <w:color w:val="000000"/>
        </w:rPr>
        <w:t>3</w:t>
      </w:r>
      <w:r w:rsidRPr="003D0B60">
        <w:rPr>
          <w:bCs/>
          <w:color w:val="000000"/>
        </w:rPr>
        <w:t xml:space="preserve">. </w:t>
      </w:r>
      <w:r w:rsidR="00DD5440">
        <w:rPr>
          <w:bCs/>
          <w:color w:val="000000"/>
        </w:rPr>
        <w:tab/>
      </w:r>
      <w:r w:rsidRPr="003D0B60">
        <w:rPr>
          <w:bCs/>
          <w:color w:val="000000"/>
        </w:rPr>
        <w:t xml:space="preserve">The </w:t>
      </w:r>
      <w:r w:rsidR="00FA019F" w:rsidRPr="003D0B60">
        <w:rPr>
          <w:bCs/>
          <w:color w:val="000000"/>
        </w:rPr>
        <w:t>Agency</w:t>
      </w:r>
      <w:r w:rsidRPr="003D0B60">
        <w:rPr>
          <w:bCs/>
          <w:color w:val="000000"/>
        </w:rPr>
        <w:t xml:space="preserve"> shall perform procurement </w:t>
      </w:r>
      <w:r w:rsidR="00D54B3B">
        <w:rPr>
          <w:bCs/>
          <w:color w:val="000000"/>
        </w:rPr>
        <w:t xml:space="preserve">and contract performance </w:t>
      </w:r>
      <w:r w:rsidRPr="003D0B60">
        <w:rPr>
          <w:bCs/>
          <w:color w:val="000000"/>
        </w:rPr>
        <w:t xml:space="preserve">audits and submit such report to the </w:t>
      </w:r>
      <w:r w:rsidR="00821DCB" w:rsidRPr="003D0B60">
        <w:rPr>
          <w:bCs/>
          <w:color w:val="000000"/>
        </w:rPr>
        <w:t>Governing Board.</w:t>
      </w:r>
    </w:p>
    <w:p w:rsidR="00E54052" w:rsidRPr="003D0B60" w:rsidRDefault="00E54052" w:rsidP="00DB3AAB">
      <w:pPr>
        <w:pStyle w:val="BodyText"/>
        <w:rPr>
          <w:bCs/>
          <w:color w:val="000000"/>
        </w:rPr>
      </w:pPr>
    </w:p>
    <w:p w:rsidR="00A71D0F" w:rsidRPr="003D0B60" w:rsidRDefault="00955A70" w:rsidP="00DD5440">
      <w:pPr>
        <w:pStyle w:val="BodyText"/>
        <w:ind w:left="567" w:hanging="567"/>
        <w:rPr>
          <w:color w:val="000000"/>
        </w:rPr>
      </w:pPr>
      <w:r w:rsidRPr="003D0B60">
        <w:rPr>
          <w:bCs/>
          <w:color w:val="000000"/>
        </w:rPr>
        <w:t>2</w:t>
      </w:r>
      <w:r w:rsidR="002E108C">
        <w:rPr>
          <w:bCs/>
          <w:color w:val="000000"/>
        </w:rPr>
        <w:t>4</w:t>
      </w:r>
      <w:r w:rsidRPr="003D0B60">
        <w:rPr>
          <w:bCs/>
          <w:color w:val="000000"/>
        </w:rPr>
        <w:t xml:space="preserve">. </w:t>
      </w:r>
      <w:r w:rsidR="00DD5440">
        <w:rPr>
          <w:bCs/>
          <w:color w:val="000000"/>
        </w:rPr>
        <w:tab/>
      </w:r>
      <w:r w:rsidRPr="003D0B60">
        <w:rPr>
          <w:color w:val="000000"/>
        </w:rPr>
        <w:t xml:space="preserve">Subject to the monetary and prior review thresholds for procurements, the </w:t>
      </w:r>
      <w:proofErr w:type="spellStart"/>
      <w:r w:rsidRPr="003D0B60">
        <w:rPr>
          <w:color w:val="000000"/>
        </w:rPr>
        <w:t>Parastatal</w:t>
      </w:r>
      <w:proofErr w:type="spellEnd"/>
      <w:r w:rsidRPr="003D0B60">
        <w:rPr>
          <w:color w:val="000000"/>
        </w:rPr>
        <w:t xml:space="preserve"> </w:t>
      </w:r>
      <w:r w:rsidR="00F45552">
        <w:rPr>
          <w:color w:val="000000"/>
        </w:rPr>
        <w:t>Tenders Board</w:t>
      </w:r>
      <w:r w:rsidRPr="003D0B60">
        <w:rPr>
          <w:color w:val="000000"/>
        </w:rPr>
        <w:t xml:space="preserve"> </w:t>
      </w:r>
      <w:r w:rsidR="0091559C">
        <w:rPr>
          <w:color w:val="000000"/>
        </w:rPr>
        <w:t>of</w:t>
      </w:r>
      <w:r w:rsidRPr="003D0B60">
        <w:rPr>
          <w:color w:val="000000"/>
        </w:rPr>
        <w:t xml:space="preserve"> government agency, </w:t>
      </w:r>
      <w:proofErr w:type="spellStart"/>
      <w:r w:rsidRPr="003D0B60">
        <w:rPr>
          <w:color w:val="000000"/>
        </w:rPr>
        <w:t>parastatal</w:t>
      </w:r>
      <w:proofErr w:type="spellEnd"/>
      <w:r w:rsidRPr="003D0B60">
        <w:rPr>
          <w:color w:val="000000"/>
        </w:rPr>
        <w:t>, or corporation or in the case of a ministry or extra-minist</w:t>
      </w:r>
      <w:r w:rsidR="004B561E" w:rsidRPr="003D0B60">
        <w:rPr>
          <w:color w:val="000000"/>
        </w:rPr>
        <w:t>e</w:t>
      </w:r>
      <w:r w:rsidRPr="003D0B60">
        <w:rPr>
          <w:color w:val="000000"/>
        </w:rPr>
        <w:t xml:space="preserve">rial entity, the Ministerial </w:t>
      </w:r>
      <w:r w:rsidR="00F45552">
        <w:rPr>
          <w:color w:val="000000"/>
        </w:rPr>
        <w:t>Tenders Board</w:t>
      </w:r>
      <w:r w:rsidRPr="003D0B60">
        <w:rPr>
          <w:color w:val="000000"/>
        </w:rPr>
        <w:t xml:space="preserve"> shall be the Approving Authority for the conduct of public procurement. </w:t>
      </w:r>
    </w:p>
    <w:p w:rsidR="007F0A6C" w:rsidRPr="003D0B60" w:rsidRDefault="00B345F2" w:rsidP="00DB3AAB">
      <w:pPr>
        <w:jc w:val="both"/>
        <w:rPr>
          <w:b/>
          <w:bCs/>
          <w:color w:val="000000"/>
        </w:rPr>
      </w:pPr>
      <w:r w:rsidRPr="00B345F2">
        <w:rPr>
          <w:noProof/>
          <w:color w:val="000000"/>
          <w:lang w:val="en-US"/>
        </w:rPr>
        <w:pict>
          <v:shape id="_x0000_s1048" type="#_x0000_t202" style="position:absolute;left:0;text-align:left;margin-left:198pt;margin-top:13.4pt;width:207pt;height:19.8pt;z-index:251644928">
            <v:textbox style="mso-next-textbox:#_x0000_s1048">
              <w:txbxContent>
                <w:p w:rsidR="00B145E6" w:rsidRPr="001C1FCB" w:rsidRDefault="00B145E6" w:rsidP="00A71D0F">
                  <w:pPr>
                    <w:rPr>
                      <w:color w:val="000000"/>
                      <w:lang w:val="en-US"/>
                    </w:rPr>
                  </w:pPr>
                  <w:r w:rsidRPr="001C1FCB">
                    <w:rPr>
                      <w:color w:val="000000"/>
                      <w:lang w:val="en-US"/>
                    </w:rPr>
                    <w:t xml:space="preserve">Public Procurement Law – Section </w:t>
                  </w:r>
                  <w:r>
                    <w:rPr>
                      <w:color w:val="000000"/>
                      <w:lang w:val="en-US"/>
                    </w:rPr>
                    <w:t>25</w:t>
                  </w:r>
                </w:p>
              </w:txbxContent>
            </v:textbox>
          </v:shape>
        </w:pict>
      </w:r>
    </w:p>
    <w:p w:rsidR="00763C43" w:rsidRDefault="00763C43" w:rsidP="00DB3AAB">
      <w:pPr>
        <w:jc w:val="both"/>
        <w:rPr>
          <w:b/>
          <w:color w:val="000000"/>
        </w:rPr>
      </w:pPr>
    </w:p>
    <w:p w:rsidR="0009629E" w:rsidRDefault="0009629E" w:rsidP="00DB3AAB">
      <w:pPr>
        <w:jc w:val="both"/>
        <w:rPr>
          <w:b/>
          <w:color w:val="000000"/>
        </w:rPr>
      </w:pPr>
    </w:p>
    <w:p w:rsidR="00323346" w:rsidRPr="003D0B60" w:rsidRDefault="00955A70" w:rsidP="0014029F">
      <w:pPr>
        <w:tabs>
          <w:tab w:val="left" w:pos="567"/>
        </w:tabs>
        <w:jc w:val="both"/>
        <w:rPr>
          <w:b/>
          <w:color w:val="000000"/>
        </w:rPr>
      </w:pPr>
      <w:r w:rsidRPr="003D0B60">
        <w:rPr>
          <w:b/>
          <w:color w:val="000000"/>
        </w:rPr>
        <w:t>2</w:t>
      </w:r>
      <w:r w:rsidR="002E108C">
        <w:rPr>
          <w:b/>
          <w:color w:val="000000"/>
        </w:rPr>
        <w:t>5</w:t>
      </w:r>
      <w:r w:rsidRPr="003D0B60">
        <w:rPr>
          <w:b/>
          <w:color w:val="000000"/>
        </w:rPr>
        <w:t>.</w:t>
      </w:r>
      <w:r w:rsidR="00A66283" w:rsidRPr="003D0B60">
        <w:rPr>
          <w:b/>
          <w:color w:val="000000"/>
        </w:rPr>
        <w:tab/>
      </w:r>
      <w:r w:rsidR="00323346" w:rsidRPr="003D0B60">
        <w:rPr>
          <w:b/>
          <w:color w:val="000000"/>
        </w:rPr>
        <w:t xml:space="preserve">Budgeting </w:t>
      </w:r>
      <w:r w:rsidR="001323CB" w:rsidRPr="003D0B60">
        <w:rPr>
          <w:b/>
          <w:color w:val="000000"/>
        </w:rPr>
        <w:t xml:space="preserve">/ </w:t>
      </w:r>
      <w:r w:rsidR="00323346" w:rsidRPr="003D0B60">
        <w:rPr>
          <w:b/>
          <w:color w:val="000000"/>
        </w:rPr>
        <w:t>Annual Procurement Plan</w:t>
      </w:r>
    </w:p>
    <w:p w:rsidR="00323346" w:rsidRPr="003D0B60" w:rsidRDefault="00323346" w:rsidP="00DB3AAB">
      <w:pPr>
        <w:jc w:val="both"/>
        <w:rPr>
          <w:color w:val="000000"/>
          <w:u w:val="single"/>
        </w:rPr>
      </w:pPr>
    </w:p>
    <w:p w:rsidR="00323346" w:rsidRPr="003D0B60" w:rsidRDefault="00955A70" w:rsidP="0014029F">
      <w:pPr>
        <w:tabs>
          <w:tab w:val="left" w:pos="567"/>
        </w:tabs>
        <w:ind w:left="567" w:hanging="567"/>
        <w:jc w:val="both"/>
        <w:rPr>
          <w:color w:val="000000"/>
        </w:rPr>
      </w:pPr>
      <w:r w:rsidRPr="003D0B60">
        <w:rPr>
          <w:color w:val="000000"/>
        </w:rPr>
        <w:t>2</w:t>
      </w:r>
      <w:r w:rsidR="002E108C">
        <w:rPr>
          <w:color w:val="000000"/>
        </w:rPr>
        <w:t>5</w:t>
      </w:r>
      <w:r w:rsidRPr="003D0B60">
        <w:rPr>
          <w:color w:val="000000"/>
        </w:rPr>
        <w:t>.1</w:t>
      </w:r>
      <w:r w:rsidR="0014029F">
        <w:rPr>
          <w:color w:val="000000"/>
        </w:rPr>
        <w:tab/>
      </w:r>
      <w:r w:rsidR="00323346" w:rsidRPr="003D0B60">
        <w:rPr>
          <w:color w:val="000000"/>
        </w:rPr>
        <w:t xml:space="preserve">Planning of Project expenditures (budgeting) is a critical aspect in financial management and </w:t>
      </w:r>
      <w:r w:rsidR="00965AEB">
        <w:rPr>
          <w:color w:val="000000"/>
        </w:rPr>
        <w:t>p</w:t>
      </w:r>
      <w:r w:rsidR="00965AEB" w:rsidRPr="003D0B60">
        <w:rPr>
          <w:color w:val="000000"/>
        </w:rPr>
        <w:t>rocurement</w:t>
      </w:r>
      <w:r w:rsidR="00323346" w:rsidRPr="003D0B60">
        <w:rPr>
          <w:color w:val="000000"/>
        </w:rPr>
        <w:t>. Budgeting should be based upon the following stages:</w:t>
      </w:r>
    </w:p>
    <w:p w:rsidR="00323346" w:rsidRPr="003D0B60" w:rsidRDefault="00323346" w:rsidP="00DB3AAB">
      <w:pPr>
        <w:jc w:val="both"/>
        <w:rPr>
          <w:color w:val="000000"/>
        </w:rPr>
      </w:pPr>
    </w:p>
    <w:p w:rsidR="00000000" w:rsidRDefault="0014029F">
      <w:pPr>
        <w:numPr>
          <w:ilvl w:val="0"/>
          <w:numId w:val="35"/>
        </w:numPr>
        <w:ind w:left="1134" w:hanging="567"/>
        <w:jc w:val="both"/>
        <w:rPr>
          <w:color w:val="000000"/>
        </w:rPr>
      </w:pPr>
      <w:r>
        <w:rPr>
          <w:color w:val="000000"/>
        </w:rPr>
        <w:tab/>
      </w:r>
      <w:r w:rsidR="00323346" w:rsidRPr="003D0B60">
        <w:rPr>
          <w:color w:val="000000"/>
        </w:rPr>
        <w:t xml:space="preserve">The procuring entity, with the support of the procurement specialist, the procurement </w:t>
      </w:r>
      <w:r w:rsidR="0091559C">
        <w:rPr>
          <w:color w:val="000000"/>
        </w:rPr>
        <w:t xml:space="preserve">planning </w:t>
      </w:r>
      <w:r w:rsidR="00323346" w:rsidRPr="003D0B60">
        <w:rPr>
          <w:color w:val="000000"/>
        </w:rPr>
        <w:t>committee,</w:t>
      </w:r>
      <w:r w:rsidR="00522861">
        <w:rPr>
          <w:color w:val="000000"/>
        </w:rPr>
        <w:t xml:space="preserve"> </w:t>
      </w:r>
      <w:r w:rsidR="00323346" w:rsidRPr="003D0B60">
        <w:rPr>
          <w:color w:val="000000"/>
        </w:rPr>
        <w:t>shall prepare the annual procurement plan with the corresponding Budget for the year.  The Plan sh</w:t>
      </w:r>
      <w:r w:rsidR="00955A70" w:rsidRPr="003D0B60">
        <w:rPr>
          <w:color w:val="000000"/>
        </w:rPr>
        <w:t>all</w:t>
      </w:r>
      <w:r w:rsidR="00323346" w:rsidRPr="003D0B60">
        <w:rPr>
          <w:color w:val="000000"/>
        </w:rPr>
        <w:t xml:space="preserve"> show the estimated procurement, value, time schedule, method, packages/lots.  </w:t>
      </w:r>
    </w:p>
    <w:p w:rsidR="00323346" w:rsidRPr="003D0B60" w:rsidRDefault="00323346" w:rsidP="00331A4C">
      <w:pPr>
        <w:ind w:left="1134" w:hanging="567"/>
        <w:jc w:val="both"/>
        <w:rPr>
          <w:color w:val="000000"/>
        </w:rPr>
      </w:pPr>
    </w:p>
    <w:p w:rsidR="00000000" w:rsidRDefault="00965AEB">
      <w:pPr>
        <w:numPr>
          <w:ilvl w:val="0"/>
          <w:numId w:val="35"/>
        </w:numPr>
        <w:ind w:left="1134" w:hanging="567"/>
        <w:jc w:val="both"/>
        <w:rPr>
          <w:color w:val="000000"/>
        </w:rPr>
      </w:pPr>
      <w:r>
        <w:rPr>
          <w:color w:val="000000"/>
        </w:rPr>
        <w:tab/>
      </w:r>
      <w:r w:rsidR="00323346" w:rsidRPr="003D0B60">
        <w:rPr>
          <w:color w:val="000000"/>
        </w:rPr>
        <w:t xml:space="preserve">The Accounting Officer (Permanent Secretary/Chief Executive) shall submit the Procurement Plan and the related Budget for the year to the </w:t>
      </w:r>
      <w:r w:rsidR="00E72597" w:rsidRPr="003D0B60">
        <w:rPr>
          <w:color w:val="000000"/>
        </w:rPr>
        <w:t>Agency</w:t>
      </w:r>
      <w:r w:rsidR="00323346" w:rsidRPr="003D0B60">
        <w:rPr>
          <w:color w:val="000000"/>
        </w:rPr>
        <w:t xml:space="preserve"> for re</w:t>
      </w:r>
      <w:r w:rsidR="00A71D0F" w:rsidRPr="003D0B60">
        <w:rPr>
          <w:color w:val="000000"/>
        </w:rPr>
        <w:t xml:space="preserve">view and retention. </w:t>
      </w:r>
      <w:r w:rsidR="00323346" w:rsidRPr="003D0B60">
        <w:rPr>
          <w:color w:val="000000"/>
        </w:rPr>
        <w:t xml:space="preserve">Changes to the procurement plan shall be accordingly notified to the </w:t>
      </w:r>
      <w:r w:rsidR="00BD649F" w:rsidRPr="003D0B60">
        <w:rPr>
          <w:color w:val="000000"/>
        </w:rPr>
        <w:t xml:space="preserve">Agency </w:t>
      </w:r>
      <w:r w:rsidR="00323346" w:rsidRPr="003D0B60">
        <w:rPr>
          <w:color w:val="000000"/>
        </w:rPr>
        <w:t>prior to initiation of the procurement process.</w:t>
      </w:r>
    </w:p>
    <w:p w:rsidR="004B561E" w:rsidRPr="003D0B60" w:rsidRDefault="004B561E" w:rsidP="00DB3AAB">
      <w:pPr>
        <w:jc w:val="both"/>
        <w:rPr>
          <w:b/>
          <w:color w:val="000000"/>
        </w:rPr>
      </w:pPr>
    </w:p>
    <w:p w:rsidR="002E108C" w:rsidRDefault="00B345F2" w:rsidP="00DB3AAB">
      <w:pPr>
        <w:jc w:val="both"/>
        <w:rPr>
          <w:b/>
          <w:color w:val="000000"/>
        </w:rPr>
      </w:pPr>
      <w:r w:rsidRPr="00B345F2">
        <w:rPr>
          <w:noProof/>
          <w:color w:val="000000"/>
          <w:lang w:val="en-US"/>
        </w:rPr>
        <w:pict>
          <v:shape id="_x0000_s1049" type="#_x0000_t202" style="position:absolute;left:0;text-align:left;margin-left:225pt;margin-top:1.4pt;width:207pt;height:19.8pt;z-index:251645952">
            <v:textbox style="mso-next-textbox:#_x0000_s1049">
              <w:txbxContent>
                <w:p w:rsidR="00B145E6" w:rsidRPr="001C1FCB" w:rsidRDefault="00B145E6" w:rsidP="00A71D0F">
                  <w:pPr>
                    <w:rPr>
                      <w:color w:val="000000"/>
                      <w:lang w:val="en-US"/>
                    </w:rPr>
                  </w:pPr>
                  <w:r w:rsidRPr="001C1FCB">
                    <w:rPr>
                      <w:color w:val="000000"/>
                      <w:lang w:val="en-US"/>
                    </w:rPr>
                    <w:t>Public Procurement Law – Section 29</w:t>
                  </w:r>
                </w:p>
              </w:txbxContent>
            </v:textbox>
          </v:shape>
        </w:pict>
      </w:r>
    </w:p>
    <w:p w:rsidR="00965AEB" w:rsidRDefault="00965AEB" w:rsidP="00DB3AAB">
      <w:pPr>
        <w:jc w:val="both"/>
        <w:rPr>
          <w:b/>
          <w:color w:val="000000"/>
        </w:rPr>
      </w:pPr>
    </w:p>
    <w:p w:rsidR="00965AEB" w:rsidRDefault="00965AEB" w:rsidP="00DB3AAB">
      <w:pPr>
        <w:jc w:val="both"/>
        <w:rPr>
          <w:b/>
          <w:color w:val="000000"/>
        </w:rPr>
      </w:pPr>
    </w:p>
    <w:p w:rsidR="00965AEB" w:rsidRDefault="00965AEB" w:rsidP="00DB3AAB">
      <w:pPr>
        <w:jc w:val="both"/>
        <w:rPr>
          <w:b/>
          <w:color w:val="000000"/>
        </w:rPr>
      </w:pPr>
    </w:p>
    <w:p w:rsidR="00F475D3" w:rsidRPr="003D0B60" w:rsidRDefault="000F3579" w:rsidP="00331A4C">
      <w:pPr>
        <w:tabs>
          <w:tab w:val="left" w:pos="567"/>
        </w:tabs>
        <w:jc w:val="both"/>
        <w:rPr>
          <w:b/>
          <w:color w:val="000000"/>
        </w:rPr>
      </w:pPr>
      <w:r w:rsidRPr="003D0B60">
        <w:rPr>
          <w:b/>
          <w:color w:val="000000"/>
        </w:rPr>
        <w:t>2</w:t>
      </w:r>
      <w:r w:rsidR="002E108C">
        <w:rPr>
          <w:b/>
          <w:color w:val="000000"/>
        </w:rPr>
        <w:t>6</w:t>
      </w:r>
      <w:r w:rsidR="00A66283" w:rsidRPr="003D0B60">
        <w:rPr>
          <w:b/>
          <w:color w:val="000000"/>
        </w:rPr>
        <w:tab/>
      </w:r>
      <w:r w:rsidR="00F475D3" w:rsidRPr="003D0B60">
        <w:rPr>
          <w:b/>
          <w:color w:val="000000"/>
        </w:rPr>
        <w:t>Procurement Monitoring and Evaluation</w:t>
      </w:r>
    </w:p>
    <w:p w:rsidR="000F3579" w:rsidRPr="003D0B60" w:rsidRDefault="000F3579" w:rsidP="00DB3AAB">
      <w:pPr>
        <w:jc w:val="both"/>
        <w:rPr>
          <w:color w:val="000000"/>
        </w:rPr>
      </w:pPr>
    </w:p>
    <w:p w:rsidR="002956B4" w:rsidRPr="003D0B60" w:rsidRDefault="00323346" w:rsidP="00331A4C">
      <w:pPr>
        <w:ind w:left="567"/>
        <w:jc w:val="both"/>
        <w:rPr>
          <w:color w:val="000000"/>
        </w:rPr>
      </w:pPr>
      <w:r w:rsidRPr="003D0B60">
        <w:rPr>
          <w:color w:val="000000"/>
        </w:rPr>
        <w:t xml:space="preserve">The </w:t>
      </w:r>
      <w:r w:rsidR="00B80835">
        <w:rPr>
          <w:color w:val="000000"/>
        </w:rPr>
        <w:t>Procurement Office</w:t>
      </w:r>
      <w:r w:rsidRPr="003D0B60">
        <w:rPr>
          <w:color w:val="000000"/>
        </w:rPr>
        <w:t xml:space="preserve"> </w:t>
      </w:r>
      <w:r w:rsidR="00F475D3" w:rsidRPr="003D0B60">
        <w:rPr>
          <w:color w:val="000000"/>
        </w:rPr>
        <w:t>will establish a system to continuously monitor all procurement and financial information related to pro</w:t>
      </w:r>
      <w:r w:rsidRPr="003D0B60">
        <w:rPr>
          <w:color w:val="000000"/>
        </w:rPr>
        <w:t xml:space="preserve">curement </w:t>
      </w:r>
      <w:r w:rsidR="00F475D3" w:rsidRPr="003D0B60">
        <w:rPr>
          <w:color w:val="000000"/>
        </w:rPr>
        <w:t>implementation. The monitoring should provide information on procuremen</w:t>
      </w:r>
      <w:r w:rsidR="002956B4" w:rsidRPr="003D0B60">
        <w:rPr>
          <w:color w:val="000000"/>
        </w:rPr>
        <w:t xml:space="preserve">t implementation at all levels. Procuring entity shall maintain both file and electronic records of all procurement proceedings made within each financial year and copies of all procurement records shall be transmitted to the </w:t>
      </w:r>
      <w:r w:rsidR="00BD649F" w:rsidRPr="003D0B60">
        <w:rPr>
          <w:color w:val="000000"/>
        </w:rPr>
        <w:t>Lagos State</w:t>
      </w:r>
      <w:r w:rsidR="002956B4" w:rsidRPr="003D0B60">
        <w:rPr>
          <w:color w:val="000000"/>
        </w:rPr>
        <w:t xml:space="preserve"> Public</w:t>
      </w:r>
      <w:r w:rsidR="00F475D3" w:rsidRPr="003D0B60">
        <w:rPr>
          <w:color w:val="000000"/>
        </w:rPr>
        <w:t xml:space="preserve"> Procurement</w:t>
      </w:r>
      <w:r w:rsidR="002956B4" w:rsidRPr="003D0B60">
        <w:rPr>
          <w:color w:val="000000"/>
        </w:rPr>
        <w:t xml:space="preserve"> </w:t>
      </w:r>
      <w:r w:rsidR="00BD649F" w:rsidRPr="003D0B60">
        <w:rPr>
          <w:color w:val="000000"/>
        </w:rPr>
        <w:t xml:space="preserve">Agency </w:t>
      </w:r>
      <w:r w:rsidR="002956B4" w:rsidRPr="003D0B60">
        <w:rPr>
          <w:color w:val="000000"/>
        </w:rPr>
        <w:t>not later than 3 months after the end of the financial year</w:t>
      </w:r>
      <w:r w:rsidR="00A66283" w:rsidRPr="003D0B60">
        <w:rPr>
          <w:color w:val="000000"/>
        </w:rPr>
        <w:t>,</w:t>
      </w:r>
      <w:r w:rsidR="002956B4" w:rsidRPr="003D0B60">
        <w:rPr>
          <w:color w:val="000000"/>
        </w:rPr>
        <w:t xml:space="preserve"> and shall show:</w:t>
      </w:r>
    </w:p>
    <w:p w:rsidR="00000000" w:rsidRDefault="002956B4">
      <w:pPr>
        <w:numPr>
          <w:ilvl w:val="0"/>
          <w:numId w:val="3"/>
        </w:numPr>
        <w:tabs>
          <w:tab w:val="clear" w:pos="1500"/>
          <w:tab w:val="num" w:pos="1134"/>
        </w:tabs>
        <w:ind w:left="1134" w:hanging="567"/>
        <w:jc w:val="both"/>
        <w:rPr>
          <w:color w:val="000000"/>
        </w:rPr>
      </w:pPr>
      <w:r w:rsidRPr="003D0B60">
        <w:rPr>
          <w:color w:val="000000"/>
        </w:rPr>
        <w:t>information identifying the procuring entity and the contractors;</w:t>
      </w:r>
    </w:p>
    <w:p w:rsidR="00000000" w:rsidRDefault="002956B4">
      <w:pPr>
        <w:numPr>
          <w:ilvl w:val="0"/>
          <w:numId w:val="3"/>
        </w:numPr>
        <w:tabs>
          <w:tab w:val="clear" w:pos="1500"/>
          <w:tab w:val="num" w:pos="1134"/>
        </w:tabs>
        <w:ind w:left="1134" w:hanging="567"/>
        <w:jc w:val="both"/>
        <w:rPr>
          <w:color w:val="000000"/>
        </w:rPr>
      </w:pPr>
      <w:r w:rsidRPr="003D0B60">
        <w:rPr>
          <w:color w:val="000000"/>
        </w:rPr>
        <w:t>the date of the contract award;</w:t>
      </w:r>
    </w:p>
    <w:p w:rsidR="00000000" w:rsidRDefault="002956B4">
      <w:pPr>
        <w:numPr>
          <w:ilvl w:val="0"/>
          <w:numId w:val="3"/>
        </w:numPr>
        <w:tabs>
          <w:tab w:val="clear" w:pos="1500"/>
          <w:tab w:val="num" w:pos="1134"/>
        </w:tabs>
        <w:ind w:left="1134" w:hanging="567"/>
        <w:jc w:val="both"/>
        <w:rPr>
          <w:color w:val="000000"/>
        </w:rPr>
      </w:pPr>
      <w:r w:rsidRPr="003D0B60">
        <w:rPr>
          <w:color w:val="000000"/>
        </w:rPr>
        <w:t>the value of the contract; and</w:t>
      </w:r>
    </w:p>
    <w:p w:rsidR="00000000" w:rsidRDefault="002956B4">
      <w:pPr>
        <w:numPr>
          <w:ilvl w:val="0"/>
          <w:numId w:val="3"/>
        </w:numPr>
        <w:tabs>
          <w:tab w:val="clear" w:pos="1500"/>
          <w:tab w:val="num" w:pos="1134"/>
        </w:tabs>
        <w:ind w:left="1134" w:hanging="567"/>
        <w:jc w:val="both"/>
        <w:rPr>
          <w:color w:val="000000"/>
        </w:rPr>
      </w:pPr>
      <w:proofErr w:type="gramStart"/>
      <w:r w:rsidRPr="003D0B60">
        <w:rPr>
          <w:color w:val="000000"/>
        </w:rPr>
        <w:t>the</w:t>
      </w:r>
      <w:proofErr w:type="gramEnd"/>
      <w:r w:rsidRPr="003D0B60">
        <w:rPr>
          <w:color w:val="000000"/>
        </w:rPr>
        <w:t xml:space="preserve"> detailed records of the procurement proceedings.</w:t>
      </w:r>
    </w:p>
    <w:p w:rsidR="002956B4" w:rsidRPr="003D0B60" w:rsidRDefault="002956B4" w:rsidP="00DB3AAB">
      <w:pPr>
        <w:jc w:val="both"/>
        <w:rPr>
          <w:color w:val="000000"/>
        </w:rPr>
      </w:pPr>
    </w:p>
    <w:p w:rsidR="00F475D3" w:rsidRPr="003D0B60" w:rsidRDefault="00B345F2" w:rsidP="00931840">
      <w:pPr>
        <w:ind w:left="567"/>
        <w:jc w:val="both"/>
        <w:rPr>
          <w:color w:val="000000"/>
        </w:rPr>
      </w:pPr>
      <w:r w:rsidRPr="00B345F2">
        <w:rPr>
          <w:noProof/>
          <w:color w:val="000000"/>
          <w:lang w:val="en-US"/>
        </w:rPr>
        <w:pict>
          <v:shape id="_x0000_s1050" type="#_x0000_t202" style="position:absolute;left:0;text-align:left;margin-left:153pt;margin-top:26.15pt;width:207pt;height:26pt;z-index:251646976">
            <v:textbox style="mso-next-textbox:#_x0000_s1050">
              <w:txbxContent>
                <w:p w:rsidR="00B145E6" w:rsidRPr="001C1FCB" w:rsidRDefault="00B145E6" w:rsidP="00A71D0F">
                  <w:pPr>
                    <w:rPr>
                      <w:color w:val="000000"/>
                      <w:lang w:val="en-US"/>
                    </w:rPr>
                  </w:pPr>
                  <w:r w:rsidRPr="001C1FCB">
                    <w:rPr>
                      <w:color w:val="000000"/>
                      <w:lang w:val="en-US"/>
                    </w:rPr>
                    <w:t>Public Procurement Law – Section 22</w:t>
                  </w:r>
                </w:p>
              </w:txbxContent>
            </v:textbox>
          </v:shape>
        </w:pict>
      </w:r>
      <w:r w:rsidR="002956B4" w:rsidRPr="003D0B60">
        <w:rPr>
          <w:color w:val="000000"/>
        </w:rPr>
        <w:t xml:space="preserve">Procurement </w:t>
      </w:r>
      <w:r w:rsidR="00F475D3" w:rsidRPr="003D0B60">
        <w:rPr>
          <w:color w:val="000000"/>
        </w:rPr>
        <w:t>monitoring reports will be issued quarterly to ensure standards and procedures are being observed.</w:t>
      </w:r>
      <w:r w:rsidR="00A71D0F" w:rsidRPr="003D0B60">
        <w:rPr>
          <w:color w:val="000000"/>
        </w:rPr>
        <w:t xml:space="preserve"> </w:t>
      </w:r>
    </w:p>
    <w:p w:rsidR="00A71D0F" w:rsidRPr="003D0B60" w:rsidRDefault="00A71D0F" w:rsidP="00DB3AAB">
      <w:pPr>
        <w:jc w:val="both"/>
        <w:rPr>
          <w:b/>
          <w:color w:val="000000"/>
        </w:rPr>
      </w:pPr>
    </w:p>
    <w:p w:rsidR="00763C43" w:rsidRDefault="00763C43" w:rsidP="00DB3AAB">
      <w:pPr>
        <w:pStyle w:val="BodyText2"/>
        <w:spacing w:line="240" w:lineRule="auto"/>
        <w:jc w:val="both"/>
        <w:rPr>
          <w:b/>
          <w:color w:val="000000"/>
        </w:rPr>
      </w:pPr>
    </w:p>
    <w:p w:rsidR="00451AD6" w:rsidRPr="003D0B60" w:rsidRDefault="000F3579" w:rsidP="00FD2A52">
      <w:pPr>
        <w:pStyle w:val="BodyText2"/>
        <w:tabs>
          <w:tab w:val="left" w:pos="567"/>
        </w:tabs>
        <w:spacing w:line="240" w:lineRule="auto"/>
        <w:jc w:val="both"/>
        <w:rPr>
          <w:b/>
          <w:color w:val="000000"/>
        </w:rPr>
      </w:pPr>
      <w:r w:rsidRPr="003D0B60">
        <w:rPr>
          <w:b/>
          <w:color w:val="000000"/>
        </w:rPr>
        <w:t>2</w:t>
      </w:r>
      <w:r w:rsidR="002E108C">
        <w:rPr>
          <w:b/>
          <w:color w:val="000000"/>
        </w:rPr>
        <w:t>7</w:t>
      </w:r>
      <w:r w:rsidRPr="003D0B60">
        <w:rPr>
          <w:b/>
          <w:color w:val="000000"/>
        </w:rPr>
        <w:t>.</w:t>
      </w:r>
      <w:r w:rsidR="00A66283" w:rsidRPr="003D0B60">
        <w:rPr>
          <w:b/>
          <w:color w:val="000000"/>
        </w:rPr>
        <w:tab/>
      </w:r>
      <w:r w:rsidR="00451AD6" w:rsidRPr="003D0B60">
        <w:rPr>
          <w:b/>
          <w:color w:val="000000"/>
        </w:rPr>
        <w:t>Record Keeping</w:t>
      </w:r>
    </w:p>
    <w:p w:rsidR="00451AD6" w:rsidRPr="003D0B60" w:rsidRDefault="00451AD6" w:rsidP="00FD2A52">
      <w:pPr>
        <w:pStyle w:val="BodyText2"/>
        <w:tabs>
          <w:tab w:val="left" w:pos="1134"/>
        </w:tabs>
        <w:spacing w:line="240" w:lineRule="auto"/>
        <w:ind w:left="567"/>
        <w:jc w:val="both"/>
        <w:rPr>
          <w:color w:val="000000"/>
        </w:rPr>
      </w:pPr>
      <w:r w:rsidRPr="003D0B60">
        <w:rPr>
          <w:color w:val="000000"/>
        </w:rPr>
        <w:t xml:space="preserve">The availability and completeness of procurement records is critical. In addition to overall data on numbers, types, values and dates of contracts awarded and names of awardees, procuring </w:t>
      </w:r>
      <w:r w:rsidR="00BE5250">
        <w:rPr>
          <w:color w:val="000000"/>
        </w:rPr>
        <w:t>organisations</w:t>
      </w:r>
      <w:r w:rsidRPr="003D0B60">
        <w:rPr>
          <w:color w:val="000000"/>
        </w:rPr>
        <w:t xml:space="preserve"> should maintain for all contracts, a record which includes, inter alia:</w:t>
      </w:r>
    </w:p>
    <w:p w:rsidR="00000000" w:rsidRDefault="00451AD6">
      <w:pPr>
        <w:numPr>
          <w:ilvl w:val="0"/>
          <w:numId w:val="1"/>
        </w:numPr>
        <w:tabs>
          <w:tab w:val="left" w:pos="1134"/>
        </w:tabs>
        <w:ind w:left="1134" w:hanging="567"/>
        <w:jc w:val="both"/>
        <w:rPr>
          <w:color w:val="000000"/>
        </w:rPr>
      </w:pPr>
      <w:r w:rsidRPr="003D0B60">
        <w:rPr>
          <w:color w:val="000000"/>
        </w:rPr>
        <w:t xml:space="preserve">public notices of </w:t>
      </w:r>
      <w:r w:rsidR="004040A0">
        <w:rPr>
          <w:color w:val="000000"/>
        </w:rPr>
        <w:t>bidding</w:t>
      </w:r>
      <w:r w:rsidRPr="003D0B60">
        <w:rPr>
          <w:color w:val="000000"/>
        </w:rPr>
        <w:t xml:space="preserve"> opportunities </w:t>
      </w:r>
    </w:p>
    <w:p w:rsidR="00000000" w:rsidRDefault="007A45B0">
      <w:pPr>
        <w:numPr>
          <w:ilvl w:val="0"/>
          <w:numId w:val="1"/>
        </w:numPr>
        <w:tabs>
          <w:tab w:val="left" w:pos="1134"/>
        </w:tabs>
        <w:ind w:left="1134" w:hanging="567"/>
        <w:jc w:val="both"/>
        <w:rPr>
          <w:color w:val="000000"/>
        </w:rPr>
      </w:pPr>
      <w:r>
        <w:rPr>
          <w:color w:val="000000"/>
        </w:rPr>
        <w:t>bidding documents</w:t>
      </w:r>
      <w:r w:rsidR="00451AD6" w:rsidRPr="003D0B60">
        <w:rPr>
          <w:color w:val="000000"/>
        </w:rPr>
        <w:t xml:space="preserve"> and addenda</w:t>
      </w:r>
    </w:p>
    <w:p w:rsidR="00000000" w:rsidRDefault="00451AD6">
      <w:pPr>
        <w:numPr>
          <w:ilvl w:val="0"/>
          <w:numId w:val="1"/>
        </w:numPr>
        <w:tabs>
          <w:tab w:val="left" w:pos="1134"/>
        </w:tabs>
        <w:ind w:left="1134" w:hanging="567"/>
        <w:jc w:val="both"/>
        <w:rPr>
          <w:color w:val="000000"/>
        </w:rPr>
      </w:pPr>
      <w:r w:rsidRPr="003D0B60">
        <w:rPr>
          <w:color w:val="000000"/>
        </w:rPr>
        <w:t>tender opening information</w:t>
      </w:r>
    </w:p>
    <w:p w:rsidR="00000000" w:rsidRDefault="004605E4">
      <w:pPr>
        <w:numPr>
          <w:ilvl w:val="0"/>
          <w:numId w:val="1"/>
        </w:numPr>
        <w:tabs>
          <w:tab w:val="left" w:pos="1134"/>
        </w:tabs>
        <w:ind w:left="1134" w:hanging="567"/>
        <w:jc w:val="both"/>
        <w:rPr>
          <w:color w:val="000000"/>
        </w:rPr>
      </w:pPr>
      <w:r>
        <w:rPr>
          <w:color w:val="000000"/>
        </w:rPr>
        <w:t>bid evaluation</w:t>
      </w:r>
      <w:r w:rsidR="00451AD6" w:rsidRPr="003D0B60">
        <w:rPr>
          <w:color w:val="000000"/>
        </w:rPr>
        <w:t xml:space="preserve"> reports</w:t>
      </w:r>
    </w:p>
    <w:p w:rsidR="00000000" w:rsidRDefault="00451AD6">
      <w:pPr>
        <w:numPr>
          <w:ilvl w:val="0"/>
          <w:numId w:val="1"/>
        </w:numPr>
        <w:tabs>
          <w:tab w:val="left" w:pos="1134"/>
        </w:tabs>
        <w:ind w:left="1134" w:hanging="567"/>
        <w:jc w:val="both"/>
        <w:rPr>
          <w:color w:val="000000"/>
        </w:rPr>
      </w:pPr>
      <w:r w:rsidRPr="003D0B60">
        <w:rPr>
          <w:color w:val="000000"/>
        </w:rPr>
        <w:t>formal appeals by bidders and outcomes</w:t>
      </w:r>
    </w:p>
    <w:p w:rsidR="00000000" w:rsidRDefault="00451AD6">
      <w:pPr>
        <w:numPr>
          <w:ilvl w:val="0"/>
          <w:numId w:val="1"/>
        </w:numPr>
        <w:tabs>
          <w:tab w:val="left" w:pos="1134"/>
        </w:tabs>
        <w:ind w:left="1134" w:hanging="567"/>
        <w:jc w:val="both"/>
        <w:rPr>
          <w:color w:val="000000"/>
        </w:rPr>
      </w:pPr>
      <w:r w:rsidRPr="003D0B60">
        <w:rPr>
          <w:color w:val="000000"/>
        </w:rPr>
        <w:t>signed contract documents and addenda and amendments</w:t>
      </w:r>
    </w:p>
    <w:p w:rsidR="00000000" w:rsidRDefault="00451AD6">
      <w:pPr>
        <w:numPr>
          <w:ilvl w:val="0"/>
          <w:numId w:val="1"/>
        </w:numPr>
        <w:tabs>
          <w:tab w:val="left" w:pos="1134"/>
        </w:tabs>
        <w:ind w:left="1134" w:hanging="567"/>
        <w:jc w:val="both"/>
        <w:rPr>
          <w:color w:val="000000"/>
        </w:rPr>
      </w:pPr>
      <w:r w:rsidRPr="003D0B60">
        <w:rPr>
          <w:color w:val="000000"/>
        </w:rPr>
        <w:t>records of claims and dispute resolutions</w:t>
      </w:r>
    </w:p>
    <w:p w:rsidR="00000000" w:rsidRDefault="00451AD6">
      <w:pPr>
        <w:numPr>
          <w:ilvl w:val="0"/>
          <w:numId w:val="1"/>
        </w:numPr>
        <w:tabs>
          <w:tab w:val="left" w:pos="1134"/>
        </w:tabs>
        <w:ind w:left="1134" w:hanging="567"/>
        <w:jc w:val="both"/>
        <w:rPr>
          <w:color w:val="000000"/>
        </w:rPr>
      </w:pPr>
      <w:r w:rsidRPr="003D0B60">
        <w:rPr>
          <w:color w:val="000000"/>
        </w:rPr>
        <w:t>record of time taken to complete key steps in the process</w:t>
      </w:r>
    </w:p>
    <w:p w:rsidR="00000000" w:rsidRDefault="00451AD6">
      <w:pPr>
        <w:numPr>
          <w:ilvl w:val="0"/>
          <w:numId w:val="1"/>
        </w:numPr>
        <w:tabs>
          <w:tab w:val="left" w:pos="1134"/>
        </w:tabs>
        <w:ind w:left="1134" w:hanging="567"/>
        <w:jc w:val="both"/>
        <w:rPr>
          <w:color w:val="000000"/>
        </w:rPr>
      </w:pPr>
      <w:r w:rsidRPr="003D0B60">
        <w:rPr>
          <w:color w:val="000000"/>
        </w:rPr>
        <w:t>comprehensive disbursements data in relation to payments</w:t>
      </w:r>
    </w:p>
    <w:p w:rsidR="00451AD6" w:rsidRPr="003D0B60" w:rsidRDefault="00451AD6" w:rsidP="00DB3AAB">
      <w:pPr>
        <w:numPr>
          <w:ilvl w:val="12"/>
          <w:numId w:val="0"/>
        </w:numPr>
        <w:jc w:val="both"/>
        <w:rPr>
          <w:i/>
          <w:color w:val="000000"/>
        </w:rPr>
      </w:pPr>
    </w:p>
    <w:p w:rsidR="00451AD6" w:rsidRPr="003D0B60" w:rsidRDefault="000F3579" w:rsidP="00BE5250">
      <w:pPr>
        <w:numPr>
          <w:ilvl w:val="12"/>
          <w:numId w:val="0"/>
        </w:numPr>
        <w:tabs>
          <w:tab w:val="left" w:pos="567"/>
        </w:tabs>
        <w:jc w:val="both"/>
        <w:rPr>
          <w:b/>
          <w:color w:val="000000"/>
        </w:rPr>
      </w:pPr>
      <w:r w:rsidRPr="003D0B60">
        <w:rPr>
          <w:b/>
          <w:color w:val="000000"/>
        </w:rPr>
        <w:t>2</w:t>
      </w:r>
      <w:r w:rsidR="002E108C">
        <w:rPr>
          <w:b/>
          <w:color w:val="000000"/>
        </w:rPr>
        <w:t>8</w:t>
      </w:r>
      <w:r w:rsidRPr="003D0B60">
        <w:rPr>
          <w:b/>
          <w:color w:val="000000"/>
        </w:rPr>
        <w:t>.</w:t>
      </w:r>
      <w:r w:rsidR="00A66283" w:rsidRPr="003D0B60">
        <w:rPr>
          <w:b/>
          <w:color w:val="000000"/>
        </w:rPr>
        <w:tab/>
      </w:r>
      <w:r w:rsidR="00451AD6" w:rsidRPr="003D0B60">
        <w:rPr>
          <w:b/>
          <w:color w:val="000000"/>
        </w:rPr>
        <w:t>Staffing</w:t>
      </w:r>
    </w:p>
    <w:p w:rsidR="00451AD6" w:rsidRPr="003D0B60" w:rsidRDefault="00451AD6" w:rsidP="00DB3AAB">
      <w:pPr>
        <w:numPr>
          <w:ilvl w:val="12"/>
          <w:numId w:val="0"/>
        </w:numPr>
        <w:jc w:val="both"/>
        <w:rPr>
          <w:color w:val="000000"/>
        </w:rPr>
      </w:pPr>
    </w:p>
    <w:p w:rsidR="00451AD6" w:rsidRPr="003D0B60" w:rsidRDefault="00451AD6" w:rsidP="00BE5250">
      <w:pPr>
        <w:numPr>
          <w:ilvl w:val="12"/>
          <w:numId w:val="0"/>
        </w:numPr>
        <w:ind w:left="567"/>
        <w:jc w:val="both"/>
        <w:rPr>
          <w:color w:val="000000"/>
        </w:rPr>
      </w:pPr>
      <w:r w:rsidRPr="003D0B60">
        <w:rPr>
          <w:color w:val="000000"/>
        </w:rPr>
        <w:t xml:space="preserve">The quality and sufficiency of staff in the unit are essential to good procurement administration. </w:t>
      </w:r>
      <w:r w:rsidR="00EF4248" w:rsidRPr="003D0B60">
        <w:rPr>
          <w:color w:val="000000"/>
        </w:rPr>
        <w:t xml:space="preserve">Each procuring entity </w:t>
      </w:r>
      <w:r w:rsidRPr="003D0B60">
        <w:rPr>
          <w:color w:val="000000"/>
        </w:rPr>
        <w:t>will ensure it has sufficient qualified staff available to carry out the normal procurement tasks assigned to them and regular assessment will be carried out to determine the extent of assistance required in the form of training additional staff or recruiting consultants or procurement agents.</w:t>
      </w:r>
    </w:p>
    <w:p w:rsidR="00451AD6" w:rsidRPr="003D0B60" w:rsidRDefault="00451AD6" w:rsidP="00DB3AAB">
      <w:pPr>
        <w:jc w:val="both"/>
        <w:rPr>
          <w:color w:val="000000"/>
        </w:rPr>
      </w:pPr>
    </w:p>
    <w:p w:rsidR="00BC6DA1" w:rsidRPr="003D0B60" w:rsidRDefault="000F3579" w:rsidP="00BE5250">
      <w:pPr>
        <w:pStyle w:val="Default"/>
        <w:tabs>
          <w:tab w:val="left" w:pos="567"/>
        </w:tabs>
        <w:jc w:val="both"/>
        <w:rPr>
          <w:rFonts w:ascii="Times New Roman" w:hAnsi="Times New Roman" w:cs="Times New Roman"/>
          <w:b/>
        </w:rPr>
      </w:pPr>
      <w:r w:rsidRPr="003D0B60">
        <w:rPr>
          <w:rFonts w:ascii="Times New Roman" w:hAnsi="Times New Roman" w:cs="Times New Roman"/>
          <w:b/>
          <w:bCs/>
        </w:rPr>
        <w:t>2</w:t>
      </w:r>
      <w:r w:rsidR="002E108C">
        <w:rPr>
          <w:rFonts w:ascii="Times New Roman" w:hAnsi="Times New Roman" w:cs="Times New Roman"/>
          <w:b/>
          <w:bCs/>
        </w:rPr>
        <w:t>9</w:t>
      </w:r>
      <w:r w:rsidRPr="003D0B60">
        <w:rPr>
          <w:rFonts w:ascii="Times New Roman" w:hAnsi="Times New Roman" w:cs="Times New Roman"/>
          <w:b/>
          <w:bCs/>
        </w:rPr>
        <w:t>.</w:t>
      </w:r>
      <w:r w:rsidR="00201CA4" w:rsidRPr="003D0B60">
        <w:rPr>
          <w:rFonts w:ascii="Times New Roman" w:hAnsi="Times New Roman" w:cs="Times New Roman"/>
          <w:b/>
          <w:bCs/>
        </w:rPr>
        <w:tab/>
      </w:r>
      <w:r w:rsidR="00BC6DA1" w:rsidRPr="003D0B60">
        <w:rPr>
          <w:rFonts w:ascii="Times New Roman" w:hAnsi="Times New Roman" w:cs="Times New Roman"/>
          <w:b/>
          <w:bCs/>
        </w:rPr>
        <w:t xml:space="preserve">Revisions to the Procurement Manual </w:t>
      </w:r>
    </w:p>
    <w:p w:rsidR="00BC6DA1" w:rsidRPr="003D0B60" w:rsidRDefault="00BC6DA1" w:rsidP="00DB3AAB">
      <w:pPr>
        <w:pStyle w:val="Default"/>
        <w:jc w:val="both"/>
        <w:rPr>
          <w:rFonts w:ascii="Times New Roman" w:hAnsi="Times New Roman" w:cs="Times New Roman"/>
        </w:rPr>
      </w:pPr>
    </w:p>
    <w:p w:rsidR="00BC6DA1" w:rsidRPr="003D0B60" w:rsidRDefault="00201CA4" w:rsidP="00BE5250">
      <w:pPr>
        <w:pStyle w:val="Default"/>
        <w:tabs>
          <w:tab w:val="left" w:pos="567"/>
        </w:tabs>
        <w:jc w:val="both"/>
        <w:rPr>
          <w:rFonts w:ascii="Times New Roman" w:hAnsi="Times New Roman" w:cs="Times New Roman"/>
        </w:rPr>
      </w:pPr>
      <w:r w:rsidRPr="003D0B60">
        <w:rPr>
          <w:rFonts w:ascii="Times New Roman" w:hAnsi="Times New Roman" w:cs="Times New Roman"/>
        </w:rPr>
        <w:t>2</w:t>
      </w:r>
      <w:r w:rsidR="00BE5250">
        <w:rPr>
          <w:rFonts w:ascii="Times New Roman" w:hAnsi="Times New Roman" w:cs="Times New Roman"/>
        </w:rPr>
        <w:t>9</w:t>
      </w:r>
      <w:r w:rsidRPr="003D0B60">
        <w:rPr>
          <w:rFonts w:ascii="Times New Roman" w:hAnsi="Times New Roman" w:cs="Times New Roman"/>
        </w:rPr>
        <w:t xml:space="preserve">.1 </w:t>
      </w:r>
      <w:r w:rsidR="00BE5250">
        <w:rPr>
          <w:rFonts w:ascii="Times New Roman" w:hAnsi="Times New Roman" w:cs="Times New Roman"/>
        </w:rPr>
        <w:tab/>
      </w:r>
      <w:r w:rsidR="00BC6DA1" w:rsidRPr="003D0B60">
        <w:rPr>
          <w:rFonts w:ascii="Times New Roman" w:hAnsi="Times New Roman" w:cs="Times New Roman"/>
        </w:rPr>
        <w:t xml:space="preserve">Users of this manual are encouraged to recommend revisions </w:t>
      </w:r>
      <w:r w:rsidR="00A52FDF">
        <w:rPr>
          <w:rFonts w:ascii="Times New Roman" w:hAnsi="Times New Roman" w:cs="Times New Roman"/>
        </w:rPr>
        <w:t>to</w:t>
      </w:r>
      <w:r w:rsidR="00BC6DA1" w:rsidRPr="003D0B60">
        <w:rPr>
          <w:rFonts w:ascii="Times New Roman" w:hAnsi="Times New Roman" w:cs="Times New Roman"/>
        </w:rPr>
        <w:t>:</w:t>
      </w:r>
    </w:p>
    <w:p w:rsidR="00BC6DA1" w:rsidRPr="003D0B60" w:rsidRDefault="00BC6DA1" w:rsidP="00BE5250">
      <w:pPr>
        <w:pStyle w:val="Default"/>
        <w:ind w:left="720"/>
        <w:jc w:val="both"/>
        <w:rPr>
          <w:rFonts w:ascii="Times New Roman" w:hAnsi="Times New Roman" w:cs="Times New Roman"/>
        </w:rPr>
      </w:pPr>
    </w:p>
    <w:p w:rsidR="00BC6DA1" w:rsidRPr="003D0B60" w:rsidRDefault="00BC6DA1" w:rsidP="00BE5250">
      <w:pPr>
        <w:pStyle w:val="Default"/>
        <w:ind w:left="567"/>
        <w:jc w:val="both"/>
        <w:rPr>
          <w:rFonts w:ascii="Times New Roman" w:hAnsi="Times New Roman" w:cs="Times New Roman"/>
        </w:rPr>
      </w:pPr>
      <w:r w:rsidRPr="003D0B60">
        <w:rPr>
          <w:rFonts w:ascii="Times New Roman" w:hAnsi="Times New Roman" w:cs="Times New Roman"/>
        </w:rPr>
        <w:t>The General</w:t>
      </w:r>
      <w:r w:rsidR="00555C69" w:rsidRPr="003D0B60">
        <w:rPr>
          <w:rFonts w:ascii="Times New Roman" w:hAnsi="Times New Roman" w:cs="Times New Roman"/>
        </w:rPr>
        <w:t xml:space="preserve"> Manager</w:t>
      </w:r>
    </w:p>
    <w:p w:rsidR="00BC6DA1" w:rsidRPr="003D0B60" w:rsidRDefault="00555C69" w:rsidP="00BE5250">
      <w:pPr>
        <w:pStyle w:val="Default"/>
        <w:ind w:left="567"/>
        <w:jc w:val="both"/>
        <w:rPr>
          <w:rFonts w:ascii="Times New Roman" w:hAnsi="Times New Roman" w:cs="Times New Roman"/>
        </w:rPr>
      </w:pPr>
      <w:proofErr w:type="gramStart"/>
      <w:r w:rsidRPr="003D0B60">
        <w:rPr>
          <w:rFonts w:ascii="Times New Roman" w:hAnsi="Times New Roman" w:cs="Times New Roman"/>
        </w:rPr>
        <w:t>Lagos State</w:t>
      </w:r>
      <w:r w:rsidR="00BC6DA1" w:rsidRPr="003D0B60">
        <w:rPr>
          <w:rFonts w:ascii="Times New Roman" w:hAnsi="Times New Roman" w:cs="Times New Roman"/>
        </w:rPr>
        <w:t xml:space="preserve"> Public Procurement</w:t>
      </w:r>
      <w:r w:rsidRPr="003D0B60">
        <w:rPr>
          <w:rFonts w:ascii="Times New Roman" w:hAnsi="Times New Roman" w:cs="Times New Roman"/>
        </w:rPr>
        <w:t xml:space="preserve"> Agency.</w:t>
      </w:r>
      <w:proofErr w:type="gramEnd"/>
    </w:p>
    <w:p w:rsidR="00555C69" w:rsidRPr="003D0B60" w:rsidRDefault="00555C69" w:rsidP="00BE5250">
      <w:pPr>
        <w:pStyle w:val="Default"/>
        <w:ind w:left="567"/>
        <w:jc w:val="both"/>
        <w:rPr>
          <w:rFonts w:ascii="Times New Roman" w:hAnsi="Times New Roman" w:cs="Times New Roman"/>
        </w:rPr>
      </w:pPr>
      <w:r w:rsidRPr="003D0B60">
        <w:rPr>
          <w:rFonts w:ascii="Times New Roman" w:hAnsi="Times New Roman" w:cs="Times New Roman"/>
        </w:rPr>
        <w:t xml:space="preserve">The Secretariat, </w:t>
      </w:r>
      <w:proofErr w:type="spellStart"/>
      <w:r w:rsidRPr="003D0B60">
        <w:rPr>
          <w:rFonts w:ascii="Times New Roman" w:hAnsi="Times New Roman" w:cs="Times New Roman"/>
        </w:rPr>
        <w:t>Alausa</w:t>
      </w:r>
      <w:proofErr w:type="spellEnd"/>
      <w:r w:rsidRPr="003D0B60">
        <w:rPr>
          <w:rFonts w:ascii="Times New Roman" w:hAnsi="Times New Roman" w:cs="Times New Roman"/>
        </w:rPr>
        <w:t>,</w:t>
      </w:r>
    </w:p>
    <w:p w:rsidR="00A71D0F" w:rsidRPr="003D0B60" w:rsidRDefault="00555C69" w:rsidP="00BE5250">
      <w:pPr>
        <w:pStyle w:val="Default"/>
        <w:ind w:left="567"/>
        <w:jc w:val="both"/>
        <w:rPr>
          <w:rFonts w:ascii="Times New Roman" w:hAnsi="Times New Roman" w:cs="Times New Roman"/>
        </w:rPr>
      </w:pPr>
      <w:proofErr w:type="spellStart"/>
      <w:r w:rsidRPr="003D0B60">
        <w:rPr>
          <w:rFonts w:ascii="Times New Roman" w:hAnsi="Times New Roman" w:cs="Times New Roman"/>
        </w:rPr>
        <w:t>Ikeja</w:t>
      </w:r>
      <w:proofErr w:type="spellEnd"/>
    </w:p>
    <w:p w:rsidR="00BE5250" w:rsidRDefault="00BE5250" w:rsidP="00BE5250">
      <w:pPr>
        <w:pStyle w:val="Default"/>
        <w:jc w:val="both"/>
        <w:rPr>
          <w:rFonts w:ascii="Times New Roman" w:hAnsi="Times New Roman" w:cs="Times New Roman"/>
        </w:rPr>
      </w:pPr>
    </w:p>
    <w:p w:rsidR="00BC6DA1" w:rsidRPr="003D0B60" w:rsidRDefault="00BC6DA1" w:rsidP="00BE5250">
      <w:pPr>
        <w:pStyle w:val="Default"/>
        <w:ind w:firstLine="567"/>
        <w:jc w:val="both"/>
        <w:rPr>
          <w:rFonts w:ascii="Times New Roman" w:hAnsi="Times New Roman" w:cs="Times New Roman"/>
        </w:rPr>
      </w:pPr>
      <w:proofErr w:type="gramStart"/>
      <w:r w:rsidRPr="003D0B60">
        <w:rPr>
          <w:rFonts w:ascii="Times New Roman" w:hAnsi="Times New Roman" w:cs="Times New Roman"/>
        </w:rPr>
        <w:t>providing</w:t>
      </w:r>
      <w:proofErr w:type="gramEnd"/>
      <w:r w:rsidRPr="003D0B60">
        <w:rPr>
          <w:rFonts w:ascii="Times New Roman" w:hAnsi="Times New Roman" w:cs="Times New Roman"/>
        </w:rPr>
        <w:t xml:space="preserve"> chapter, page and recommended change.</w:t>
      </w:r>
    </w:p>
    <w:p w:rsidR="000F3579" w:rsidRPr="003D0B60" w:rsidRDefault="000F3579" w:rsidP="00DB3AAB">
      <w:pPr>
        <w:pStyle w:val="Default"/>
        <w:jc w:val="both"/>
        <w:rPr>
          <w:rFonts w:ascii="Times New Roman" w:hAnsi="Times New Roman" w:cs="Times New Roman"/>
        </w:rPr>
      </w:pPr>
    </w:p>
    <w:p w:rsidR="00BC6DA1" w:rsidRPr="003D0B60" w:rsidRDefault="000F3579" w:rsidP="00BE5250">
      <w:pPr>
        <w:pStyle w:val="Default"/>
        <w:tabs>
          <w:tab w:val="left" w:pos="567"/>
        </w:tabs>
        <w:ind w:left="567" w:hanging="567"/>
        <w:jc w:val="both"/>
        <w:rPr>
          <w:rFonts w:ascii="Times New Roman" w:hAnsi="Times New Roman" w:cs="Times New Roman"/>
        </w:rPr>
      </w:pPr>
      <w:r w:rsidRPr="003D0B60">
        <w:rPr>
          <w:rFonts w:ascii="Times New Roman" w:hAnsi="Times New Roman" w:cs="Times New Roman"/>
        </w:rPr>
        <w:t>2</w:t>
      </w:r>
      <w:r w:rsidR="002E108C">
        <w:rPr>
          <w:rFonts w:ascii="Times New Roman" w:hAnsi="Times New Roman" w:cs="Times New Roman"/>
        </w:rPr>
        <w:t>9</w:t>
      </w:r>
      <w:r w:rsidRPr="003D0B60">
        <w:rPr>
          <w:rFonts w:ascii="Times New Roman" w:hAnsi="Times New Roman" w:cs="Times New Roman"/>
        </w:rPr>
        <w:t xml:space="preserve">.2 </w:t>
      </w:r>
      <w:r w:rsidR="00BE5250">
        <w:rPr>
          <w:rFonts w:ascii="Times New Roman" w:hAnsi="Times New Roman" w:cs="Times New Roman"/>
        </w:rPr>
        <w:tab/>
      </w:r>
      <w:r w:rsidR="00BC6DA1" w:rsidRPr="003D0B60">
        <w:rPr>
          <w:rFonts w:ascii="Times New Roman" w:hAnsi="Times New Roman" w:cs="Times New Roman"/>
        </w:rPr>
        <w:t xml:space="preserve">Consecutively numbered update bulletins will be issued to effect changes to this Manual after due consideration and approval by the </w:t>
      </w:r>
      <w:r w:rsidR="00555C69" w:rsidRPr="003D0B60">
        <w:rPr>
          <w:rFonts w:ascii="Times New Roman" w:hAnsi="Times New Roman" w:cs="Times New Roman"/>
        </w:rPr>
        <w:t>Governing Board</w:t>
      </w:r>
      <w:r w:rsidR="00BC6DA1" w:rsidRPr="003D0B60">
        <w:rPr>
          <w:rFonts w:ascii="Times New Roman" w:hAnsi="Times New Roman" w:cs="Times New Roman"/>
        </w:rPr>
        <w:t xml:space="preserve"> on Government Commerce. The bulletins will: </w:t>
      </w:r>
    </w:p>
    <w:p w:rsidR="00BC6DA1" w:rsidRPr="003D0B60" w:rsidRDefault="00BC6DA1" w:rsidP="00A81805">
      <w:pPr>
        <w:pStyle w:val="Default"/>
        <w:ind w:left="567"/>
        <w:jc w:val="both"/>
        <w:rPr>
          <w:rFonts w:ascii="Times New Roman" w:hAnsi="Times New Roman" w:cs="Times New Roman"/>
        </w:rPr>
      </w:pPr>
      <w:r w:rsidRPr="003D0B60">
        <w:rPr>
          <w:rFonts w:ascii="Times New Roman" w:hAnsi="Times New Roman" w:cs="Times New Roman"/>
        </w:rPr>
        <w:t xml:space="preserve">- give instructions for the insertion and removal of pages, </w:t>
      </w:r>
    </w:p>
    <w:p w:rsidR="00BC6DA1" w:rsidRPr="003D0B60" w:rsidRDefault="00BC6DA1" w:rsidP="00A81805">
      <w:pPr>
        <w:pStyle w:val="Default"/>
        <w:ind w:left="567"/>
        <w:jc w:val="both"/>
        <w:rPr>
          <w:rFonts w:ascii="Times New Roman" w:hAnsi="Times New Roman" w:cs="Times New Roman"/>
        </w:rPr>
      </w:pPr>
      <w:r w:rsidRPr="003D0B60">
        <w:rPr>
          <w:rFonts w:ascii="Times New Roman" w:hAnsi="Times New Roman" w:cs="Times New Roman"/>
        </w:rPr>
        <w:t xml:space="preserve">- state the purpose of the new or revised material and </w:t>
      </w:r>
    </w:p>
    <w:p w:rsidR="00BC6DA1" w:rsidRPr="003D0B60" w:rsidRDefault="00BC6DA1" w:rsidP="00A81805">
      <w:pPr>
        <w:pStyle w:val="Default"/>
        <w:ind w:left="567"/>
        <w:jc w:val="both"/>
        <w:rPr>
          <w:rFonts w:ascii="Times New Roman" w:hAnsi="Times New Roman" w:cs="Times New Roman"/>
        </w:rPr>
      </w:pPr>
      <w:r w:rsidRPr="003D0B60">
        <w:rPr>
          <w:rFonts w:ascii="Times New Roman" w:hAnsi="Times New Roman" w:cs="Times New Roman"/>
        </w:rPr>
        <w:t xml:space="preserve">- specify any policies or procedures which have been superseded. </w:t>
      </w:r>
    </w:p>
    <w:p w:rsidR="00BC6DA1" w:rsidRPr="003D0B60" w:rsidRDefault="00BC6DA1" w:rsidP="00DB3AAB">
      <w:pPr>
        <w:pStyle w:val="Default"/>
        <w:jc w:val="both"/>
        <w:rPr>
          <w:rFonts w:ascii="Times New Roman" w:hAnsi="Times New Roman" w:cs="Times New Roman"/>
          <w:bCs/>
        </w:rPr>
      </w:pPr>
    </w:p>
    <w:p w:rsidR="001323CB" w:rsidRPr="003D0B60" w:rsidRDefault="002E108C" w:rsidP="00A81805">
      <w:pPr>
        <w:pStyle w:val="Default"/>
        <w:tabs>
          <w:tab w:val="left" w:pos="567"/>
        </w:tabs>
        <w:jc w:val="both"/>
        <w:rPr>
          <w:rFonts w:ascii="Times New Roman" w:hAnsi="Times New Roman" w:cs="Times New Roman"/>
          <w:b/>
        </w:rPr>
      </w:pPr>
      <w:r>
        <w:rPr>
          <w:rFonts w:ascii="Times New Roman" w:hAnsi="Times New Roman" w:cs="Times New Roman"/>
          <w:b/>
          <w:bCs/>
        </w:rPr>
        <w:t>30</w:t>
      </w:r>
      <w:r w:rsidR="000F3579" w:rsidRPr="003D0B60">
        <w:rPr>
          <w:rFonts w:ascii="Times New Roman" w:hAnsi="Times New Roman" w:cs="Times New Roman"/>
          <w:b/>
          <w:bCs/>
        </w:rPr>
        <w:t>.</w:t>
      </w:r>
      <w:r w:rsidR="001323CB" w:rsidRPr="003D0B60">
        <w:rPr>
          <w:rFonts w:ascii="Times New Roman" w:hAnsi="Times New Roman" w:cs="Times New Roman"/>
          <w:b/>
          <w:bCs/>
        </w:rPr>
        <w:tab/>
        <w:t xml:space="preserve">Quick Reference </w:t>
      </w:r>
    </w:p>
    <w:p w:rsidR="001323CB" w:rsidRPr="003D0B60" w:rsidRDefault="001323CB" w:rsidP="001323CB">
      <w:pPr>
        <w:pStyle w:val="Default"/>
        <w:jc w:val="both"/>
        <w:rPr>
          <w:rFonts w:ascii="Times New Roman" w:hAnsi="Times New Roman" w:cs="Times New Roman"/>
        </w:rPr>
      </w:pPr>
    </w:p>
    <w:p w:rsidR="001323CB" w:rsidRPr="003D0B60" w:rsidRDefault="00A81805" w:rsidP="00A81805">
      <w:pPr>
        <w:pStyle w:val="Default"/>
        <w:tabs>
          <w:tab w:val="left" w:pos="567"/>
        </w:tabs>
        <w:jc w:val="both"/>
        <w:rPr>
          <w:rFonts w:ascii="Times New Roman" w:hAnsi="Times New Roman" w:cs="Times New Roman"/>
        </w:rPr>
      </w:pPr>
      <w:r>
        <w:rPr>
          <w:rFonts w:ascii="Times New Roman" w:hAnsi="Times New Roman" w:cs="Times New Roman"/>
        </w:rPr>
        <w:lastRenderedPageBreak/>
        <w:tab/>
      </w:r>
      <w:r w:rsidR="001323CB" w:rsidRPr="003D0B60">
        <w:rPr>
          <w:rFonts w:ascii="Times New Roman" w:hAnsi="Times New Roman" w:cs="Times New Roman"/>
        </w:rPr>
        <w:t>This Manual provides a quick reference to questions that must be answered in making a</w:t>
      </w:r>
    </w:p>
    <w:p w:rsidR="001323CB" w:rsidRPr="003D0B60" w:rsidRDefault="00A81805" w:rsidP="00A81805">
      <w:pPr>
        <w:pStyle w:val="Default"/>
        <w:tabs>
          <w:tab w:val="left" w:pos="567"/>
        </w:tabs>
        <w:jc w:val="both"/>
        <w:rPr>
          <w:rFonts w:ascii="Times New Roman" w:hAnsi="Times New Roman" w:cs="Times New Roman"/>
        </w:rPr>
      </w:pPr>
      <w:r>
        <w:rPr>
          <w:rFonts w:ascii="Times New Roman" w:hAnsi="Times New Roman" w:cs="Times New Roman"/>
        </w:rPr>
        <w:tab/>
      </w:r>
      <w:r w:rsidR="001323CB" w:rsidRPr="003D0B60">
        <w:rPr>
          <w:rFonts w:ascii="Times New Roman" w:hAnsi="Times New Roman" w:cs="Times New Roman"/>
        </w:rPr>
        <w:t xml:space="preserve">Procurement, such as: </w:t>
      </w:r>
    </w:p>
    <w:p w:rsidR="001323CB" w:rsidRPr="003D0B60" w:rsidRDefault="001323CB" w:rsidP="00A81805">
      <w:pPr>
        <w:pStyle w:val="Default"/>
        <w:tabs>
          <w:tab w:val="left" w:pos="567"/>
        </w:tabs>
        <w:jc w:val="both"/>
        <w:rPr>
          <w:rFonts w:ascii="Times New Roman" w:hAnsi="Times New Roman" w:cs="Times New Roman"/>
        </w:rPr>
      </w:pPr>
    </w:p>
    <w:p w:rsidR="001323CB" w:rsidRPr="003D0B60" w:rsidRDefault="001323CB" w:rsidP="00A81805">
      <w:pPr>
        <w:pStyle w:val="Default"/>
        <w:tabs>
          <w:tab w:val="left" w:pos="567"/>
        </w:tabs>
        <w:ind w:left="567"/>
        <w:jc w:val="both"/>
        <w:rPr>
          <w:rFonts w:ascii="Times New Roman" w:hAnsi="Times New Roman" w:cs="Times New Roman"/>
        </w:rPr>
      </w:pPr>
      <w:r w:rsidRPr="003D0B60">
        <w:rPr>
          <w:rFonts w:ascii="Times New Roman" w:hAnsi="Times New Roman" w:cs="Times New Roman"/>
        </w:rPr>
        <w:t xml:space="preserve">- Are these goods or services exempt from the requirement of competition? </w:t>
      </w:r>
    </w:p>
    <w:p w:rsidR="001323CB" w:rsidRPr="003D0B60" w:rsidRDefault="001323CB" w:rsidP="00A81805">
      <w:pPr>
        <w:pStyle w:val="Default"/>
        <w:tabs>
          <w:tab w:val="left" w:pos="567"/>
        </w:tabs>
        <w:ind w:left="567"/>
        <w:jc w:val="both"/>
        <w:rPr>
          <w:rFonts w:ascii="Times New Roman" w:hAnsi="Times New Roman" w:cs="Times New Roman"/>
        </w:rPr>
      </w:pPr>
      <w:r w:rsidRPr="003D0B60">
        <w:rPr>
          <w:rFonts w:ascii="Times New Roman" w:hAnsi="Times New Roman" w:cs="Times New Roman"/>
        </w:rPr>
        <w:t xml:space="preserve">- How can qualified vendors be located? </w:t>
      </w:r>
    </w:p>
    <w:p w:rsidR="001323CB" w:rsidRPr="003D0B60" w:rsidRDefault="001323CB" w:rsidP="00A81805">
      <w:pPr>
        <w:pStyle w:val="Default"/>
        <w:tabs>
          <w:tab w:val="left" w:pos="567"/>
        </w:tabs>
        <w:ind w:left="567"/>
        <w:jc w:val="both"/>
        <w:rPr>
          <w:rFonts w:ascii="Times New Roman" w:hAnsi="Times New Roman" w:cs="Times New Roman"/>
        </w:rPr>
      </w:pPr>
      <w:r w:rsidRPr="003D0B60">
        <w:rPr>
          <w:rFonts w:ascii="Times New Roman" w:hAnsi="Times New Roman" w:cs="Times New Roman"/>
        </w:rPr>
        <w:t xml:space="preserve">- Which competitive procurement method should be used? </w:t>
      </w:r>
    </w:p>
    <w:p w:rsidR="001323CB" w:rsidRPr="003D0B60" w:rsidRDefault="001323CB" w:rsidP="00A81805">
      <w:pPr>
        <w:pStyle w:val="Default"/>
        <w:tabs>
          <w:tab w:val="left" w:pos="567"/>
        </w:tabs>
        <w:ind w:left="567"/>
        <w:jc w:val="both"/>
        <w:rPr>
          <w:rFonts w:ascii="Times New Roman" w:hAnsi="Times New Roman" w:cs="Times New Roman"/>
        </w:rPr>
      </w:pPr>
      <w:r w:rsidRPr="003D0B60">
        <w:rPr>
          <w:rFonts w:ascii="Times New Roman" w:hAnsi="Times New Roman" w:cs="Times New Roman"/>
        </w:rPr>
        <w:t>- How are adequate specifications written?</w:t>
      </w:r>
    </w:p>
    <w:p w:rsidR="001323CB" w:rsidRPr="003D0B60" w:rsidRDefault="001323CB" w:rsidP="00A81805">
      <w:pPr>
        <w:pStyle w:val="Default"/>
        <w:tabs>
          <w:tab w:val="left" w:pos="567"/>
        </w:tabs>
        <w:ind w:left="567"/>
        <w:jc w:val="both"/>
        <w:rPr>
          <w:rFonts w:ascii="Times New Roman" w:hAnsi="Times New Roman" w:cs="Times New Roman"/>
        </w:rPr>
      </w:pPr>
      <w:r w:rsidRPr="003D0B60">
        <w:rPr>
          <w:rFonts w:ascii="Times New Roman" w:hAnsi="Times New Roman" w:cs="Times New Roman"/>
        </w:rPr>
        <w:t>- How is a procurement solicitation constructed?</w:t>
      </w:r>
    </w:p>
    <w:p w:rsidR="001323CB" w:rsidRPr="003D0B60" w:rsidRDefault="001323CB" w:rsidP="00A81805">
      <w:pPr>
        <w:pStyle w:val="Default"/>
        <w:tabs>
          <w:tab w:val="left" w:pos="567"/>
        </w:tabs>
        <w:ind w:left="567"/>
        <w:jc w:val="both"/>
        <w:rPr>
          <w:rFonts w:ascii="Times New Roman" w:hAnsi="Times New Roman" w:cs="Times New Roman"/>
        </w:rPr>
      </w:pPr>
      <w:r w:rsidRPr="003D0B60">
        <w:rPr>
          <w:rFonts w:ascii="Times New Roman" w:hAnsi="Times New Roman" w:cs="Times New Roman"/>
        </w:rPr>
        <w:t xml:space="preserve">- How should bids or proposals </w:t>
      </w:r>
      <w:proofErr w:type="gramStart"/>
      <w:r w:rsidRPr="003D0B60">
        <w:rPr>
          <w:rFonts w:ascii="Times New Roman" w:hAnsi="Times New Roman" w:cs="Times New Roman"/>
        </w:rPr>
        <w:t>be</w:t>
      </w:r>
      <w:proofErr w:type="gramEnd"/>
      <w:r w:rsidRPr="003D0B60">
        <w:rPr>
          <w:rFonts w:ascii="Times New Roman" w:hAnsi="Times New Roman" w:cs="Times New Roman"/>
        </w:rPr>
        <w:t xml:space="preserve"> evaluated? </w:t>
      </w:r>
    </w:p>
    <w:p w:rsidR="001323CB" w:rsidRPr="003D0B60" w:rsidRDefault="001323CB" w:rsidP="00A81805">
      <w:pPr>
        <w:pStyle w:val="Default"/>
        <w:tabs>
          <w:tab w:val="left" w:pos="567"/>
        </w:tabs>
        <w:ind w:left="567"/>
        <w:jc w:val="both"/>
        <w:rPr>
          <w:rFonts w:ascii="Times New Roman" w:hAnsi="Times New Roman" w:cs="Times New Roman"/>
        </w:rPr>
      </w:pPr>
      <w:r w:rsidRPr="003D0B60">
        <w:rPr>
          <w:rFonts w:ascii="Times New Roman" w:hAnsi="Times New Roman" w:cs="Times New Roman"/>
        </w:rPr>
        <w:t xml:space="preserve">- What about contract administration? </w:t>
      </w:r>
    </w:p>
    <w:p w:rsidR="001323CB" w:rsidRPr="003D0B60" w:rsidRDefault="001323CB" w:rsidP="00A81805">
      <w:pPr>
        <w:pStyle w:val="Default"/>
        <w:tabs>
          <w:tab w:val="left" w:pos="567"/>
        </w:tabs>
        <w:ind w:left="567"/>
        <w:jc w:val="both"/>
        <w:rPr>
          <w:rFonts w:ascii="Times New Roman" w:hAnsi="Times New Roman" w:cs="Times New Roman"/>
        </w:rPr>
      </w:pPr>
      <w:r w:rsidRPr="003D0B60">
        <w:rPr>
          <w:rFonts w:ascii="Times New Roman" w:hAnsi="Times New Roman" w:cs="Times New Roman"/>
        </w:rPr>
        <w:t xml:space="preserve">- What can the Procuring Entity do if a vendor does not perform? </w:t>
      </w:r>
    </w:p>
    <w:p w:rsidR="001323CB" w:rsidRPr="003D0B60" w:rsidRDefault="001323CB" w:rsidP="00A81805">
      <w:pPr>
        <w:pStyle w:val="Default"/>
        <w:tabs>
          <w:tab w:val="left" w:pos="567"/>
        </w:tabs>
        <w:ind w:left="567"/>
        <w:jc w:val="both"/>
        <w:rPr>
          <w:rFonts w:ascii="Times New Roman" w:hAnsi="Times New Roman" w:cs="Times New Roman"/>
        </w:rPr>
      </w:pPr>
      <w:r w:rsidRPr="003D0B60">
        <w:rPr>
          <w:rFonts w:ascii="Times New Roman" w:hAnsi="Times New Roman" w:cs="Times New Roman"/>
        </w:rPr>
        <w:t xml:space="preserve">- What are the consequences for a vendor who fails to perform? </w:t>
      </w:r>
    </w:p>
    <w:p w:rsidR="001323CB" w:rsidRPr="003D0B60" w:rsidRDefault="001323CB" w:rsidP="00A81805">
      <w:pPr>
        <w:pStyle w:val="Default"/>
        <w:tabs>
          <w:tab w:val="left" w:pos="567"/>
        </w:tabs>
        <w:ind w:left="567"/>
        <w:jc w:val="both"/>
        <w:rPr>
          <w:rFonts w:ascii="Times New Roman" w:hAnsi="Times New Roman" w:cs="Times New Roman"/>
        </w:rPr>
      </w:pPr>
      <w:r w:rsidRPr="003D0B60">
        <w:rPr>
          <w:rFonts w:ascii="Times New Roman" w:hAnsi="Times New Roman" w:cs="Times New Roman"/>
        </w:rPr>
        <w:t xml:space="preserve">- What remedies do vendors have in contractual disputes? </w:t>
      </w:r>
    </w:p>
    <w:p w:rsidR="001323CB" w:rsidRPr="003D0B60" w:rsidRDefault="001323CB" w:rsidP="00A81805">
      <w:pPr>
        <w:pStyle w:val="Default"/>
        <w:tabs>
          <w:tab w:val="left" w:pos="567"/>
        </w:tabs>
        <w:ind w:left="567"/>
        <w:jc w:val="both"/>
        <w:rPr>
          <w:rFonts w:ascii="Times New Roman" w:hAnsi="Times New Roman" w:cs="Times New Roman"/>
        </w:rPr>
      </w:pPr>
      <w:r w:rsidRPr="003D0B60">
        <w:rPr>
          <w:rFonts w:ascii="Times New Roman" w:hAnsi="Times New Roman" w:cs="Times New Roman"/>
        </w:rPr>
        <w:t>- What are the ethical questions that must be considered in procurement?</w:t>
      </w:r>
    </w:p>
    <w:p w:rsidR="001323CB" w:rsidRPr="003D0B60" w:rsidRDefault="001323CB" w:rsidP="00A81805">
      <w:pPr>
        <w:pStyle w:val="Default"/>
        <w:tabs>
          <w:tab w:val="left" w:pos="567"/>
        </w:tabs>
        <w:ind w:left="567"/>
        <w:jc w:val="both"/>
        <w:rPr>
          <w:rFonts w:ascii="Times New Roman" w:hAnsi="Times New Roman" w:cs="Times New Roman"/>
        </w:rPr>
      </w:pPr>
      <w:r w:rsidRPr="003D0B60">
        <w:rPr>
          <w:rFonts w:ascii="Times New Roman" w:hAnsi="Times New Roman" w:cs="Times New Roman"/>
        </w:rPr>
        <w:t xml:space="preserve">- </w:t>
      </w:r>
      <w:proofErr w:type="gramStart"/>
      <w:r w:rsidRPr="003D0B60">
        <w:rPr>
          <w:rFonts w:ascii="Times New Roman" w:hAnsi="Times New Roman" w:cs="Times New Roman"/>
        </w:rPr>
        <w:t>etc</w:t>
      </w:r>
      <w:proofErr w:type="gramEnd"/>
      <w:r w:rsidRPr="003D0B60">
        <w:rPr>
          <w:rFonts w:ascii="Times New Roman" w:hAnsi="Times New Roman" w:cs="Times New Roman"/>
        </w:rPr>
        <w:t xml:space="preserve">. </w:t>
      </w:r>
    </w:p>
    <w:p w:rsidR="008519A4" w:rsidRPr="003D0B60" w:rsidRDefault="008519A4" w:rsidP="00A81805">
      <w:pPr>
        <w:pStyle w:val="Default"/>
        <w:tabs>
          <w:tab w:val="left" w:pos="567"/>
        </w:tabs>
        <w:jc w:val="both"/>
        <w:rPr>
          <w:rFonts w:ascii="Times New Roman" w:hAnsi="Times New Roman" w:cs="Times New Roman"/>
          <w:bCs/>
        </w:rPr>
      </w:pPr>
    </w:p>
    <w:p w:rsidR="00B711AE" w:rsidRDefault="00B711AE" w:rsidP="00DB3AAB">
      <w:pPr>
        <w:pStyle w:val="Heading1"/>
        <w:jc w:val="both"/>
        <w:rPr>
          <w:color w:val="000000"/>
        </w:rPr>
      </w:pPr>
      <w:bookmarkStart w:id="68" w:name="_Toc176174530"/>
    </w:p>
    <w:p w:rsidR="007852D1" w:rsidRPr="003D0B60" w:rsidRDefault="00A71D0F" w:rsidP="00DB3AAB">
      <w:pPr>
        <w:pStyle w:val="Heading1"/>
        <w:jc w:val="both"/>
        <w:rPr>
          <w:color w:val="000000"/>
        </w:rPr>
      </w:pPr>
      <w:r w:rsidRPr="003D0B60">
        <w:rPr>
          <w:color w:val="000000"/>
        </w:rPr>
        <w:t xml:space="preserve">SECTION </w:t>
      </w:r>
      <w:r w:rsidR="00456A8A" w:rsidRPr="003D0B60">
        <w:rPr>
          <w:color w:val="000000"/>
        </w:rPr>
        <w:t>4</w:t>
      </w:r>
      <w:r w:rsidRPr="003D0B60">
        <w:rPr>
          <w:color w:val="000000"/>
        </w:rPr>
        <w:t>:</w:t>
      </w:r>
      <w:r w:rsidRPr="003D0B60">
        <w:rPr>
          <w:color w:val="000000"/>
        </w:rPr>
        <w:tab/>
        <w:t>PROCUREMENT PLANNING</w:t>
      </w:r>
      <w:bookmarkEnd w:id="68"/>
    </w:p>
    <w:p w:rsidR="007852D1" w:rsidRPr="003D0B60" w:rsidRDefault="007852D1" w:rsidP="00DB3AAB">
      <w:pPr>
        <w:jc w:val="both"/>
        <w:rPr>
          <w:color w:val="000000"/>
        </w:rPr>
      </w:pPr>
    </w:p>
    <w:p w:rsidR="007852D1" w:rsidRPr="003D0B60" w:rsidRDefault="00201CA4" w:rsidP="00A81805">
      <w:pPr>
        <w:tabs>
          <w:tab w:val="left" w:pos="567"/>
        </w:tabs>
        <w:jc w:val="both"/>
        <w:rPr>
          <w:b/>
          <w:bCs/>
          <w:color w:val="000000"/>
        </w:rPr>
      </w:pPr>
      <w:bookmarkStart w:id="69" w:name="_Toc511029252"/>
      <w:bookmarkStart w:id="70" w:name="_Toc512655568"/>
      <w:r w:rsidRPr="003D0B60">
        <w:rPr>
          <w:b/>
          <w:bCs/>
          <w:color w:val="000000"/>
        </w:rPr>
        <w:t>3</w:t>
      </w:r>
      <w:r w:rsidR="002E108C">
        <w:rPr>
          <w:b/>
          <w:bCs/>
          <w:color w:val="000000"/>
        </w:rPr>
        <w:t>1</w:t>
      </w:r>
      <w:r w:rsidR="007852D1" w:rsidRPr="003D0B60">
        <w:rPr>
          <w:b/>
          <w:bCs/>
          <w:color w:val="000000"/>
        </w:rPr>
        <w:tab/>
      </w:r>
      <w:r w:rsidR="007852D1" w:rsidRPr="003D0B60">
        <w:rPr>
          <w:color w:val="000000"/>
          <w:spacing w:val="-3"/>
        </w:rPr>
        <w:t>Strategic Considerations</w:t>
      </w:r>
      <w:bookmarkEnd w:id="69"/>
      <w:bookmarkEnd w:id="70"/>
    </w:p>
    <w:p w:rsidR="007852D1" w:rsidRPr="003D0B60" w:rsidRDefault="007852D1" w:rsidP="00DB3AAB">
      <w:pPr>
        <w:jc w:val="both"/>
        <w:rPr>
          <w:color w:val="000000"/>
        </w:rPr>
      </w:pPr>
    </w:p>
    <w:p w:rsidR="007852D1" w:rsidRPr="003D0B60" w:rsidRDefault="00456A8A" w:rsidP="00A81805">
      <w:pPr>
        <w:pStyle w:val="BodyText"/>
        <w:tabs>
          <w:tab w:val="left" w:pos="567"/>
        </w:tabs>
        <w:spacing w:line="240" w:lineRule="auto"/>
        <w:ind w:left="567" w:hanging="567"/>
        <w:rPr>
          <w:color w:val="000000"/>
        </w:rPr>
      </w:pPr>
      <w:r w:rsidRPr="003D0B60">
        <w:rPr>
          <w:color w:val="000000"/>
        </w:rPr>
        <w:t>3</w:t>
      </w:r>
      <w:r w:rsidR="002E108C">
        <w:rPr>
          <w:color w:val="000000"/>
        </w:rPr>
        <w:t>1</w:t>
      </w:r>
      <w:r w:rsidRPr="003D0B60">
        <w:rPr>
          <w:color w:val="000000"/>
        </w:rPr>
        <w:t xml:space="preserve">.1 </w:t>
      </w:r>
      <w:r w:rsidR="00A81805">
        <w:rPr>
          <w:color w:val="000000"/>
        </w:rPr>
        <w:tab/>
      </w:r>
      <w:r w:rsidR="007852D1" w:rsidRPr="003D0B60">
        <w:rPr>
          <w:color w:val="000000"/>
        </w:rPr>
        <w:t xml:space="preserve">Procurement planning is much more than just choosing which procurement methods to use for various goods, works and services contracts and when to schedule activities. These are important parts of planning but are closer to the end of the process than the beginning. Before reaching this stage, a number of more fundamental decisions should have been made first. The starting question is: What are the most effective procurement arrangements for achieving </w:t>
      </w:r>
      <w:r w:rsidR="002B0FB6">
        <w:rPr>
          <w:color w:val="000000"/>
        </w:rPr>
        <w:t xml:space="preserve">the </w:t>
      </w:r>
      <w:r w:rsidR="00201CA4" w:rsidRPr="003D0B60">
        <w:rPr>
          <w:color w:val="000000"/>
        </w:rPr>
        <w:t>entity’s</w:t>
      </w:r>
      <w:r w:rsidR="007852D1" w:rsidRPr="003D0B60">
        <w:rPr>
          <w:color w:val="000000"/>
        </w:rPr>
        <w:t xml:space="preserve"> objectives?</w:t>
      </w:r>
    </w:p>
    <w:p w:rsidR="007852D1" w:rsidRPr="003D0B60" w:rsidRDefault="007852D1" w:rsidP="00A81805">
      <w:pPr>
        <w:tabs>
          <w:tab w:val="left" w:pos="567"/>
        </w:tabs>
        <w:ind w:left="567" w:hanging="567"/>
        <w:jc w:val="both"/>
        <w:rPr>
          <w:color w:val="000000"/>
        </w:rPr>
      </w:pPr>
    </w:p>
    <w:p w:rsidR="007852D1" w:rsidRPr="003D0B60" w:rsidRDefault="00456A8A" w:rsidP="00A81805">
      <w:pPr>
        <w:pStyle w:val="BodyText2"/>
        <w:tabs>
          <w:tab w:val="left" w:pos="567"/>
        </w:tabs>
        <w:spacing w:line="240" w:lineRule="auto"/>
        <w:ind w:left="567" w:hanging="567"/>
        <w:jc w:val="both"/>
        <w:rPr>
          <w:color w:val="000000"/>
        </w:rPr>
      </w:pPr>
      <w:r w:rsidRPr="003D0B60">
        <w:rPr>
          <w:color w:val="000000"/>
        </w:rPr>
        <w:t>3</w:t>
      </w:r>
      <w:r w:rsidR="002E108C">
        <w:rPr>
          <w:color w:val="000000"/>
        </w:rPr>
        <w:t>1</w:t>
      </w:r>
      <w:r w:rsidRPr="003D0B60">
        <w:rPr>
          <w:color w:val="000000"/>
        </w:rPr>
        <w:t xml:space="preserve">.2 </w:t>
      </w:r>
      <w:r w:rsidR="0097084F" w:rsidRPr="003D0B60">
        <w:rPr>
          <w:color w:val="000000"/>
        </w:rPr>
        <w:t xml:space="preserve">This section </w:t>
      </w:r>
      <w:r w:rsidR="007852D1" w:rsidRPr="003D0B60">
        <w:rPr>
          <w:color w:val="000000"/>
        </w:rPr>
        <w:t>cover</w:t>
      </w:r>
      <w:r w:rsidR="0097084F" w:rsidRPr="003D0B60">
        <w:rPr>
          <w:color w:val="000000"/>
        </w:rPr>
        <w:t>s</w:t>
      </w:r>
      <w:r w:rsidR="007852D1" w:rsidRPr="003D0B60">
        <w:rPr>
          <w:color w:val="000000"/>
        </w:rPr>
        <w:t xml:space="preserve"> these subjects in the general order in which they need to be addressed in procurement planning. It will soon become evident to a planner, however, that this is not a linear process but rather an iterative procedure that should explore various options</w:t>
      </w:r>
      <w:r w:rsidR="002B0FB6">
        <w:rPr>
          <w:color w:val="000000"/>
        </w:rPr>
        <w:t xml:space="preserve">. </w:t>
      </w:r>
      <w:r w:rsidR="007852D1" w:rsidRPr="003D0B60">
        <w:rPr>
          <w:color w:val="000000"/>
        </w:rPr>
        <w:t>Quite different levels of planning detail</w:t>
      </w:r>
      <w:r w:rsidR="0097084F" w:rsidRPr="003D0B60">
        <w:rPr>
          <w:color w:val="000000"/>
        </w:rPr>
        <w:t>s</w:t>
      </w:r>
      <w:r w:rsidR="007852D1" w:rsidRPr="003D0B60">
        <w:rPr>
          <w:color w:val="000000"/>
        </w:rPr>
        <w:t xml:space="preserve"> will be appropriate for different situations: a specific i</w:t>
      </w:r>
      <w:r w:rsidR="0097084F" w:rsidRPr="003D0B60">
        <w:rPr>
          <w:color w:val="000000"/>
        </w:rPr>
        <w:t>nfrastructure investment</w:t>
      </w:r>
      <w:r w:rsidR="007852D1" w:rsidRPr="003D0B60">
        <w:rPr>
          <w:color w:val="000000"/>
        </w:rPr>
        <w:t>; a social sector project; et</w:t>
      </w:r>
      <w:r w:rsidR="002B0FB6">
        <w:rPr>
          <w:color w:val="000000"/>
        </w:rPr>
        <w:t>c.</w:t>
      </w:r>
    </w:p>
    <w:p w:rsidR="007852D1" w:rsidRPr="003D0B60" w:rsidRDefault="00456A8A" w:rsidP="00A81805">
      <w:pPr>
        <w:tabs>
          <w:tab w:val="left" w:pos="567"/>
        </w:tabs>
        <w:ind w:left="567" w:hanging="567"/>
        <w:jc w:val="both"/>
        <w:rPr>
          <w:color w:val="000000"/>
        </w:rPr>
      </w:pPr>
      <w:r w:rsidRPr="003D0B60">
        <w:rPr>
          <w:color w:val="000000"/>
        </w:rPr>
        <w:t>3</w:t>
      </w:r>
      <w:r w:rsidR="002E108C">
        <w:rPr>
          <w:color w:val="000000"/>
        </w:rPr>
        <w:t>1</w:t>
      </w:r>
      <w:r w:rsidRPr="003D0B60">
        <w:rPr>
          <w:color w:val="000000"/>
        </w:rPr>
        <w:t xml:space="preserve">.3 </w:t>
      </w:r>
      <w:r w:rsidR="00A81805">
        <w:rPr>
          <w:color w:val="000000"/>
        </w:rPr>
        <w:tab/>
      </w:r>
      <w:r w:rsidR="007852D1" w:rsidRPr="003D0B60">
        <w:rPr>
          <w:color w:val="000000"/>
        </w:rPr>
        <w:t>Whatever the situation or</w:t>
      </w:r>
      <w:r w:rsidR="0097084F" w:rsidRPr="003D0B60">
        <w:rPr>
          <w:color w:val="000000"/>
        </w:rPr>
        <w:t xml:space="preserve"> the effort and detail that go</w:t>
      </w:r>
      <w:r w:rsidR="007852D1" w:rsidRPr="003D0B60">
        <w:rPr>
          <w:color w:val="000000"/>
        </w:rPr>
        <w:t xml:space="preserve"> into the procurement planning, the results must be reviewed and updated throughout the life of </w:t>
      </w:r>
      <w:r w:rsidR="0097084F" w:rsidRPr="003D0B60">
        <w:rPr>
          <w:color w:val="000000"/>
        </w:rPr>
        <w:t xml:space="preserve">a capital </w:t>
      </w:r>
      <w:r w:rsidR="007852D1" w:rsidRPr="003D0B60">
        <w:rPr>
          <w:color w:val="000000"/>
        </w:rPr>
        <w:t>project. Estimates of time requirements, assumptions about institutional capacity, changing priorities and other factors will require plan adjustments. The need for changes does not invalidate the plan; it simply emphasizes that planning is a dynamic process rather than a static picture.</w:t>
      </w:r>
    </w:p>
    <w:p w:rsidR="002F126C" w:rsidRPr="003D0B60" w:rsidRDefault="002F126C" w:rsidP="00DB3AAB">
      <w:pPr>
        <w:jc w:val="both"/>
        <w:rPr>
          <w:color w:val="000000"/>
        </w:rPr>
      </w:pPr>
    </w:p>
    <w:p w:rsidR="002F126C" w:rsidRPr="003D0B60" w:rsidRDefault="002F126C" w:rsidP="002F3CBA">
      <w:pPr>
        <w:tabs>
          <w:tab w:val="left" w:pos="567"/>
        </w:tabs>
        <w:jc w:val="both"/>
        <w:rPr>
          <w:b/>
          <w:color w:val="000000"/>
        </w:rPr>
      </w:pPr>
      <w:r w:rsidRPr="003D0B60">
        <w:rPr>
          <w:b/>
          <w:color w:val="000000"/>
        </w:rPr>
        <w:t>3</w:t>
      </w:r>
      <w:r w:rsidR="002E108C">
        <w:rPr>
          <w:b/>
          <w:color w:val="000000"/>
        </w:rPr>
        <w:t>2</w:t>
      </w:r>
      <w:r w:rsidRPr="003D0B60">
        <w:rPr>
          <w:b/>
          <w:color w:val="000000"/>
        </w:rPr>
        <w:t>.</w:t>
      </w:r>
      <w:r w:rsidRPr="003D0B60">
        <w:rPr>
          <w:b/>
          <w:color w:val="000000"/>
        </w:rPr>
        <w:tab/>
        <w:t>Procurement Planning Committee</w:t>
      </w:r>
    </w:p>
    <w:p w:rsidR="002F126C" w:rsidRPr="003D0B60" w:rsidRDefault="002F126C" w:rsidP="002F126C">
      <w:pPr>
        <w:jc w:val="both"/>
        <w:rPr>
          <w:color w:val="000000"/>
        </w:rPr>
      </w:pPr>
    </w:p>
    <w:p w:rsidR="002F126C" w:rsidRPr="003D0B60" w:rsidRDefault="002F126C" w:rsidP="002F3CBA">
      <w:pPr>
        <w:ind w:left="567" w:hanging="567"/>
        <w:jc w:val="both"/>
        <w:rPr>
          <w:color w:val="000000"/>
        </w:rPr>
      </w:pPr>
      <w:r w:rsidRPr="003D0B60">
        <w:rPr>
          <w:color w:val="000000"/>
        </w:rPr>
        <w:t>3</w:t>
      </w:r>
      <w:r w:rsidR="002E108C">
        <w:rPr>
          <w:color w:val="000000"/>
        </w:rPr>
        <w:t>2</w:t>
      </w:r>
      <w:r w:rsidRPr="003D0B60">
        <w:rPr>
          <w:color w:val="000000"/>
        </w:rPr>
        <w:t xml:space="preserve">.1 </w:t>
      </w:r>
      <w:r w:rsidR="00A11454">
        <w:rPr>
          <w:color w:val="000000"/>
        </w:rPr>
        <w:tab/>
      </w:r>
      <w:r w:rsidRPr="003D0B60">
        <w:rPr>
          <w:color w:val="000000"/>
        </w:rPr>
        <w:t>For each financial year, every procuring entity shall establish a Procurement Planning</w:t>
      </w:r>
      <w:r w:rsidR="00A11454">
        <w:rPr>
          <w:color w:val="000000"/>
        </w:rPr>
        <w:t xml:space="preserve"> </w:t>
      </w:r>
      <w:r w:rsidRPr="003D0B60">
        <w:rPr>
          <w:color w:val="000000"/>
        </w:rPr>
        <w:t>Committee comprising of:</w:t>
      </w:r>
    </w:p>
    <w:p w:rsidR="00000000" w:rsidRDefault="002F126C">
      <w:pPr>
        <w:numPr>
          <w:ilvl w:val="1"/>
          <w:numId w:val="37"/>
        </w:numPr>
        <w:tabs>
          <w:tab w:val="left" w:pos="1134"/>
        </w:tabs>
        <w:ind w:left="1134" w:hanging="567"/>
        <w:jc w:val="both"/>
        <w:rPr>
          <w:color w:val="000000"/>
        </w:rPr>
      </w:pPr>
      <w:r w:rsidRPr="003D0B60">
        <w:rPr>
          <w:color w:val="000000"/>
        </w:rPr>
        <w:t xml:space="preserve">the Accounting Officer of the procuring entity or his/her representative who </w:t>
      </w:r>
      <w:r w:rsidRPr="00A11454">
        <w:rPr>
          <w:color w:val="000000"/>
        </w:rPr>
        <w:t>shall chair the committee;</w:t>
      </w:r>
    </w:p>
    <w:p w:rsidR="00000000" w:rsidRDefault="002F126C">
      <w:pPr>
        <w:numPr>
          <w:ilvl w:val="0"/>
          <w:numId w:val="36"/>
        </w:numPr>
        <w:tabs>
          <w:tab w:val="left" w:pos="1134"/>
        </w:tabs>
        <w:ind w:left="1134" w:hanging="567"/>
        <w:jc w:val="both"/>
        <w:rPr>
          <w:color w:val="000000"/>
        </w:rPr>
      </w:pPr>
      <w:r w:rsidRPr="003D0B60">
        <w:rPr>
          <w:color w:val="000000"/>
        </w:rPr>
        <w:lastRenderedPageBreak/>
        <w:t xml:space="preserve">a representative of the procurement function of the procuring entity who shall be </w:t>
      </w:r>
      <w:r w:rsidRPr="00A11454">
        <w:rPr>
          <w:color w:val="000000"/>
        </w:rPr>
        <w:t>the secretary;</w:t>
      </w:r>
    </w:p>
    <w:p w:rsidR="00000000" w:rsidRDefault="002F126C">
      <w:pPr>
        <w:numPr>
          <w:ilvl w:val="0"/>
          <w:numId w:val="36"/>
        </w:numPr>
        <w:tabs>
          <w:tab w:val="left" w:pos="1134"/>
        </w:tabs>
        <w:ind w:left="1134" w:hanging="567"/>
        <w:jc w:val="both"/>
        <w:rPr>
          <w:color w:val="000000"/>
        </w:rPr>
      </w:pPr>
      <w:r w:rsidRPr="003D0B60">
        <w:rPr>
          <w:color w:val="000000"/>
        </w:rPr>
        <w:t>a representative of the unit directly in requirement of the procurement;</w:t>
      </w:r>
    </w:p>
    <w:p w:rsidR="00000000" w:rsidRDefault="002F126C">
      <w:pPr>
        <w:numPr>
          <w:ilvl w:val="0"/>
          <w:numId w:val="36"/>
        </w:numPr>
        <w:tabs>
          <w:tab w:val="left" w:pos="1134"/>
        </w:tabs>
        <w:ind w:left="1134" w:hanging="567"/>
        <w:jc w:val="both"/>
        <w:rPr>
          <w:color w:val="000000"/>
        </w:rPr>
      </w:pPr>
      <w:r w:rsidRPr="003D0B60">
        <w:rPr>
          <w:color w:val="000000"/>
        </w:rPr>
        <w:t>a representative of the financial function of the procuring entity;</w:t>
      </w:r>
    </w:p>
    <w:p w:rsidR="00000000" w:rsidRDefault="002F126C">
      <w:pPr>
        <w:numPr>
          <w:ilvl w:val="0"/>
          <w:numId w:val="36"/>
        </w:numPr>
        <w:tabs>
          <w:tab w:val="left" w:pos="1134"/>
        </w:tabs>
        <w:ind w:left="1134" w:hanging="567"/>
        <w:jc w:val="both"/>
        <w:rPr>
          <w:color w:val="000000"/>
        </w:rPr>
      </w:pPr>
      <w:r w:rsidRPr="003D0B60">
        <w:rPr>
          <w:color w:val="000000"/>
        </w:rPr>
        <w:t>a representative of the planning, research and statistics function of the procuring entity;</w:t>
      </w:r>
    </w:p>
    <w:p w:rsidR="00000000" w:rsidRDefault="002F126C">
      <w:pPr>
        <w:numPr>
          <w:ilvl w:val="0"/>
          <w:numId w:val="36"/>
        </w:numPr>
        <w:tabs>
          <w:tab w:val="left" w:pos="1134"/>
        </w:tabs>
        <w:ind w:left="1134" w:hanging="567"/>
        <w:jc w:val="both"/>
        <w:rPr>
          <w:color w:val="000000"/>
        </w:rPr>
      </w:pPr>
      <w:r w:rsidRPr="003D0B60">
        <w:rPr>
          <w:color w:val="000000"/>
        </w:rPr>
        <w:t>a representative of the legal function of the procuring entity; and</w:t>
      </w:r>
    </w:p>
    <w:p w:rsidR="00000000" w:rsidRDefault="002F126C">
      <w:pPr>
        <w:numPr>
          <w:ilvl w:val="0"/>
          <w:numId w:val="36"/>
        </w:numPr>
        <w:tabs>
          <w:tab w:val="left" w:pos="1134"/>
        </w:tabs>
        <w:ind w:left="1134" w:hanging="567"/>
        <w:jc w:val="both"/>
        <w:rPr>
          <w:color w:val="000000"/>
        </w:rPr>
      </w:pPr>
      <w:r w:rsidRPr="003D0B60">
        <w:rPr>
          <w:color w:val="000000"/>
        </w:rPr>
        <w:t>technical personnel of the procuring entity with expertise in the subject matter for each particular procurement</w:t>
      </w:r>
    </w:p>
    <w:p w:rsidR="002F126C" w:rsidRPr="003D0B60" w:rsidRDefault="00B345F2" w:rsidP="002F126C">
      <w:pPr>
        <w:jc w:val="both"/>
        <w:rPr>
          <w:color w:val="000000"/>
        </w:rPr>
      </w:pPr>
      <w:r w:rsidRPr="00B345F2">
        <w:rPr>
          <w:noProof/>
          <w:color w:val="000000"/>
          <w:lang w:val="en-US"/>
        </w:rPr>
        <w:pict>
          <v:shape id="_x0000_s1110" type="#_x0000_t202" style="position:absolute;left:0;text-align:left;margin-left:198pt;margin-top:5.55pt;width:207pt;height:19.8pt;z-index:251664384">
            <v:textbox style="mso-next-textbox:#_x0000_s1110">
              <w:txbxContent>
                <w:p w:rsidR="00B145E6" w:rsidRPr="001C1FCB" w:rsidRDefault="00B145E6" w:rsidP="002F126C">
                  <w:pPr>
                    <w:rPr>
                      <w:color w:val="000000"/>
                      <w:lang w:val="en-US"/>
                    </w:rPr>
                  </w:pPr>
                  <w:proofErr w:type="gramStart"/>
                  <w:r w:rsidRPr="001C1FCB">
                    <w:rPr>
                      <w:color w:val="000000"/>
                      <w:lang w:val="en-US"/>
                    </w:rPr>
                    <w:t>Public  Procurement</w:t>
                  </w:r>
                  <w:proofErr w:type="gramEnd"/>
                  <w:r w:rsidRPr="001C1FCB">
                    <w:rPr>
                      <w:color w:val="000000"/>
                      <w:lang w:val="en-US"/>
                    </w:rPr>
                    <w:t xml:space="preserve"> Law – Section 27</w:t>
                  </w:r>
                </w:p>
              </w:txbxContent>
            </v:textbox>
          </v:shape>
        </w:pict>
      </w:r>
      <w:r w:rsidR="002F126C" w:rsidRPr="003D0B60">
        <w:rPr>
          <w:color w:val="000000"/>
        </w:rPr>
        <w:tab/>
      </w:r>
    </w:p>
    <w:p w:rsidR="002F126C" w:rsidRPr="003D0B60" w:rsidRDefault="002F126C" w:rsidP="002F126C">
      <w:pPr>
        <w:jc w:val="both"/>
        <w:rPr>
          <w:color w:val="000000"/>
        </w:rPr>
      </w:pPr>
    </w:p>
    <w:p w:rsidR="007852D1" w:rsidRPr="003D0B60" w:rsidRDefault="00456A8A" w:rsidP="00A11454">
      <w:pPr>
        <w:pStyle w:val="BodyText"/>
        <w:tabs>
          <w:tab w:val="left" w:pos="567"/>
        </w:tabs>
        <w:spacing w:line="240" w:lineRule="auto"/>
        <w:rPr>
          <w:b/>
          <w:color w:val="000000"/>
        </w:rPr>
      </w:pPr>
      <w:bookmarkStart w:id="71" w:name="_Toc519479989"/>
      <w:bookmarkStart w:id="72" w:name="_Toc85514998"/>
      <w:bookmarkStart w:id="73" w:name="_Toc85515711"/>
      <w:bookmarkStart w:id="74" w:name="_Toc91569752"/>
      <w:r w:rsidRPr="003D0B60">
        <w:rPr>
          <w:b/>
          <w:color w:val="000000"/>
        </w:rPr>
        <w:t>3</w:t>
      </w:r>
      <w:r w:rsidR="002E108C">
        <w:rPr>
          <w:b/>
          <w:color w:val="000000"/>
        </w:rPr>
        <w:t>3</w:t>
      </w:r>
      <w:r w:rsidR="007852D1" w:rsidRPr="003D0B60">
        <w:rPr>
          <w:b/>
          <w:color w:val="000000"/>
        </w:rPr>
        <w:tab/>
        <w:t>Preparing the Plan</w:t>
      </w:r>
      <w:bookmarkEnd w:id="71"/>
      <w:bookmarkEnd w:id="72"/>
      <w:bookmarkEnd w:id="73"/>
      <w:bookmarkEnd w:id="74"/>
    </w:p>
    <w:p w:rsidR="00DA0DD9" w:rsidRPr="003D0B60" w:rsidRDefault="00DA0DD9" w:rsidP="00DB3AAB">
      <w:pPr>
        <w:pStyle w:val="BodyText"/>
        <w:spacing w:line="240" w:lineRule="auto"/>
        <w:rPr>
          <w:color w:val="000000"/>
        </w:rPr>
      </w:pPr>
    </w:p>
    <w:p w:rsidR="007852D1" w:rsidRPr="003D0B60" w:rsidRDefault="00456A8A" w:rsidP="00A11454">
      <w:pPr>
        <w:pStyle w:val="BodyText"/>
        <w:spacing w:line="240" w:lineRule="auto"/>
        <w:ind w:left="567" w:hanging="567"/>
        <w:rPr>
          <w:color w:val="000000"/>
        </w:rPr>
      </w:pPr>
      <w:r w:rsidRPr="003D0B60">
        <w:rPr>
          <w:color w:val="000000"/>
        </w:rPr>
        <w:t>3</w:t>
      </w:r>
      <w:r w:rsidR="002E108C">
        <w:rPr>
          <w:color w:val="000000"/>
        </w:rPr>
        <w:t>3</w:t>
      </w:r>
      <w:r w:rsidRPr="003D0B60">
        <w:rPr>
          <w:color w:val="000000"/>
        </w:rPr>
        <w:t xml:space="preserve">.1 </w:t>
      </w:r>
      <w:r w:rsidR="007852D1" w:rsidRPr="003D0B60">
        <w:rPr>
          <w:color w:val="000000"/>
        </w:rPr>
        <w:t>Procurement planning may take either of two fundamentally different approaches, depending on whether it is for a specific investment project or one of the more programmatic types of operations. Regardless of which type of project, however, it is essential to develop a plan that clearly sets out the framework in which procurement will be done.</w:t>
      </w:r>
    </w:p>
    <w:p w:rsidR="007852D1" w:rsidRPr="003D0B60" w:rsidRDefault="007852D1" w:rsidP="00A11454">
      <w:pPr>
        <w:ind w:left="567" w:hanging="567"/>
        <w:jc w:val="both"/>
        <w:rPr>
          <w:color w:val="000000"/>
        </w:rPr>
      </w:pPr>
    </w:p>
    <w:p w:rsidR="007852D1" w:rsidRPr="003D0B60" w:rsidRDefault="00456A8A" w:rsidP="00A11454">
      <w:pPr>
        <w:ind w:left="567" w:hanging="567"/>
        <w:jc w:val="both"/>
        <w:rPr>
          <w:color w:val="000000"/>
        </w:rPr>
      </w:pPr>
      <w:r w:rsidRPr="003D0B60">
        <w:rPr>
          <w:color w:val="000000"/>
        </w:rPr>
        <w:t>3</w:t>
      </w:r>
      <w:r w:rsidR="002E108C">
        <w:rPr>
          <w:color w:val="000000"/>
        </w:rPr>
        <w:t>3</w:t>
      </w:r>
      <w:r w:rsidRPr="003D0B60">
        <w:rPr>
          <w:color w:val="000000"/>
        </w:rPr>
        <w:t xml:space="preserve">.2 </w:t>
      </w:r>
      <w:r w:rsidR="007852D1" w:rsidRPr="003D0B60">
        <w:rPr>
          <w:color w:val="000000"/>
        </w:rPr>
        <w:t>The conventional approach for specific investment projects</w:t>
      </w:r>
      <w:r w:rsidR="0097084F" w:rsidRPr="003D0B60">
        <w:rPr>
          <w:color w:val="000000"/>
        </w:rPr>
        <w:t xml:space="preserve"> </w:t>
      </w:r>
      <w:r w:rsidR="007852D1" w:rsidRPr="003D0B60">
        <w:rPr>
          <w:color w:val="000000"/>
        </w:rPr>
        <w:t xml:space="preserve">is to start by compiling a list of all known goods, works and services needed to </w:t>
      </w:r>
      <w:r w:rsidRPr="003D0B60">
        <w:rPr>
          <w:color w:val="000000"/>
        </w:rPr>
        <w:t>achieve the set objectives</w:t>
      </w:r>
      <w:r w:rsidR="007852D1" w:rsidRPr="003D0B60">
        <w:rPr>
          <w:color w:val="000000"/>
        </w:rPr>
        <w:t xml:space="preserve">. This list then becomes the basis for deciding how these items should be combined or divided into contract packages, what method of procurement should be used for each, and the scheduling for </w:t>
      </w:r>
      <w:r w:rsidR="00091613">
        <w:rPr>
          <w:color w:val="000000"/>
        </w:rPr>
        <w:t xml:space="preserve">Procurement </w:t>
      </w:r>
      <w:r w:rsidR="00160D6B">
        <w:rPr>
          <w:color w:val="000000"/>
        </w:rPr>
        <w:t>Activities</w:t>
      </w:r>
      <w:r w:rsidR="007852D1" w:rsidRPr="003D0B60">
        <w:rPr>
          <w:color w:val="000000"/>
        </w:rPr>
        <w:t xml:space="preserve">. Even this seemingly straightforward preparation of the list of needs already implies a strategic decision about how procurement and contracting will be done. </w:t>
      </w:r>
    </w:p>
    <w:p w:rsidR="00456A8A" w:rsidRPr="003D0B60" w:rsidRDefault="00456A8A" w:rsidP="00A11454">
      <w:pPr>
        <w:ind w:left="567" w:hanging="567"/>
        <w:jc w:val="both"/>
        <w:rPr>
          <w:color w:val="000000"/>
        </w:rPr>
      </w:pPr>
    </w:p>
    <w:p w:rsidR="002F126C" w:rsidRPr="003D0B60" w:rsidRDefault="00456A8A" w:rsidP="00A11454">
      <w:pPr>
        <w:ind w:left="567" w:hanging="567"/>
        <w:jc w:val="both"/>
        <w:rPr>
          <w:color w:val="000000"/>
        </w:rPr>
      </w:pPr>
      <w:r w:rsidRPr="003D0B60">
        <w:rPr>
          <w:color w:val="000000"/>
        </w:rPr>
        <w:t>3</w:t>
      </w:r>
      <w:r w:rsidR="002E108C">
        <w:rPr>
          <w:color w:val="000000"/>
        </w:rPr>
        <w:t>3</w:t>
      </w:r>
      <w:r w:rsidRPr="003D0B60">
        <w:rPr>
          <w:color w:val="000000"/>
        </w:rPr>
        <w:t xml:space="preserve">.3 </w:t>
      </w:r>
      <w:r w:rsidR="002F126C" w:rsidRPr="003D0B60">
        <w:rPr>
          <w:color w:val="000000"/>
        </w:rPr>
        <w:t>The Procurement Planning Committee shall have the responsibility for planning the procuring entity’s procurement as follows:</w:t>
      </w:r>
    </w:p>
    <w:p w:rsidR="00456A8A" w:rsidRPr="003D0B60" w:rsidRDefault="00456A8A" w:rsidP="00DB3AAB">
      <w:pPr>
        <w:jc w:val="both"/>
        <w:rPr>
          <w:color w:val="000000"/>
        </w:rPr>
      </w:pPr>
    </w:p>
    <w:p w:rsidR="00000000" w:rsidRDefault="00456A8A">
      <w:pPr>
        <w:numPr>
          <w:ilvl w:val="0"/>
          <w:numId w:val="38"/>
        </w:numPr>
        <w:ind w:left="709" w:hanging="142"/>
        <w:jc w:val="both"/>
        <w:rPr>
          <w:color w:val="000000"/>
        </w:rPr>
      </w:pPr>
      <w:r w:rsidRPr="003D0B60">
        <w:rPr>
          <w:color w:val="000000"/>
        </w:rPr>
        <w:t>prepare the list of all known goods, works and services needed to achieve the set goals for the Procuring Entity</w:t>
      </w:r>
    </w:p>
    <w:p w:rsidR="00000000" w:rsidRDefault="00456A8A">
      <w:pPr>
        <w:numPr>
          <w:ilvl w:val="0"/>
          <w:numId w:val="38"/>
        </w:numPr>
        <w:ind w:left="1134" w:hanging="567"/>
        <w:jc w:val="both"/>
        <w:rPr>
          <w:color w:val="000000"/>
        </w:rPr>
      </w:pPr>
      <w:r w:rsidRPr="003D0B60">
        <w:rPr>
          <w:color w:val="000000"/>
        </w:rPr>
        <w:t>evaluate the list and divide into contract packaging</w:t>
      </w:r>
    </w:p>
    <w:p w:rsidR="00000000" w:rsidRDefault="00456A8A">
      <w:pPr>
        <w:numPr>
          <w:ilvl w:val="0"/>
          <w:numId w:val="38"/>
        </w:numPr>
        <w:ind w:left="1134" w:hanging="567"/>
        <w:jc w:val="both"/>
        <w:rPr>
          <w:color w:val="000000"/>
        </w:rPr>
      </w:pPr>
      <w:r w:rsidRPr="003D0B60">
        <w:rPr>
          <w:color w:val="000000"/>
        </w:rPr>
        <w:t>carry out appropriate market and statistical survey</w:t>
      </w:r>
    </w:p>
    <w:p w:rsidR="00000000" w:rsidRDefault="00456A8A">
      <w:pPr>
        <w:numPr>
          <w:ilvl w:val="0"/>
          <w:numId w:val="38"/>
        </w:numPr>
        <w:ind w:left="1134" w:hanging="567"/>
        <w:jc w:val="both"/>
        <w:rPr>
          <w:color w:val="000000"/>
        </w:rPr>
      </w:pPr>
      <w:r w:rsidRPr="003D0B60">
        <w:rPr>
          <w:color w:val="000000"/>
        </w:rPr>
        <w:t>prepare an analysis of the cost implications of the proposed procurement</w:t>
      </w:r>
    </w:p>
    <w:p w:rsidR="00000000" w:rsidRDefault="00456A8A">
      <w:pPr>
        <w:numPr>
          <w:ilvl w:val="0"/>
          <w:numId w:val="38"/>
        </w:numPr>
        <w:ind w:left="709" w:hanging="142"/>
        <w:jc w:val="both"/>
        <w:rPr>
          <w:color w:val="000000"/>
        </w:rPr>
      </w:pPr>
      <w:r w:rsidRPr="003D0B60">
        <w:rPr>
          <w:color w:val="000000"/>
        </w:rPr>
        <w:t>aggregate the procurement requirements both within the procuring entity and between procuring entities, to obtain economy of scale and reduce procurement cost</w:t>
      </w:r>
    </w:p>
    <w:p w:rsidR="00000000" w:rsidRDefault="002F126C">
      <w:pPr>
        <w:numPr>
          <w:ilvl w:val="0"/>
          <w:numId w:val="38"/>
        </w:numPr>
        <w:ind w:left="709" w:hanging="142"/>
        <w:jc w:val="both"/>
        <w:rPr>
          <w:color w:val="000000"/>
        </w:rPr>
      </w:pPr>
      <w:r w:rsidRPr="003D0B60">
        <w:rPr>
          <w:color w:val="000000"/>
        </w:rPr>
        <w:t>prescribe appropriate method for effecting procurement subject to the necessary approval</w:t>
      </w:r>
      <w:r w:rsidR="00456A8A" w:rsidRPr="003D0B60">
        <w:rPr>
          <w:color w:val="000000"/>
        </w:rPr>
        <w:t xml:space="preserve"> </w:t>
      </w:r>
      <w:r w:rsidRPr="003D0B60">
        <w:rPr>
          <w:color w:val="000000"/>
        </w:rPr>
        <w:t>of the Procurement Planning Committee</w:t>
      </w:r>
      <w:r w:rsidR="00456A8A" w:rsidRPr="003D0B60">
        <w:rPr>
          <w:color w:val="000000"/>
        </w:rPr>
        <w:t xml:space="preserve"> </w:t>
      </w:r>
    </w:p>
    <w:p w:rsidR="00000000" w:rsidRDefault="00456A8A">
      <w:pPr>
        <w:numPr>
          <w:ilvl w:val="0"/>
          <w:numId w:val="38"/>
        </w:numPr>
        <w:ind w:left="1134" w:hanging="567"/>
        <w:jc w:val="both"/>
        <w:rPr>
          <w:color w:val="000000"/>
        </w:rPr>
      </w:pPr>
      <w:r w:rsidRPr="003D0B60">
        <w:rPr>
          <w:color w:val="000000"/>
        </w:rPr>
        <w:t>integrate procurement expenditure into the entity’s yearly budget</w:t>
      </w:r>
    </w:p>
    <w:p w:rsidR="00000000" w:rsidRDefault="002F126C">
      <w:pPr>
        <w:numPr>
          <w:ilvl w:val="0"/>
          <w:numId w:val="38"/>
        </w:numPr>
        <w:ind w:left="709" w:hanging="142"/>
        <w:jc w:val="both"/>
        <w:rPr>
          <w:color w:val="000000"/>
        </w:rPr>
      </w:pPr>
      <w:r w:rsidRPr="003D0B60">
        <w:rPr>
          <w:color w:val="000000"/>
        </w:rPr>
        <w:t>ensure that no reduction of values or splitting of procurements is carried out such as to evade the use of the appropriate procurement method; and</w:t>
      </w:r>
    </w:p>
    <w:p w:rsidR="00000000" w:rsidRDefault="00B345F2">
      <w:pPr>
        <w:numPr>
          <w:ilvl w:val="0"/>
          <w:numId w:val="38"/>
        </w:numPr>
        <w:ind w:left="709" w:hanging="142"/>
        <w:jc w:val="both"/>
        <w:rPr>
          <w:color w:val="000000"/>
        </w:rPr>
      </w:pPr>
      <w:r>
        <w:rPr>
          <w:color w:val="000000"/>
        </w:rPr>
        <w:pict>
          <v:shape id="_x0000_s1109" type="#_x0000_t202" style="position:absolute;left:0;text-align:left;margin-left:171pt;margin-top:23.65pt;width:207pt;height:28pt;z-index:251663360">
            <v:textbox style="mso-next-textbox:#_x0000_s1109">
              <w:txbxContent>
                <w:p w:rsidR="00B145E6" w:rsidRPr="001C1FCB" w:rsidRDefault="00B145E6" w:rsidP="002F126C">
                  <w:pPr>
                    <w:rPr>
                      <w:color w:val="000000"/>
                      <w:lang w:val="en-US"/>
                    </w:rPr>
                  </w:pPr>
                  <w:r w:rsidRPr="001C1FCB">
                    <w:rPr>
                      <w:color w:val="000000"/>
                      <w:lang w:val="en-US"/>
                    </w:rPr>
                    <w:t>Public Procurement Law – Section 26</w:t>
                  </w:r>
                </w:p>
              </w:txbxContent>
            </v:textbox>
          </v:shape>
        </w:pict>
      </w:r>
      <w:proofErr w:type="gramStart"/>
      <w:r w:rsidR="002F126C" w:rsidRPr="003D0B60">
        <w:rPr>
          <w:color w:val="000000"/>
        </w:rPr>
        <w:t>ensure</w:t>
      </w:r>
      <w:proofErr w:type="gramEnd"/>
      <w:r w:rsidR="002F126C" w:rsidRPr="003D0B60">
        <w:rPr>
          <w:color w:val="000000"/>
        </w:rPr>
        <w:t xml:space="preserve"> that adequate appropriation is provided specifically for the procurement in the </w:t>
      </w:r>
      <w:r w:rsidR="00443BB0">
        <w:rPr>
          <w:color w:val="000000"/>
        </w:rPr>
        <w:t>State</w:t>
      </w:r>
      <w:r w:rsidR="002F126C" w:rsidRPr="003D0B60">
        <w:rPr>
          <w:color w:val="000000"/>
        </w:rPr>
        <w:t xml:space="preserve"> budget.</w:t>
      </w:r>
    </w:p>
    <w:p w:rsidR="00E2685D" w:rsidRPr="003D0B60" w:rsidRDefault="00E2685D" w:rsidP="00DB3AAB">
      <w:pPr>
        <w:jc w:val="both"/>
        <w:rPr>
          <w:color w:val="000000"/>
        </w:rPr>
      </w:pPr>
    </w:p>
    <w:p w:rsidR="00471288" w:rsidRDefault="00471288" w:rsidP="00DB3AAB">
      <w:pPr>
        <w:jc w:val="both"/>
        <w:rPr>
          <w:color w:val="000000"/>
        </w:rPr>
      </w:pPr>
    </w:p>
    <w:p w:rsidR="00471288" w:rsidRDefault="00471288" w:rsidP="00DB3AAB">
      <w:pPr>
        <w:jc w:val="both"/>
        <w:rPr>
          <w:color w:val="000000"/>
        </w:rPr>
      </w:pPr>
    </w:p>
    <w:p w:rsidR="00E2685D" w:rsidRPr="003D0B60" w:rsidRDefault="002F126C" w:rsidP="00794A32">
      <w:pPr>
        <w:ind w:left="567" w:hanging="567"/>
        <w:jc w:val="both"/>
        <w:rPr>
          <w:color w:val="000000"/>
        </w:rPr>
      </w:pPr>
      <w:r w:rsidRPr="003D0B60">
        <w:rPr>
          <w:color w:val="000000"/>
        </w:rPr>
        <w:t>3</w:t>
      </w:r>
      <w:r w:rsidR="002E108C">
        <w:rPr>
          <w:color w:val="000000"/>
        </w:rPr>
        <w:t>3</w:t>
      </w:r>
      <w:r w:rsidRPr="003D0B60">
        <w:rPr>
          <w:color w:val="000000"/>
        </w:rPr>
        <w:t>.4</w:t>
      </w:r>
      <w:r w:rsidR="00794A32">
        <w:rPr>
          <w:color w:val="000000"/>
        </w:rPr>
        <w:tab/>
      </w:r>
      <w:r w:rsidR="00E2685D" w:rsidRPr="003D0B60">
        <w:rPr>
          <w:color w:val="000000"/>
        </w:rPr>
        <w:t>In addition to the above, the Procurement Planning Committee shall have responsibilities for:</w:t>
      </w:r>
    </w:p>
    <w:p w:rsidR="00000000" w:rsidRDefault="00E2685D">
      <w:pPr>
        <w:numPr>
          <w:ilvl w:val="0"/>
          <w:numId w:val="39"/>
        </w:numPr>
        <w:tabs>
          <w:tab w:val="clear" w:pos="720"/>
          <w:tab w:val="num" w:pos="1134"/>
        </w:tabs>
        <w:ind w:left="1134" w:hanging="567"/>
        <w:jc w:val="both"/>
        <w:rPr>
          <w:color w:val="000000"/>
        </w:rPr>
      </w:pPr>
      <w:r w:rsidRPr="003D0B60">
        <w:rPr>
          <w:color w:val="000000"/>
        </w:rPr>
        <w:t>Prescribing any method for effecting the procurement subject to necessary approval;</w:t>
      </w:r>
    </w:p>
    <w:p w:rsidR="00000000" w:rsidRDefault="00E2685D">
      <w:pPr>
        <w:numPr>
          <w:ilvl w:val="0"/>
          <w:numId w:val="39"/>
        </w:numPr>
        <w:tabs>
          <w:tab w:val="clear" w:pos="720"/>
          <w:tab w:val="num" w:pos="1134"/>
        </w:tabs>
        <w:ind w:left="1134" w:hanging="567"/>
        <w:jc w:val="both"/>
        <w:rPr>
          <w:color w:val="000000"/>
        </w:rPr>
      </w:pPr>
      <w:r w:rsidRPr="003D0B60">
        <w:rPr>
          <w:color w:val="000000"/>
        </w:rPr>
        <w:t>Developing the tender;</w:t>
      </w:r>
    </w:p>
    <w:p w:rsidR="00000000" w:rsidRDefault="00E2685D">
      <w:pPr>
        <w:numPr>
          <w:ilvl w:val="0"/>
          <w:numId w:val="39"/>
        </w:numPr>
        <w:tabs>
          <w:tab w:val="clear" w:pos="720"/>
          <w:tab w:val="num" w:pos="1134"/>
        </w:tabs>
        <w:ind w:left="1134" w:hanging="567"/>
        <w:jc w:val="both"/>
        <w:rPr>
          <w:color w:val="000000"/>
        </w:rPr>
      </w:pPr>
      <w:r w:rsidRPr="003D0B60">
        <w:rPr>
          <w:color w:val="000000"/>
        </w:rPr>
        <w:t>Advertising or soliciting for bids in accordance to established procedures and guidelines; and</w:t>
      </w:r>
    </w:p>
    <w:p w:rsidR="00000000" w:rsidRDefault="00C3245A">
      <w:pPr>
        <w:numPr>
          <w:ilvl w:val="0"/>
          <w:numId w:val="39"/>
        </w:numPr>
        <w:tabs>
          <w:tab w:val="clear" w:pos="720"/>
          <w:tab w:val="num" w:pos="1134"/>
        </w:tabs>
        <w:ind w:left="1134" w:hanging="567"/>
        <w:jc w:val="both"/>
        <w:rPr>
          <w:color w:val="000000"/>
        </w:rPr>
      </w:pPr>
      <w:r w:rsidRPr="003D0B60">
        <w:rPr>
          <w:color w:val="000000"/>
        </w:rPr>
        <w:t>Receiving and preparing for evaluation any bids received in response to solicitations.</w:t>
      </w:r>
    </w:p>
    <w:p w:rsidR="009B39EB" w:rsidRPr="003D0B60" w:rsidRDefault="00B345F2" w:rsidP="00DB3AAB">
      <w:pPr>
        <w:pStyle w:val="BodyText"/>
        <w:rPr>
          <w:b/>
          <w:color w:val="000000"/>
        </w:rPr>
      </w:pPr>
      <w:bookmarkStart w:id="75" w:name="_Toc519479991"/>
      <w:bookmarkStart w:id="76" w:name="_Toc85515000"/>
      <w:bookmarkStart w:id="77" w:name="_Toc85515713"/>
      <w:bookmarkStart w:id="78" w:name="_Toc91569754"/>
      <w:r w:rsidRPr="00B345F2">
        <w:rPr>
          <w:noProof/>
          <w:color w:val="000000"/>
          <w:lang w:val="en-US"/>
        </w:rPr>
        <w:pict>
          <v:shape id="_x0000_s1043" type="#_x0000_t202" style="position:absolute;left:0;text-align:left;margin-left:189pt;margin-top:11pt;width:225pt;height:19.8pt;z-index:251642880">
            <v:textbox style="mso-next-textbox:#_x0000_s1043">
              <w:txbxContent>
                <w:p w:rsidR="00B145E6" w:rsidRPr="001C1FCB" w:rsidRDefault="00B145E6" w:rsidP="00A6644F">
                  <w:pPr>
                    <w:rPr>
                      <w:color w:val="000000"/>
                      <w:lang w:val="en-US"/>
                    </w:rPr>
                  </w:pPr>
                  <w:r w:rsidRPr="001C1FCB">
                    <w:rPr>
                      <w:color w:val="000000"/>
                      <w:lang w:val="en-US"/>
                    </w:rPr>
                    <w:t>Public Procurement Law – Section 28</w:t>
                  </w:r>
                </w:p>
                <w:p w:rsidR="00B145E6" w:rsidRPr="00A6644F" w:rsidRDefault="00B145E6" w:rsidP="00A6644F"/>
              </w:txbxContent>
            </v:textbox>
          </v:shape>
        </w:pict>
      </w:r>
    </w:p>
    <w:p w:rsidR="00471288" w:rsidRDefault="00471288" w:rsidP="00DB3AAB">
      <w:pPr>
        <w:pStyle w:val="BodyText"/>
        <w:rPr>
          <w:b/>
          <w:color w:val="000000"/>
        </w:rPr>
      </w:pPr>
    </w:p>
    <w:p w:rsidR="00471288" w:rsidRDefault="00471288" w:rsidP="00DB3AAB">
      <w:pPr>
        <w:pStyle w:val="BodyText"/>
        <w:rPr>
          <w:b/>
          <w:color w:val="000000"/>
        </w:rPr>
      </w:pPr>
    </w:p>
    <w:p w:rsidR="007852D1" w:rsidRPr="003D0B60" w:rsidRDefault="00280E65" w:rsidP="00794A32">
      <w:pPr>
        <w:pStyle w:val="BodyText"/>
        <w:tabs>
          <w:tab w:val="left" w:pos="567"/>
        </w:tabs>
        <w:rPr>
          <w:b/>
          <w:color w:val="000000"/>
        </w:rPr>
      </w:pPr>
      <w:r w:rsidRPr="003D0B60">
        <w:rPr>
          <w:b/>
          <w:color w:val="000000"/>
        </w:rPr>
        <w:t>3</w:t>
      </w:r>
      <w:r w:rsidR="002E108C">
        <w:rPr>
          <w:b/>
          <w:color w:val="000000"/>
        </w:rPr>
        <w:t>4</w:t>
      </w:r>
      <w:r w:rsidRPr="003D0B60">
        <w:rPr>
          <w:b/>
          <w:color w:val="000000"/>
        </w:rPr>
        <w:t xml:space="preserve"> </w:t>
      </w:r>
      <w:r w:rsidRPr="003D0B60">
        <w:rPr>
          <w:b/>
          <w:color w:val="000000"/>
        </w:rPr>
        <w:tab/>
      </w:r>
      <w:r w:rsidR="007852D1" w:rsidRPr="003D0B60">
        <w:rPr>
          <w:b/>
          <w:color w:val="000000"/>
        </w:rPr>
        <w:t>Procurement Scheduling</w:t>
      </w:r>
      <w:bookmarkEnd w:id="75"/>
      <w:bookmarkEnd w:id="76"/>
      <w:bookmarkEnd w:id="77"/>
      <w:bookmarkEnd w:id="78"/>
    </w:p>
    <w:p w:rsidR="00985DBD" w:rsidRPr="003D0B60" w:rsidRDefault="00985DBD" w:rsidP="00DB3AAB">
      <w:pPr>
        <w:jc w:val="both"/>
        <w:rPr>
          <w:color w:val="000000"/>
        </w:rPr>
      </w:pPr>
    </w:p>
    <w:p w:rsidR="007852D1" w:rsidRPr="003D0B60" w:rsidRDefault="009B39EB" w:rsidP="00794A32">
      <w:pPr>
        <w:pStyle w:val="BodyText"/>
        <w:tabs>
          <w:tab w:val="clear" w:pos="720"/>
          <w:tab w:val="left" w:pos="567"/>
        </w:tabs>
        <w:ind w:left="567" w:hanging="567"/>
        <w:rPr>
          <w:color w:val="000000"/>
        </w:rPr>
      </w:pPr>
      <w:r w:rsidRPr="003D0B60">
        <w:rPr>
          <w:color w:val="000000"/>
        </w:rPr>
        <w:t>3</w:t>
      </w:r>
      <w:r w:rsidR="00794A32">
        <w:rPr>
          <w:color w:val="000000"/>
        </w:rPr>
        <w:t>4</w:t>
      </w:r>
      <w:r w:rsidRPr="003D0B60">
        <w:rPr>
          <w:color w:val="000000"/>
        </w:rPr>
        <w:t xml:space="preserve">.1 </w:t>
      </w:r>
      <w:r w:rsidR="00794A32">
        <w:rPr>
          <w:color w:val="000000"/>
        </w:rPr>
        <w:tab/>
      </w:r>
      <w:r w:rsidR="007852D1" w:rsidRPr="003D0B60">
        <w:rPr>
          <w:color w:val="000000"/>
        </w:rPr>
        <w:t>One of the considerations in choosing contract packaging is the timing when goods or services are needed. After preliminary packaging plans have been formulated and by implication, the method of procurement to be used for each is tentatively determined by the nature and size of the packages, it is necessary to verify that these combinations will permit the goods or services to be delivered at the times they are needed</w:t>
      </w:r>
      <w:r w:rsidR="00985DBD" w:rsidRPr="003D0B60">
        <w:rPr>
          <w:color w:val="000000"/>
        </w:rPr>
        <w:t xml:space="preserve">. </w:t>
      </w:r>
      <w:r w:rsidR="007852D1" w:rsidRPr="003D0B60">
        <w:rPr>
          <w:color w:val="000000"/>
        </w:rPr>
        <w:t xml:space="preserve">The best way to check this is to work backwards from the desired date of delivery to determine whether sufficient time is available to carry out the necessary procurement steps for each element. </w:t>
      </w:r>
    </w:p>
    <w:p w:rsidR="007852D1" w:rsidRPr="003D0B60" w:rsidRDefault="007852D1" w:rsidP="00DB3AAB">
      <w:pPr>
        <w:jc w:val="both"/>
        <w:rPr>
          <w:color w:val="000000"/>
        </w:rPr>
      </w:pPr>
    </w:p>
    <w:p w:rsidR="007852D1" w:rsidRPr="003D0B60" w:rsidRDefault="009B39EB" w:rsidP="008B1972">
      <w:pPr>
        <w:pStyle w:val="BodyText"/>
        <w:tabs>
          <w:tab w:val="left" w:pos="567"/>
        </w:tabs>
        <w:rPr>
          <w:b/>
          <w:color w:val="000000"/>
        </w:rPr>
      </w:pPr>
      <w:r w:rsidRPr="003D0B60">
        <w:rPr>
          <w:b/>
          <w:color w:val="000000"/>
        </w:rPr>
        <w:t>3</w:t>
      </w:r>
      <w:r w:rsidR="002E108C">
        <w:rPr>
          <w:b/>
          <w:color w:val="000000"/>
        </w:rPr>
        <w:t>5</w:t>
      </w:r>
      <w:r w:rsidRPr="003D0B60">
        <w:rPr>
          <w:b/>
          <w:color w:val="000000"/>
        </w:rPr>
        <w:t>.</w:t>
      </w:r>
      <w:r w:rsidR="00280E65" w:rsidRPr="003D0B60">
        <w:rPr>
          <w:b/>
          <w:color w:val="000000"/>
        </w:rPr>
        <w:tab/>
      </w:r>
      <w:r w:rsidR="007852D1" w:rsidRPr="003D0B60">
        <w:rPr>
          <w:b/>
          <w:color w:val="000000"/>
        </w:rPr>
        <w:t>Procurement Time Requirements</w:t>
      </w:r>
    </w:p>
    <w:p w:rsidR="00DA0DD9" w:rsidRPr="003D0B60" w:rsidRDefault="00DA0DD9" w:rsidP="00DB3AAB">
      <w:pPr>
        <w:pStyle w:val="BodyText"/>
        <w:rPr>
          <w:color w:val="000000"/>
        </w:rPr>
      </w:pPr>
    </w:p>
    <w:p w:rsidR="007852D1" w:rsidRPr="003D0B60" w:rsidRDefault="009B39EB" w:rsidP="008B1972">
      <w:pPr>
        <w:pStyle w:val="BodyText"/>
        <w:tabs>
          <w:tab w:val="clear" w:pos="720"/>
          <w:tab w:val="left" w:pos="567"/>
        </w:tabs>
        <w:ind w:left="567" w:hanging="567"/>
        <w:rPr>
          <w:color w:val="000000"/>
        </w:rPr>
      </w:pPr>
      <w:r w:rsidRPr="003D0B60">
        <w:rPr>
          <w:color w:val="000000"/>
        </w:rPr>
        <w:t>3</w:t>
      </w:r>
      <w:r w:rsidR="002E108C">
        <w:rPr>
          <w:color w:val="000000"/>
        </w:rPr>
        <w:t>5</w:t>
      </w:r>
      <w:r w:rsidRPr="003D0B60">
        <w:rPr>
          <w:color w:val="000000"/>
        </w:rPr>
        <w:t>.</w:t>
      </w:r>
      <w:r w:rsidR="00280E65" w:rsidRPr="003D0B60">
        <w:rPr>
          <w:color w:val="000000"/>
        </w:rPr>
        <w:t xml:space="preserve">1 </w:t>
      </w:r>
      <w:r w:rsidR="008B1972">
        <w:rPr>
          <w:color w:val="000000"/>
        </w:rPr>
        <w:tab/>
      </w:r>
      <w:r w:rsidR="007852D1" w:rsidRPr="003D0B60">
        <w:rPr>
          <w:color w:val="000000"/>
        </w:rPr>
        <w:t>Each method of procurement involves different steps and/or different time requirements. The following table gives typical ranges of time needed for the most common methods, from the time the procurement process is started until a winner is selected and a contract signed.</w:t>
      </w:r>
    </w:p>
    <w:p w:rsidR="007852D1" w:rsidRDefault="007852D1" w:rsidP="00DB3AAB">
      <w:pPr>
        <w:pStyle w:val="BodyText"/>
        <w:rPr>
          <w:color w:val="000000"/>
        </w:rPr>
      </w:pPr>
    </w:p>
    <w:p w:rsidR="007852D1" w:rsidRPr="003D0B60" w:rsidRDefault="007852D1" w:rsidP="00DB3AAB">
      <w:pPr>
        <w:pStyle w:val="BodyText"/>
        <w:rPr>
          <w:b/>
          <w:i/>
          <w:color w:val="000000"/>
        </w:rPr>
      </w:pPr>
      <w:r w:rsidRPr="003D0B60">
        <w:rPr>
          <w:b/>
          <w:i/>
          <w:color w:val="000000"/>
        </w:rPr>
        <w:t>Table 1 - Procurement Time Requirements</w:t>
      </w:r>
      <w:r w:rsidR="00AC3D30" w:rsidRPr="003D0B60">
        <w:rPr>
          <w:b/>
          <w:i/>
          <w:color w:val="000000"/>
        </w:rPr>
        <w:t xml:space="preserve"> </w:t>
      </w:r>
    </w:p>
    <w:p w:rsidR="007852D1" w:rsidRPr="003D0B60" w:rsidRDefault="007852D1" w:rsidP="00DB3AAB">
      <w:pPr>
        <w:jc w:val="both"/>
        <w:rPr>
          <w:color w:val="000000"/>
        </w:rPr>
      </w:pPr>
    </w:p>
    <w:tbl>
      <w:tblPr>
        <w:tblW w:w="10440" w:type="dxa"/>
        <w:tblInd w:w="-432" w:type="dxa"/>
        <w:tblLayout w:type="fixed"/>
        <w:tblLook w:val="0000"/>
      </w:tblPr>
      <w:tblGrid>
        <w:gridCol w:w="1980"/>
        <w:gridCol w:w="6120"/>
        <w:gridCol w:w="2340"/>
      </w:tblGrid>
      <w:tr w:rsidR="007852D1" w:rsidRPr="003D0B60">
        <w:tc>
          <w:tcPr>
            <w:tcW w:w="1980" w:type="dxa"/>
            <w:tcBorders>
              <w:top w:val="single" w:sz="6" w:space="0" w:color="auto"/>
              <w:left w:val="single" w:sz="6" w:space="0" w:color="auto"/>
              <w:right w:val="single" w:sz="6" w:space="0" w:color="auto"/>
            </w:tcBorders>
          </w:tcPr>
          <w:p w:rsidR="007852D1" w:rsidRPr="003D0B60" w:rsidRDefault="007852D1" w:rsidP="00DB3AAB">
            <w:pPr>
              <w:jc w:val="both"/>
              <w:rPr>
                <w:b/>
                <w:color w:val="000000"/>
                <w:sz w:val="20"/>
                <w:szCs w:val="20"/>
              </w:rPr>
            </w:pPr>
          </w:p>
          <w:p w:rsidR="007852D1" w:rsidRPr="003D0B60" w:rsidRDefault="007852D1" w:rsidP="00DB3AAB">
            <w:pPr>
              <w:jc w:val="both"/>
              <w:rPr>
                <w:color w:val="000000"/>
                <w:sz w:val="20"/>
                <w:szCs w:val="20"/>
              </w:rPr>
            </w:pPr>
            <w:r w:rsidRPr="003D0B60">
              <w:rPr>
                <w:b/>
                <w:color w:val="000000"/>
                <w:sz w:val="20"/>
                <w:szCs w:val="20"/>
              </w:rPr>
              <w:t>Procurement Method</w:t>
            </w:r>
          </w:p>
        </w:tc>
        <w:tc>
          <w:tcPr>
            <w:tcW w:w="6120" w:type="dxa"/>
            <w:tcBorders>
              <w:top w:val="single" w:sz="6" w:space="0" w:color="auto"/>
              <w:left w:val="nil"/>
              <w:right w:val="single" w:sz="6" w:space="0" w:color="auto"/>
            </w:tcBorders>
          </w:tcPr>
          <w:p w:rsidR="007852D1" w:rsidRPr="003D0B60" w:rsidRDefault="007852D1" w:rsidP="00DB3AAB">
            <w:pPr>
              <w:jc w:val="both"/>
              <w:rPr>
                <w:b/>
                <w:color w:val="000000"/>
                <w:sz w:val="20"/>
                <w:szCs w:val="20"/>
              </w:rPr>
            </w:pPr>
          </w:p>
          <w:p w:rsidR="007852D1" w:rsidRPr="003D0B60" w:rsidRDefault="007852D1" w:rsidP="00DB3AAB">
            <w:pPr>
              <w:jc w:val="both"/>
              <w:rPr>
                <w:b/>
                <w:color w:val="000000"/>
                <w:sz w:val="20"/>
                <w:szCs w:val="20"/>
              </w:rPr>
            </w:pPr>
            <w:r w:rsidRPr="003D0B60">
              <w:rPr>
                <w:b/>
                <w:color w:val="000000"/>
                <w:sz w:val="20"/>
                <w:szCs w:val="20"/>
              </w:rPr>
              <w:t>Suitable Applications</w:t>
            </w:r>
          </w:p>
        </w:tc>
        <w:tc>
          <w:tcPr>
            <w:tcW w:w="2340" w:type="dxa"/>
            <w:tcBorders>
              <w:top w:val="single" w:sz="6" w:space="0" w:color="auto"/>
              <w:left w:val="nil"/>
              <w:right w:val="single" w:sz="6" w:space="0" w:color="auto"/>
            </w:tcBorders>
          </w:tcPr>
          <w:p w:rsidR="007852D1" w:rsidRPr="003D0B60" w:rsidRDefault="007852D1" w:rsidP="00DB3AAB">
            <w:pPr>
              <w:jc w:val="both"/>
              <w:rPr>
                <w:b/>
                <w:color w:val="000000"/>
                <w:sz w:val="20"/>
                <w:szCs w:val="20"/>
              </w:rPr>
            </w:pPr>
            <w:r w:rsidRPr="003D0B60">
              <w:rPr>
                <w:b/>
                <w:color w:val="000000"/>
                <w:sz w:val="20"/>
                <w:szCs w:val="20"/>
              </w:rPr>
              <w:t>Approximate/ Indicative Range of Times for each Method</w:t>
            </w:r>
          </w:p>
        </w:tc>
      </w:tr>
      <w:tr w:rsidR="007852D1" w:rsidRPr="003D0B60">
        <w:tc>
          <w:tcPr>
            <w:tcW w:w="1980" w:type="dxa"/>
            <w:tcBorders>
              <w:top w:val="single" w:sz="6" w:space="0" w:color="auto"/>
              <w:left w:val="single" w:sz="6" w:space="0" w:color="auto"/>
              <w:bottom w:val="single" w:sz="6" w:space="0" w:color="auto"/>
              <w:right w:val="single" w:sz="6" w:space="0" w:color="auto"/>
            </w:tcBorders>
          </w:tcPr>
          <w:p w:rsidR="007852D1" w:rsidRPr="003D0B60" w:rsidRDefault="007852D1" w:rsidP="00DB3AAB">
            <w:pPr>
              <w:jc w:val="both"/>
              <w:rPr>
                <w:color w:val="000000"/>
                <w:sz w:val="20"/>
                <w:szCs w:val="20"/>
              </w:rPr>
            </w:pPr>
            <w:r w:rsidRPr="003D0B60">
              <w:rPr>
                <w:b/>
                <w:color w:val="000000"/>
                <w:sz w:val="20"/>
                <w:szCs w:val="20"/>
              </w:rPr>
              <w:t>International Competitive Bidding</w:t>
            </w:r>
            <w:r w:rsidRPr="003D0B60">
              <w:rPr>
                <w:color w:val="000000"/>
                <w:sz w:val="20"/>
                <w:szCs w:val="20"/>
              </w:rPr>
              <w:t xml:space="preserve"> </w:t>
            </w:r>
            <w:r w:rsidRPr="003D0B60">
              <w:rPr>
                <w:b/>
                <w:color w:val="000000"/>
                <w:sz w:val="20"/>
                <w:szCs w:val="20"/>
              </w:rPr>
              <w:t>(ICB)</w:t>
            </w:r>
          </w:p>
        </w:tc>
        <w:tc>
          <w:tcPr>
            <w:tcW w:w="6120" w:type="dxa"/>
            <w:tcBorders>
              <w:top w:val="single" w:sz="6" w:space="0" w:color="auto"/>
              <w:left w:val="nil"/>
              <w:bottom w:val="single" w:sz="6" w:space="0" w:color="auto"/>
              <w:right w:val="single" w:sz="6" w:space="0" w:color="auto"/>
            </w:tcBorders>
          </w:tcPr>
          <w:p w:rsidR="00000000" w:rsidRDefault="00985DBD">
            <w:pPr>
              <w:numPr>
                <w:ilvl w:val="0"/>
                <w:numId w:val="1"/>
              </w:numPr>
              <w:jc w:val="both"/>
              <w:rPr>
                <w:color w:val="000000"/>
                <w:sz w:val="20"/>
                <w:szCs w:val="20"/>
              </w:rPr>
            </w:pPr>
            <w:r w:rsidRPr="003D0B60">
              <w:rPr>
                <w:color w:val="000000"/>
                <w:sz w:val="20"/>
                <w:szCs w:val="20"/>
              </w:rPr>
              <w:t>P</w:t>
            </w:r>
            <w:r w:rsidR="007852D1" w:rsidRPr="003D0B60">
              <w:rPr>
                <w:color w:val="000000"/>
                <w:sz w:val="20"/>
                <w:szCs w:val="20"/>
              </w:rPr>
              <w:t xml:space="preserve">referred method of Procurement, for large contracts for goods, works and related services </w:t>
            </w:r>
          </w:p>
          <w:p w:rsidR="00000000" w:rsidRDefault="007852D1">
            <w:pPr>
              <w:numPr>
                <w:ilvl w:val="0"/>
                <w:numId w:val="1"/>
              </w:numPr>
              <w:jc w:val="both"/>
              <w:rPr>
                <w:color w:val="000000"/>
                <w:sz w:val="20"/>
                <w:szCs w:val="20"/>
              </w:rPr>
            </w:pPr>
            <w:r w:rsidRPr="003D0B60">
              <w:rPr>
                <w:color w:val="000000"/>
                <w:sz w:val="20"/>
                <w:szCs w:val="20"/>
              </w:rPr>
              <w:t>There is an interest by foreign suppliers or contractors in supplying the required goods or works.</w:t>
            </w:r>
          </w:p>
          <w:p w:rsidR="00000000" w:rsidRDefault="00985DBD">
            <w:pPr>
              <w:numPr>
                <w:ilvl w:val="0"/>
                <w:numId w:val="1"/>
              </w:numPr>
              <w:jc w:val="both"/>
              <w:rPr>
                <w:color w:val="000000"/>
                <w:sz w:val="20"/>
                <w:szCs w:val="20"/>
              </w:rPr>
            </w:pPr>
            <w:r w:rsidRPr="003D0B60">
              <w:rPr>
                <w:color w:val="000000"/>
                <w:sz w:val="20"/>
                <w:szCs w:val="20"/>
              </w:rPr>
              <w:t xml:space="preserve">The requirements for </w:t>
            </w:r>
            <w:r w:rsidR="007852D1" w:rsidRPr="003D0B60">
              <w:rPr>
                <w:color w:val="000000"/>
                <w:sz w:val="20"/>
                <w:szCs w:val="20"/>
              </w:rPr>
              <w:t>procurement are widely available, and</w:t>
            </w:r>
          </w:p>
          <w:p w:rsidR="00000000" w:rsidRDefault="007852D1">
            <w:pPr>
              <w:numPr>
                <w:ilvl w:val="0"/>
                <w:numId w:val="5"/>
              </w:numPr>
              <w:jc w:val="both"/>
              <w:rPr>
                <w:color w:val="000000"/>
                <w:sz w:val="20"/>
                <w:szCs w:val="20"/>
              </w:rPr>
            </w:pPr>
            <w:r w:rsidRPr="003D0B60">
              <w:rPr>
                <w:color w:val="000000"/>
                <w:sz w:val="20"/>
                <w:szCs w:val="20"/>
              </w:rPr>
              <w:t xml:space="preserve">Although efficiency is important, there is no specific urgency in processing the procurement. </w:t>
            </w:r>
          </w:p>
        </w:tc>
        <w:tc>
          <w:tcPr>
            <w:tcW w:w="2340" w:type="dxa"/>
            <w:tcBorders>
              <w:top w:val="single" w:sz="6" w:space="0" w:color="auto"/>
              <w:left w:val="nil"/>
              <w:bottom w:val="single" w:sz="6" w:space="0" w:color="auto"/>
              <w:right w:val="single" w:sz="6" w:space="0" w:color="auto"/>
            </w:tcBorders>
          </w:tcPr>
          <w:p w:rsidR="00000000" w:rsidRDefault="007852D1">
            <w:pPr>
              <w:numPr>
                <w:ilvl w:val="0"/>
                <w:numId w:val="7"/>
              </w:numPr>
              <w:jc w:val="both"/>
              <w:rPr>
                <w:color w:val="000000"/>
                <w:sz w:val="20"/>
                <w:szCs w:val="20"/>
              </w:rPr>
            </w:pPr>
            <w:r w:rsidRPr="003D0B60">
              <w:rPr>
                <w:color w:val="000000"/>
                <w:sz w:val="20"/>
                <w:szCs w:val="20"/>
              </w:rPr>
              <w:t>ICB for works with prequalification  needs: 9-12 months</w:t>
            </w:r>
          </w:p>
          <w:p w:rsidR="00000000" w:rsidRDefault="007852D1">
            <w:pPr>
              <w:numPr>
                <w:ilvl w:val="0"/>
                <w:numId w:val="7"/>
              </w:numPr>
              <w:jc w:val="both"/>
              <w:rPr>
                <w:color w:val="000000"/>
                <w:sz w:val="20"/>
                <w:szCs w:val="20"/>
              </w:rPr>
            </w:pPr>
            <w:r w:rsidRPr="003D0B60">
              <w:rPr>
                <w:color w:val="000000"/>
                <w:sz w:val="20"/>
                <w:szCs w:val="20"/>
              </w:rPr>
              <w:t>ICB for works without prequalification needs: 5-7 months</w:t>
            </w:r>
          </w:p>
          <w:p w:rsidR="00000000" w:rsidRDefault="007852D1">
            <w:pPr>
              <w:pStyle w:val="Outline1"/>
              <w:keepNext w:val="0"/>
              <w:numPr>
                <w:ilvl w:val="0"/>
                <w:numId w:val="7"/>
              </w:numPr>
              <w:spacing w:before="0"/>
              <w:jc w:val="both"/>
              <w:rPr>
                <w:color w:val="000000"/>
                <w:kern w:val="0"/>
                <w:sz w:val="20"/>
              </w:rPr>
            </w:pPr>
            <w:r w:rsidRPr="003D0B60">
              <w:rPr>
                <w:color w:val="000000"/>
                <w:kern w:val="0"/>
                <w:sz w:val="20"/>
              </w:rPr>
              <w:t>ICB for goods: 5-7 months</w:t>
            </w:r>
          </w:p>
        </w:tc>
      </w:tr>
      <w:tr w:rsidR="007852D1" w:rsidRPr="003D0B60">
        <w:tc>
          <w:tcPr>
            <w:tcW w:w="1980" w:type="dxa"/>
            <w:tcBorders>
              <w:top w:val="single" w:sz="6" w:space="0" w:color="auto"/>
              <w:left w:val="single" w:sz="6" w:space="0" w:color="auto"/>
              <w:bottom w:val="single" w:sz="6" w:space="0" w:color="auto"/>
              <w:right w:val="single" w:sz="6" w:space="0" w:color="auto"/>
            </w:tcBorders>
          </w:tcPr>
          <w:p w:rsidR="007852D1" w:rsidRPr="003D0B60" w:rsidRDefault="007852D1" w:rsidP="00DB3AAB">
            <w:pPr>
              <w:jc w:val="both"/>
              <w:rPr>
                <w:b/>
                <w:color w:val="000000"/>
                <w:sz w:val="20"/>
                <w:szCs w:val="20"/>
              </w:rPr>
            </w:pPr>
            <w:r w:rsidRPr="003D0B60">
              <w:rPr>
                <w:b/>
                <w:color w:val="000000"/>
                <w:sz w:val="20"/>
                <w:szCs w:val="20"/>
              </w:rPr>
              <w:t>Limited International Bidding</w:t>
            </w:r>
            <w:r w:rsidR="008A5488">
              <w:rPr>
                <w:b/>
                <w:color w:val="000000"/>
                <w:sz w:val="20"/>
                <w:szCs w:val="20"/>
              </w:rPr>
              <w:t xml:space="preserve"> (LIB)</w:t>
            </w:r>
          </w:p>
          <w:p w:rsidR="007852D1" w:rsidRPr="003D0B60" w:rsidRDefault="007852D1" w:rsidP="00DB3AAB">
            <w:pPr>
              <w:jc w:val="both"/>
              <w:rPr>
                <w:b/>
                <w:color w:val="000000"/>
                <w:sz w:val="20"/>
                <w:szCs w:val="20"/>
              </w:rPr>
            </w:pPr>
          </w:p>
          <w:p w:rsidR="007852D1" w:rsidRPr="003D0B60" w:rsidRDefault="007852D1" w:rsidP="00DB3AAB">
            <w:pPr>
              <w:jc w:val="both"/>
              <w:rPr>
                <w:b/>
                <w:color w:val="000000"/>
                <w:sz w:val="20"/>
                <w:szCs w:val="20"/>
              </w:rPr>
            </w:pPr>
          </w:p>
          <w:p w:rsidR="007852D1" w:rsidRPr="003D0B60" w:rsidRDefault="007852D1" w:rsidP="00DB3AAB">
            <w:pPr>
              <w:jc w:val="both"/>
              <w:rPr>
                <w:b/>
                <w:color w:val="000000"/>
                <w:sz w:val="20"/>
                <w:szCs w:val="20"/>
              </w:rPr>
            </w:pPr>
          </w:p>
        </w:tc>
        <w:tc>
          <w:tcPr>
            <w:tcW w:w="6120" w:type="dxa"/>
            <w:tcBorders>
              <w:top w:val="single" w:sz="6" w:space="0" w:color="auto"/>
              <w:left w:val="nil"/>
              <w:bottom w:val="single" w:sz="6" w:space="0" w:color="auto"/>
              <w:right w:val="single" w:sz="6" w:space="0" w:color="auto"/>
            </w:tcBorders>
          </w:tcPr>
          <w:p w:rsidR="00000000" w:rsidRDefault="007852D1">
            <w:pPr>
              <w:numPr>
                <w:ilvl w:val="0"/>
                <w:numId w:val="1"/>
              </w:numPr>
              <w:jc w:val="both"/>
              <w:rPr>
                <w:color w:val="000000"/>
                <w:sz w:val="20"/>
                <w:szCs w:val="20"/>
              </w:rPr>
            </w:pPr>
            <w:r w:rsidRPr="003D0B60">
              <w:rPr>
                <w:color w:val="000000"/>
                <w:sz w:val="20"/>
                <w:szCs w:val="20"/>
              </w:rPr>
              <w:t>There are only a few known suppliers. B</w:t>
            </w:r>
            <w:r w:rsidR="00985DBD" w:rsidRPr="003D0B60">
              <w:rPr>
                <w:color w:val="000000"/>
                <w:sz w:val="20"/>
                <w:szCs w:val="20"/>
              </w:rPr>
              <w:t xml:space="preserve">est practice is for </w:t>
            </w:r>
            <w:r w:rsidRPr="003D0B60">
              <w:rPr>
                <w:color w:val="000000"/>
                <w:sz w:val="20"/>
                <w:szCs w:val="20"/>
              </w:rPr>
              <w:t xml:space="preserve">all eligible suppliers </w:t>
            </w:r>
            <w:r w:rsidR="00985DBD" w:rsidRPr="003D0B60">
              <w:rPr>
                <w:color w:val="000000"/>
                <w:sz w:val="20"/>
                <w:szCs w:val="20"/>
              </w:rPr>
              <w:t xml:space="preserve">to </w:t>
            </w:r>
            <w:r w:rsidRPr="003D0B60">
              <w:rPr>
                <w:color w:val="000000"/>
                <w:sz w:val="20"/>
                <w:szCs w:val="20"/>
              </w:rPr>
              <w:t>be invited to bid.</w:t>
            </w:r>
          </w:p>
          <w:p w:rsidR="00000000" w:rsidRDefault="007852D1">
            <w:pPr>
              <w:numPr>
                <w:ilvl w:val="0"/>
                <w:numId w:val="1"/>
              </w:numPr>
              <w:jc w:val="both"/>
              <w:rPr>
                <w:color w:val="000000"/>
                <w:sz w:val="20"/>
                <w:szCs w:val="20"/>
              </w:rPr>
            </w:pPr>
            <w:r w:rsidRPr="003D0B60">
              <w:rPr>
                <w:color w:val="000000"/>
                <w:sz w:val="20"/>
                <w:szCs w:val="20"/>
              </w:rPr>
              <w:t>Small amounts of money are involved e.g. in procurement of a small number of vehicles or machine tools; or</w:t>
            </w:r>
          </w:p>
          <w:p w:rsidR="00000000" w:rsidRDefault="007852D1">
            <w:pPr>
              <w:numPr>
                <w:ilvl w:val="0"/>
                <w:numId w:val="1"/>
              </w:numPr>
              <w:jc w:val="both"/>
              <w:rPr>
                <w:color w:val="000000"/>
                <w:sz w:val="20"/>
                <w:szCs w:val="20"/>
              </w:rPr>
            </w:pPr>
            <w:r w:rsidRPr="003D0B60">
              <w:rPr>
                <w:color w:val="000000"/>
                <w:sz w:val="20"/>
                <w:szCs w:val="20"/>
              </w:rPr>
              <w:t xml:space="preserve">Exceptional reasons such as emergency actions related to a major natural disaster, which may justify the waiving of advertising of </w:t>
            </w:r>
            <w:r w:rsidRPr="003D0B60">
              <w:rPr>
                <w:color w:val="000000"/>
                <w:sz w:val="20"/>
                <w:szCs w:val="20"/>
              </w:rPr>
              <w:lastRenderedPageBreak/>
              <w:t xml:space="preserve">competitive bids. </w:t>
            </w:r>
          </w:p>
        </w:tc>
        <w:tc>
          <w:tcPr>
            <w:tcW w:w="2340" w:type="dxa"/>
            <w:tcBorders>
              <w:top w:val="single" w:sz="6" w:space="0" w:color="auto"/>
              <w:left w:val="nil"/>
              <w:bottom w:val="single" w:sz="6" w:space="0" w:color="auto"/>
              <w:right w:val="single" w:sz="6" w:space="0" w:color="auto"/>
            </w:tcBorders>
          </w:tcPr>
          <w:p w:rsidR="00000000" w:rsidRDefault="007852D1">
            <w:pPr>
              <w:pStyle w:val="Outline1"/>
              <w:keepNext w:val="0"/>
              <w:numPr>
                <w:ilvl w:val="0"/>
                <w:numId w:val="1"/>
              </w:numPr>
              <w:spacing w:before="0"/>
              <w:jc w:val="both"/>
              <w:rPr>
                <w:color w:val="000000"/>
                <w:kern w:val="0"/>
                <w:sz w:val="20"/>
              </w:rPr>
            </w:pPr>
            <w:r w:rsidRPr="003D0B60">
              <w:rPr>
                <w:color w:val="000000"/>
                <w:kern w:val="0"/>
                <w:sz w:val="20"/>
              </w:rPr>
              <w:lastRenderedPageBreak/>
              <w:t>LIB goods: 4-6 months</w:t>
            </w:r>
          </w:p>
          <w:p w:rsidR="007852D1" w:rsidRPr="003D0B60" w:rsidRDefault="007852D1" w:rsidP="00DB3AAB">
            <w:pPr>
              <w:jc w:val="both"/>
              <w:rPr>
                <w:color w:val="000000"/>
                <w:sz w:val="20"/>
                <w:szCs w:val="20"/>
              </w:rPr>
            </w:pPr>
          </w:p>
          <w:p w:rsidR="007852D1" w:rsidRPr="003D0B60" w:rsidRDefault="007852D1" w:rsidP="00DB3AAB">
            <w:pPr>
              <w:jc w:val="both"/>
              <w:rPr>
                <w:color w:val="000000"/>
                <w:sz w:val="20"/>
                <w:szCs w:val="20"/>
              </w:rPr>
            </w:pPr>
          </w:p>
        </w:tc>
      </w:tr>
      <w:tr w:rsidR="007852D1" w:rsidRPr="003D0B60">
        <w:tc>
          <w:tcPr>
            <w:tcW w:w="1980" w:type="dxa"/>
            <w:tcBorders>
              <w:top w:val="single" w:sz="6" w:space="0" w:color="auto"/>
              <w:left w:val="single" w:sz="6" w:space="0" w:color="auto"/>
              <w:bottom w:val="single" w:sz="6" w:space="0" w:color="auto"/>
              <w:right w:val="single" w:sz="6" w:space="0" w:color="auto"/>
            </w:tcBorders>
          </w:tcPr>
          <w:p w:rsidR="007852D1" w:rsidRPr="003D0B60" w:rsidRDefault="007852D1" w:rsidP="00DB3AAB">
            <w:pPr>
              <w:jc w:val="both"/>
              <w:rPr>
                <w:b/>
                <w:color w:val="000000"/>
                <w:sz w:val="20"/>
                <w:szCs w:val="20"/>
              </w:rPr>
            </w:pPr>
            <w:r w:rsidRPr="003D0B60">
              <w:rPr>
                <w:b/>
                <w:color w:val="000000"/>
                <w:sz w:val="20"/>
                <w:szCs w:val="20"/>
              </w:rPr>
              <w:lastRenderedPageBreak/>
              <w:t>National Competitive Bidding</w:t>
            </w:r>
          </w:p>
          <w:p w:rsidR="007852D1" w:rsidRPr="003D0B60" w:rsidRDefault="007852D1" w:rsidP="00DB3AAB">
            <w:pPr>
              <w:jc w:val="both"/>
              <w:rPr>
                <w:b/>
                <w:color w:val="000000"/>
                <w:sz w:val="20"/>
                <w:szCs w:val="20"/>
              </w:rPr>
            </w:pPr>
            <w:r w:rsidRPr="003D0B60">
              <w:rPr>
                <w:b/>
                <w:color w:val="000000"/>
                <w:sz w:val="20"/>
                <w:szCs w:val="20"/>
              </w:rPr>
              <w:t>(NCB)</w:t>
            </w:r>
          </w:p>
          <w:p w:rsidR="007852D1" w:rsidRPr="003D0B60" w:rsidRDefault="007852D1" w:rsidP="00DB3AAB">
            <w:pPr>
              <w:jc w:val="both"/>
              <w:rPr>
                <w:b/>
                <w:color w:val="000000"/>
                <w:sz w:val="20"/>
                <w:szCs w:val="20"/>
              </w:rPr>
            </w:pPr>
          </w:p>
          <w:p w:rsidR="007852D1" w:rsidRPr="003D0B60" w:rsidRDefault="007852D1" w:rsidP="00DB3AAB">
            <w:pPr>
              <w:jc w:val="both"/>
              <w:rPr>
                <w:color w:val="000000"/>
                <w:sz w:val="20"/>
                <w:szCs w:val="20"/>
              </w:rPr>
            </w:pPr>
          </w:p>
        </w:tc>
        <w:tc>
          <w:tcPr>
            <w:tcW w:w="6120" w:type="dxa"/>
            <w:tcBorders>
              <w:top w:val="single" w:sz="6" w:space="0" w:color="auto"/>
              <w:left w:val="nil"/>
              <w:bottom w:val="single" w:sz="6" w:space="0" w:color="auto"/>
              <w:right w:val="single" w:sz="6" w:space="0" w:color="auto"/>
            </w:tcBorders>
          </w:tcPr>
          <w:p w:rsidR="00000000" w:rsidRDefault="007852D1">
            <w:pPr>
              <w:numPr>
                <w:ilvl w:val="0"/>
                <w:numId w:val="1"/>
              </w:numPr>
              <w:jc w:val="both"/>
              <w:rPr>
                <w:color w:val="000000"/>
                <w:sz w:val="20"/>
                <w:szCs w:val="20"/>
              </w:rPr>
            </w:pPr>
            <w:r w:rsidRPr="003D0B60">
              <w:rPr>
                <w:color w:val="000000"/>
                <w:sz w:val="20"/>
                <w:szCs w:val="20"/>
              </w:rPr>
              <w:t>The capability and competi</w:t>
            </w:r>
            <w:r w:rsidR="00985DBD" w:rsidRPr="003D0B60">
              <w:rPr>
                <w:color w:val="000000"/>
                <w:sz w:val="20"/>
                <w:szCs w:val="20"/>
              </w:rPr>
              <w:t>tiveness of local bidders make</w:t>
            </w:r>
            <w:r w:rsidRPr="003D0B60">
              <w:rPr>
                <w:color w:val="000000"/>
                <w:sz w:val="20"/>
                <w:szCs w:val="20"/>
              </w:rPr>
              <w:t xml:space="preserve"> it unattractive for foreign bidders to compete for contracts below a certain value;</w:t>
            </w:r>
          </w:p>
          <w:p w:rsidR="00000000" w:rsidRDefault="007852D1">
            <w:pPr>
              <w:numPr>
                <w:ilvl w:val="0"/>
                <w:numId w:val="1"/>
              </w:numPr>
              <w:jc w:val="both"/>
              <w:rPr>
                <w:color w:val="000000"/>
                <w:sz w:val="20"/>
                <w:szCs w:val="20"/>
              </w:rPr>
            </w:pPr>
            <w:r w:rsidRPr="003D0B60">
              <w:rPr>
                <w:color w:val="000000"/>
                <w:sz w:val="20"/>
                <w:szCs w:val="20"/>
              </w:rPr>
              <w:t>In the case of works, they are spread geographically over time in a manner that upsets the economies of scale; and</w:t>
            </w:r>
          </w:p>
          <w:p w:rsidR="00000000" w:rsidRDefault="007852D1">
            <w:pPr>
              <w:numPr>
                <w:ilvl w:val="0"/>
                <w:numId w:val="1"/>
              </w:numPr>
              <w:jc w:val="both"/>
              <w:rPr>
                <w:color w:val="000000"/>
                <w:sz w:val="20"/>
                <w:szCs w:val="20"/>
              </w:rPr>
            </w:pPr>
            <w:r w:rsidRPr="003D0B60">
              <w:rPr>
                <w:color w:val="000000"/>
                <w:sz w:val="20"/>
                <w:szCs w:val="20"/>
              </w:rPr>
              <w:t>The goods or works are available locally at prices significantly below those in the international markets.</w:t>
            </w:r>
          </w:p>
        </w:tc>
        <w:tc>
          <w:tcPr>
            <w:tcW w:w="2340" w:type="dxa"/>
            <w:tcBorders>
              <w:top w:val="single" w:sz="6" w:space="0" w:color="auto"/>
              <w:left w:val="nil"/>
              <w:bottom w:val="single" w:sz="6" w:space="0" w:color="auto"/>
              <w:right w:val="single" w:sz="6" w:space="0" w:color="auto"/>
            </w:tcBorders>
          </w:tcPr>
          <w:p w:rsidR="007852D1" w:rsidRPr="003D0B60" w:rsidRDefault="007852D1" w:rsidP="00DB3AAB">
            <w:pPr>
              <w:jc w:val="both"/>
              <w:rPr>
                <w:color w:val="000000"/>
                <w:sz w:val="20"/>
                <w:szCs w:val="20"/>
              </w:rPr>
            </w:pPr>
            <w:r w:rsidRPr="003D0B60">
              <w:rPr>
                <w:color w:val="000000"/>
                <w:sz w:val="20"/>
                <w:szCs w:val="20"/>
              </w:rPr>
              <w:t xml:space="preserve"> NCB goods: 4-6 months</w:t>
            </w:r>
          </w:p>
          <w:p w:rsidR="007852D1" w:rsidRPr="003D0B60" w:rsidRDefault="007852D1" w:rsidP="00DB3AAB">
            <w:pPr>
              <w:jc w:val="both"/>
              <w:rPr>
                <w:color w:val="000000"/>
                <w:sz w:val="20"/>
                <w:szCs w:val="20"/>
              </w:rPr>
            </w:pPr>
          </w:p>
        </w:tc>
      </w:tr>
      <w:tr w:rsidR="007852D1" w:rsidRPr="003D0B60">
        <w:tc>
          <w:tcPr>
            <w:tcW w:w="1980" w:type="dxa"/>
            <w:tcBorders>
              <w:top w:val="single" w:sz="6" w:space="0" w:color="auto"/>
              <w:left w:val="single" w:sz="6" w:space="0" w:color="auto"/>
              <w:bottom w:val="single" w:sz="6" w:space="0" w:color="auto"/>
            </w:tcBorders>
          </w:tcPr>
          <w:p w:rsidR="007852D1" w:rsidRPr="003D0B60" w:rsidRDefault="007852D1" w:rsidP="00DB3AAB">
            <w:pPr>
              <w:jc w:val="both"/>
              <w:rPr>
                <w:color w:val="000000"/>
                <w:sz w:val="20"/>
                <w:szCs w:val="20"/>
              </w:rPr>
            </w:pPr>
            <w:r w:rsidRPr="003D0B60">
              <w:rPr>
                <w:b/>
                <w:color w:val="000000"/>
                <w:sz w:val="20"/>
                <w:szCs w:val="20"/>
              </w:rPr>
              <w:t>Direct Contracting</w:t>
            </w:r>
          </w:p>
          <w:p w:rsidR="007852D1" w:rsidRPr="003D0B60" w:rsidRDefault="007852D1" w:rsidP="00DB3AAB">
            <w:pPr>
              <w:jc w:val="both"/>
              <w:rPr>
                <w:color w:val="000000"/>
                <w:sz w:val="20"/>
                <w:szCs w:val="20"/>
              </w:rPr>
            </w:pPr>
          </w:p>
          <w:p w:rsidR="007852D1" w:rsidRPr="003D0B60" w:rsidRDefault="007852D1" w:rsidP="00DB3AAB">
            <w:pPr>
              <w:jc w:val="both"/>
              <w:rPr>
                <w:color w:val="000000"/>
                <w:sz w:val="20"/>
                <w:szCs w:val="20"/>
              </w:rPr>
            </w:pPr>
          </w:p>
          <w:p w:rsidR="007852D1" w:rsidRPr="003D0B60" w:rsidRDefault="007852D1" w:rsidP="00DB3AAB">
            <w:pPr>
              <w:jc w:val="both"/>
              <w:rPr>
                <w:color w:val="000000"/>
                <w:sz w:val="20"/>
                <w:szCs w:val="20"/>
              </w:rPr>
            </w:pPr>
          </w:p>
          <w:p w:rsidR="007852D1" w:rsidRPr="003D0B60" w:rsidRDefault="007852D1" w:rsidP="00DB3AAB">
            <w:pPr>
              <w:jc w:val="both"/>
              <w:rPr>
                <w:color w:val="000000"/>
                <w:sz w:val="20"/>
                <w:szCs w:val="20"/>
              </w:rPr>
            </w:pPr>
          </w:p>
          <w:p w:rsidR="007852D1" w:rsidRPr="003D0B60" w:rsidRDefault="007852D1" w:rsidP="00DB3AAB">
            <w:pPr>
              <w:jc w:val="both"/>
              <w:rPr>
                <w:color w:val="000000"/>
                <w:sz w:val="20"/>
                <w:szCs w:val="20"/>
              </w:rPr>
            </w:pPr>
          </w:p>
          <w:p w:rsidR="007852D1" w:rsidRPr="003D0B60" w:rsidRDefault="007852D1" w:rsidP="00DB3AAB">
            <w:pPr>
              <w:jc w:val="both"/>
              <w:rPr>
                <w:color w:val="000000"/>
                <w:sz w:val="20"/>
                <w:szCs w:val="20"/>
              </w:rPr>
            </w:pPr>
          </w:p>
        </w:tc>
        <w:tc>
          <w:tcPr>
            <w:tcW w:w="6120" w:type="dxa"/>
            <w:tcBorders>
              <w:top w:val="single" w:sz="6" w:space="0" w:color="auto"/>
              <w:left w:val="single" w:sz="6" w:space="0" w:color="auto"/>
              <w:bottom w:val="single" w:sz="6" w:space="0" w:color="auto"/>
              <w:right w:val="single" w:sz="6" w:space="0" w:color="auto"/>
            </w:tcBorders>
          </w:tcPr>
          <w:p w:rsidR="00000000" w:rsidRDefault="007852D1">
            <w:pPr>
              <w:numPr>
                <w:ilvl w:val="0"/>
                <w:numId w:val="1"/>
              </w:numPr>
              <w:jc w:val="both"/>
              <w:rPr>
                <w:color w:val="000000"/>
                <w:sz w:val="20"/>
                <w:szCs w:val="20"/>
              </w:rPr>
            </w:pPr>
            <w:r w:rsidRPr="003D0B60">
              <w:rPr>
                <w:color w:val="000000"/>
                <w:sz w:val="20"/>
                <w:szCs w:val="20"/>
              </w:rPr>
              <w:t>Where extension of an existing contract is necessary as works are already underway;</w:t>
            </w:r>
          </w:p>
          <w:p w:rsidR="00000000" w:rsidRDefault="007852D1">
            <w:pPr>
              <w:numPr>
                <w:ilvl w:val="0"/>
                <w:numId w:val="1"/>
              </w:numPr>
              <w:jc w:val="both"/>
              <w:rPr>
                <w:color w:val="000000"/>
                <w:sz w:val="20"/>
                <w:szCs w:val="20"/>
              </w:rPr>
            </w:pPr>
            <w:r w:rsidRPr="003D0B60">
              <w:rPr>
                <w:color w:val="000000"/>
                <w:sz w:val="20"/>
                <w:szCs w:val="20"/>
              </w:rPr>
              <w:t>Similar goods as those purchased under an existing contract are required (subject to reasonableness of price and where no benefit can be gained from competition);</w:t>
            </w:r>
          </w:p>
          <w:p w:rsidR="00000000" w:rsidRDefault="007852D1">
            <w:pPr>
              <w:numPr>
                <w:ilvl w:val="0"/>
                <w:numId w:val="1"/>
              </w:numPr>
              <w:jc w:val="both"/>
              <w:rPr>
                <w:color w:val="000000"/>
                <w:sz w:val="20"/>
                <w:szCs w:val="20"/>
              </w:rPr>
            </w:pPr>
            <w:r w:rsidRPr="003D0B60">
              <w:rPr>
                <w:color w:val="000000"/>
                <w:sz w:val="20"/>
                <w:szCs w:val="20"/>
              </w:rPr>
              <w:t>Standardization of equipment and spare parts of compatibility with existing equipment is required;</w:t>
            </w:r>
          </w:p>
          <w:p w:rsidR="00000000" w:rsidRDefault="007852D1">
            <w:pPr>
              <w:numPr>
                <w:ilvl w:val="0"/>
                <w:numId w:val="1"/>
              </w:numPr>
              <w:jc w:val="both"/>
              <w:rPr>
                <w:color w:val="000000"/>
                <w:sz w:val="20"/>
                <w:szCs w:val="20"/>
              </w:rPr>
            </w:pPr>
            <w:r w:rsidRPr="003D0B60">
              <w:rPr>
                <w:color w:val="000000"/>
                <w:sz w:val="20"/>
                <w:szCs w:val="20"/>
              </w:rPr>
              <w:t xml:space="preserve">Equipment required is proprietary and there is only one source and no alternative equipment or products with equivalent performance characteristics are available; </w:t>
            </w:r>
          </w:p>
          <w:p w:rsidR="00000000" w:rsidRDefault="007852D1">
            <w:pPr>
              <w:numPr>
                <w:ilvl w:val="0"/>
                <w:numId w:val="1"/>
              </w:numPr>
              <w:jc w:val="both"/>
              <w:rPr>
                <w:color w:val="000000"/>
                <w:sz w:val="20"/>
                <w:szCs w:val="20"/>
              </w:rPr>
            </w:pPr>
            <w:r w:rsidRPr="003D0B60">
              <w:rPr>
                <w:color w:val="000000"/>
                <w:sz w:val="20"/>
                <w:szCs w:val="20"/>
              </w:rPr>
              <w:t>Critical components or materials from a particular supplier are required by the contractor responsible for a process design as a condition for the guarantee for performance; or</w:t>
            </w:r>
          </w:p>
          <w:p w:rsidR="00000000" w:rsidRDefault="007852D1">
            <w:pPr>
              <w:numPr>
                <w:ilvl w:val="0"/>
                <w:numId w:val="1"/>
              </w:numPr>
              <w:jc w:val="both"/>
              <w:rPr>
                <w:color w:val="000000"/>
                <w:sz w:val="20"/>
                <w:szCs w:val="20"/>
              </w:rPr>
            </w:pPr>
            <w:r w:rsidRPr="003D0B60">
              <w:rPr>
                <w:color w:val="000000"/>
                <w:sz w:val="20"/>
                <w:szCs w:val="20"/>
              </w:rPr>
              <w:t>Direct contracting is also used where, in exceptional cases, early delivery of essential goods is needed in emergency operations.</w:t>
            </w:r>
          </w:p>
          <w:p w:rsidR="007852D1" w:rsidRPr="003D0B60" w:rsidRDefault="007852D1" w:rsidP="00DB3AAB">
            <w:pPr>
              <w:numPr>
                <w:ilvl w:val="12"/>
                <w:numId w:val="0"/>
              </w:numPr>
              <w:ind w:left="360" w:hanging="360"/>
              <w:jc w:val="both"/>
              <w:rPr>
                <w:color w:val="000000"/>
                <w:sz w:val="20"/>
                <w:szCs w:val="20"/>
              </w:rPr>
            </w:pPr>
          </w:p>
        </w:tc>
        <w:tc>
          <w:tcPr>
            <w:tcW w:w="2340" w:type="dxa"/>
            <w:tcBorders>
              <w:top w:val="single" w:sz="6" w:space="0" w:color="auto"/>
              <w:left w:val="single" w:sz="6" w:space="0" w:color="auto"/>
              <w:bottom w:val="single" w:sz="6" w:space="0" w:color="auto"/>
              <w:right w:val="single" w:sz="6" w:space="0" w:color="auto"/>
            </w:tcBorders>
          </w:tcPr>
          <w:p w:rsidR="007852D1" w:rsidRPr="003D0B60" w:rsidRDefault="007852D1" w:rsidP="00DB3AAB">
            <w:pPr>
              <w:pStyle w:val="Footer"/>
              <w:jc w:val="both"/>
              <w:rPr>
                <w:color w:val="000000"/>
                <w:sz w:val="20"/>
                <w:szCs w:val="20"/>
              </w:rPr>
            </w:pPr>
            <w:r w:rsidRPr="003D0B60">
              <w:rPr>
                <w:color w:val="000000"/>
                <w:sz w:val="20"/>
                <w:szCs w:val="20"/>
              </w:rPr>
              <w:t>Direct contracting: 1-3 months</w:t>
            </w:r>
          </w:p>
        </w:tc>
      </w:tr>
      <w:tr w:rsidR="007852D1" w:rsidRPr="003D0B60">
        <w:tc>
          <w:tcPr>
            <w:tcW w:w="1980" w:type="dxa"/>
            <w:tcBorders>
              <w:top w:val="single" w:sz="6" w:space="0" w:color="auto"/>
              <w:left w:val="single" w:sz="6" w:space="0" w:color="auto"/>
              <w:bottom w:val="single" w:sz="6" w:space="0" w:color="auto"/>
              <w:right w:val="single" w:sz="6" w:space="0" w:color="auto"/>
            </w:tcBorders>
          </w:tcPr>
          <w:p w:rsidR="007852D1" w:rsidRPr="003D0B60" w:rsidRDefault="007852D1" w:rsidP="00DB3AAB">
            <w:pPr>
              <w:jc w:val="both"/>
              <w:rPr>
                <w:b/>
                <w:color w:val="000000"/>
                <w:sz w:val="20"/>
                <w:szCs w:val="20"/>
              </w:rPr>
            </w:pPr>
            <w:r w:rsidRPr="003D0B60">
              <w:rPr>
                <w:b/>
                <w:color w:val="000000"/>
                <w:sz w:val="20"/>
                <w:szCs w:val="20"/>
              </w:rPr>
              <w:t>Shopping</w:t>
            </w:r>
          </w:p>
          <w:p w:rsidR="007852D1" w:rsidRPr="003D0B60" w:rsidRDefault="007852D1" w:rsidP="00DB3AAB">
            <w:pPr>
              <w:jc w:val="both"/>
              <w:rPr>
                <w:b/>
                <w:color w:val="000000"/>
                <w:sz w:val="20"/>
                <w:szCs w:val="20"/>
              </w:rPr>
            </w:pPr>
          </w:p>
          <w:p w:rsidR="007852D1" w:rsidRPr="003D0B60" w:rsidRDefault="007852D1" w:rsidP="00DB3AAB">
            <w:pPr>
              <w:jc w:val="both"/>
              <w:rPr>
                <w:b/>
                <w:color w:val="000000"/>
                <w:sz w:val="20"/>
                <w:szCs w:val="20"/>
              </w:rPr>
            </w:pPr>
          </w:p>
          <w:p w:rsidR="007852D1" w:rsidRPr="003D0B60" w:rsidRDefault="007852D1" w:rsidP="00DB3AAB">
            <w:pPr>
              <w:jc w:val="both"/>
              <w:rPr>
                <w:b/>
                <w:color w:val="000000"/>
                <w:sz w:val="20"/>
                <w:szCs w:val="20"/>
              </w:rPr>
            </w:pPr>
          </w:p>
          <w:p w:rsidR="007852D1" w:rsidRPr="003D0B60" w:rsidRDefault="007852D1" w:rsidP="00DB3AAB">
            <w:pPr>
              <w:jc w:val="both"/>
              <w:rPr>
                <w:b/>
                <w:color w:val="000000"/>
                <w:sz w:val="20"/>
                <w:szCs w:val="20"/>
              </w:rPr>
            </w:pPr>
          </w:p>
          <w:p w:rsidR="007852D1" w:rsidRPr="003D0B60" w:rsidRDefault="007852D1" w:rsidP="00DB3AAB">
            <w:pPr>
              <w:jc w:val="both"/>
              <w:rPr>
                <w:b/>
                <w:color w:val="000000"/>
                <w:sz w:val="20"/>
                <w:szCs w:val="20"/>
              </w:rPr>
            </w:pPr>
          </w:p>
          <w:p w:rsidR="007852D1" w:rsidRPr="003D0B60" w:rsidRDefault="007852D1" w:rsidP="00DB3AAB">
            <w:pPr>
              <w:jc w:val="both"/>
              <w:rPr>
                <w:color w:val="000000"/>
                <w:sz w:val="20"/>
                <w:szCs w:val="20"/>
              </w:rPr>
            </w:pPr>
          </w:p>
        </w:tc>
        <w:tc>
          <w:tcPr>
            <w:tcW w:w="6120" w:type="dxa"/>
            <w:tcBorders>
              <w:top w:val="single" w:sz="6" w:space="0" w:color="auto"/>
              <w:left w:val="nil"/>
              <w:bottom w:val="single" w:sz="6" w:space="0" w:color="auto"/>
              <w:right w:val="single" w:sz="6" w:space="0" w:color="auto"/>
            </w:tcBorders>
          </w:tcPr>
          <w:p w:rsidR="00000000" w:rsidRDefault="007852D1">
            <w:pPr>
              <w:numPr>
                <w:ilvl w:val="0"/>
                <w:numId w:val="1"/>
              </w:numPr>
              <w:jc w:val="both"/>
              <w:rPr>
                <w:color w:val="000000"/>
                <w:sz w:val="20"/>
                <w:szCs w:val="20"/>
              </w:rPr>
            </w:pPr>
            <w:r w:rsidRPr="003D0B60">
              <w:rPr>
                <w:color w:val="000000"/>
                <w:sz w:val="20"/>
                <w:szCs w:val="20"/>
              </w:rPr>
              <w:t>Goods required are readily available off-the-shelf goods or standard commodities in quantities of small value;</w:t>
            </w:r>
          </w:p>
          <w:p w:rsidR="00000000" w:rsidRDefault="007852D1">
            <w:pPr>
              <w:numPr>
                <w:ilvl w:val="0"/>
                <w:numId w:val="1"/>
              </w:numPr>
              <w:jc w:val="both"/>
              <w:rPr>
                <w:color w:val="000000"/>
                <w:sz w:val="20"/>
                <w:szCs w:val="20"/>
              </w:rPr>
            </w:pPr>
            <w:r w:rsidRPr="003D0B60">
              <w:rPr>
                <w:color w:val="000000"/>
                <w:sz w:val="20"/>
                <w:szCs w:val="20"/>
              </w:rPr>
              <w:t>In some cases, small simple works for e.g. for essential repairs to restore a basic industry or service, or other reconstruction work after natural disasters where delays may result in greater damage and loss of life or property; desired goods are ordinarily available from more than one source in the country.</w:t>
            </w:r>
          </w:p>
        </w:tc>
        <w:tc>
          <w:tcPr>
            <w:tcW w:w="2340" w:type="dxa"/>
            <w:tcBorders>
              <w:top w:val="single" w:sz="6" w:space="0" w:color="auto"/>
              <w:left w:val="nil"/>
              <w:bottom w:val="single" w:sz="6" w:space="0" w:color="auto"/>
              <w:right w:val="single" w:sz="6" w:space="0" w:color="auto"/>
            </w:tcBorders>
          </w:tcPr>
          <w:p w:rsidR="007852D1" w:rsidRPr="003D0B60" w:rsidRDefault="007852D1" w:rsidP="00DB3AAB">
            <w:pPr>
              <w:jc w:val="both"/>
              <w:rPr>
                <w:color w:val="000000"/>
                <w:sz w:val="20"/>
                <w:szCs w:val="20"/>
              </w:rPr>
            </w:pPr>
            <w:r w:rsidRPr="003D0B60">
              <w:rPr>
                <w:color w:val="000000"/>
                <w:sz w:val="20"/>
                <w:szCs w:val="20"/>
              </w:rPr>
              <w:t>Shopping goods: 1-2 months</w:t>
            </w:r>
          </w:p>
        </w:tc>
      </w:tr>
      <w:tr w:rsidR="007852D1" w:rsidRPr="003D0B60">
        <w:tc>
          <w:tcPr>
            <w:tcW w:w="1980" w:type="dxa"/>
            <w:tcBorders>
              <w:top w:val="single" w:sz="6" w:space="0" w:color="auto"/>
              <w:left w:val="single" w:sz="6" w:space="0" w:color="auto"/>
              <w:bottom w:val="single" w:sz="6" w:space="0" w:color="auto"/>
              <w:right w:val="single" w:sz="6" w:space="0" w:color="auto"/>
            </w:tcBorders>
          </w:tcPr>
          <w:p w:rsidR="007852D1" w:rsidRPr="003D0B60" w:rsidRDefault="007852D1" w:rsidP="00DB3AAB">
            <w:pPr>
              <w:jc w:val="both"/>
              <w:rPr>
                <w:b/>
                <w:color w:val="000000"/>
                <w:sz w:val="20"/>
                <w:szCs w:val="20"/>
              </w:rPr>
            </w:pPr>
            <w:r w:rsidRPr="003D0B60">
              <w:rPr>
                <w:b/>
                <w:color w:val="000000"/>
                <w:sz w:val="20"/>
                <w:szCs w:val="20"/>
              </w:rPr>
              <w:t>Force Account</w:t>
            </w:r>
          </w:p>
          <w:p w:rsidR="007852D1" w:rsidRPr="003D0B60" w:rsidRDefault="007852D1" w:rsidP="00DB3AAB">
            <w:pPr>
              <w:jc w:val="both"/>
              <w:rPr>
                <w:b/>
                <w:color w:val="000000"/>
                <w:sz w:val="20"/>
                <w:szCs w:val="20"/>
              </w:rPr>
            </w:pPr>
          </w:p>
          <w:p w:rsidR="007852D1" w:rsidRPr="003D0B60" w:rsidRDefault="007852D1" w:rsidP="00DB3AAB">
            <w:pPr>
              <w:jc w:val="both"/>
              <w:rPr>
                <w:b/>
                <w:color w:val="000000"/>
                <w:sz w:val="20"/>
                <w:szCs w:val="20"/>
              </w:rPr>
            </w:pPr>
          </w:p>
          <w:p w:rsidR="007852D1" w:rsidRPr="003D0B60" w:rsidRDefault="007852D1" w:rsidP="00DB3AAB">
            <w:pPr>
              <w:jc w:val="both"/>
              <w:rPr>
                <w:b/>
                <w:color w:val="000000"/>
                <w:sz w:val="20"/>
                <w:szCs w:val="20"/>
              </w:rPr>
            </w:pPr>
          </w:p>
          <w:p w:rsidR="007852D1" w:rsidRPr="003D0B60" w:rsidRDefault="007852D1" w:rsidP="00DB3AAB">
            <w:pPr>
              <w:jc w:val="both"/>
              <w:rPr>
                <w:b/>
                <w:color w:val="000000"/>
                <w:sz w:val="20"/>
                <w:szCs w:val="20"/>
              </w:rPr>
            </w:pPr>
          </w:p>
          <w:p w:rsidR="007852D1" w:rsidRPr="003D0B60" w:rsidRDefault="007852D1" w:rsidP="00DB3AAB">
            <w:pPr>
              <w:jc w:val="both"/>
              <w:rPr>
                <w:b/>
                <w:color w:val="000000"/>
                <w:sz w:val="20"/>
                <w:szCs w:val="20"/>
              </w:rPr>
            </w:pPr>
          </w:p>
          <w:p w:rsidR="007852D1" w:rsidRPr="003D0B60" w:rsidRDefault="007852D1" w:rsidP="00DB3AAB">
            <w:pPr>
              <w:jc w:val="both"/>
              <w:rPr>
                <w:b/>
                <w:color w:val="000000"/>
                <w:sz w:val="20"/>
                <w:szCs w:val="20"/>
              </w:rPr>
            </w:pPr>
          </w:p>
          <w:p w:rsidR="007852D1" w:rsidRPr="003D0B60" w:rsidRDefault="007852D1" w:rsidP="00DB3AAB">
            <w:pPr>
              <w:jc w:val="both"/>
              <w:rPr>
                <w:b/>
                <w:color w:val="000000"/>
                <w:sz w:val="20"/>
                <w:szCs w:val="20"/>
              </w:rPr>
            </w:pPr>
          </w:p>
          <w:p w:rsidR="007852D1" w:rsidRPr="003D0B60" w:rsidRDefault="007852D1" w:rsidP="00DB3AAB">
            <w:pPr>
              <w:jc w:val="both"/>
              <w:rPr>
                <w:b/>
                <w:color w:val="000000"/>
                <w:sz w:val="20"/>
                <w:szCs w:val="20"/>
              </w:rPr>
            </w:pPr>
          </w:p>
          <w:p w:rsidR="007852D1" w:rsidRPr="003D0B60" w:rsidRDefault="007852D1" w:rsidP="00DB3AAB">
            <w:pPr>
              <w:jc w:val="both"/>
              <w:rPr>
                <w:b/>
                <w:color w:val="000000"/>
                <w:sz w:val="20"/>
                <w:szCs w:val="20"/>
              </w:rPr>
            </w:pPr>
          </w:p>
          <w:p w:rsidR="007852D1" w:rsidRPr="003D0B60" w:rsidRDefault="007852D1" w:rsidP="00DB3AAB">
            <w:pPr>
              <w:jc w:val="both"/>
              <w:rPr>
                <w:b/>
                <w:color w:val="000000"/>
                <w:sz w:val="20"/>
                <w:szCs w:val="20"/>
              </w:rPr>
            </w:pPr>
          </w:p>
          <w:p w:rsidR="007852D1" w:rsidRPr="003D0B60" w:rsidRDefault="007852D1" w:rsidP="00DB3AAB">
            <w:pPr>
              <w:jc w:val="both"/>
              <w:rPr>
                <w:b/>
                <w:color w:val="000000"/>
                <w:sz w:val="20"/>
                <w:szCs w:val="20"/>
              </w:rPr>
            </w:pPr>
          </w:p>
          <w:p w:rsidR="007852D1" w:rsidRPr="003D0B60" w:rsidRDefault="007852D1" w:rsidP="00DB3AAB">
            <w:pPr>
              <w:jc w:val="both"/>
              <w:rPr>
                <w:b/>
                <w:color w:val="000000"/>
                <w:sz w:val="20"/>
                <w:szCs w:val="20"/>
              </w:rPr>
            </w:pPr>
          </w:p>
          <w:p w:rsidR="007852D1" w:rsidRPr="003D0B60" w:rsidRDefault="007852D1" w:rsidP="00DB3AAB">
            <w:pPr>
              <w:jc w:val="both"/>
              <w:rPr>
                <w:b/>
                <w:color w:val="000000"/>
                <w:sz w:val="20"/>
                <w:szCs w:val="20"/>
              </w:rPr>
            </w:pPr>
          </w:p>
          <w:p w:rsidR="007852D1" w:rsidRPr="003D0B60" w:rsidRDefault="007852D1" w:rsidP="00DB3AAB">
            <w:pPr>
              <w:jc w:val="both"/>
              <w:rPr>
                <w:color w:val="000000"/>
                <w:sz w:val="20"/>
                <w:szCs w:val="20"/>
              </w:rPr>
            </w:pPr>
          </w:p>
        </w:tc>
        <w:tc>
          <w:tcPr>
            <w:tcW w:w="6120" w:type="dxa"/>
            <w:tcBorders>
              <w:top w:val="single" w:sz="6" w:space="0" w:color="auto"/>
              <w:left w:val="nil"/>
              <w:bottom w:val="single" w:sz="6" w:space="0" w:color="auto"/>
              <w:right w:val="single" w:sz="6" w:space="0" w:color="auto"/>
            </w:tcBorders>
          </w:tcPr>
          <w:p w:rsidR="00000000" w:rsidRDefault="00985DBD">
            <w:pPr>
              <w:numPr>
                <w:ilvl w:val="0"/>
                <w:numId w:val="1"/>
              </w:numPr>
              <w:jc w:val="both"/>
              <w:rPr>
                <w:color w:val="000000"/>
                <w:sz w:val="20"/>
                <w:szCs w:val="20"/>
              </w:rPr>
            </w:pPr>
            <w:r w:rsidRPr="003D0B60">
              <w:rPr>
                <w:color w:val="000000"/>
                <w:sz w:val="20"/>
                <w:szCs w:val="20"/>
              </w:rPr>
              <w:t xml:space="preserve">The procuring entity </w:t>
            </w:r>
            <w:r w:rsidR="007852D1" w:rsidRPr="003D0B60">
              <w:rPr>
                <w:color w:val="000000"/>
                <w:sz w:val="20"/>
                <w:szCs w:val="20"/>
              </w:rPr>
              <w:t>has ascertained that a schedule of rates, cost - plus or target contract would not be feasible, as quantities of work to be carried out cannot be defined in advance;</w:t>
            </w:r>
          </w:p>
          <w:p w:rsidR="00000000" w:rsidRDefault="007852D1">
            <w:pPr>
              <w:numPr>
                <w:ilvl w:val="0"/>
                <w:numId w:val="1"/>
              </w:numPr>
              <w:jc w:val="both"/>
              <w:rPr>
                <w:color w:val="000000"/>
                <w:sz w:val="20"/>
                <w:szCs w:val="20"/>
              </w:rPr>
            </w:pPr>
            <w:r w:rsidRPr="003D0B60">
              <w:rPr>
                <w:color w:val="000000"/>
                <w:sz w:val="20"/>
                <w:szCs w:val="20"/>
              </w:rPr>
              <w:t>Works are small and scattered or in remote locations with no local contractors and demobilization costs for outside contractors would be too high;</w:t>
            </w:r>
          </w:p>
          <w:p w:rsidR="00000000" w:rsidRDefault="007852D1">
            <w:pPr>
              <w:numPr>
                <w:ilvl w:val="0"/>
                <w:numId w:val="1"/>
              </w:numPr>
              <w:jc w:val="both"/>
              <w:rPr>
                <w:color w:val="000000"/>
                <w:sz w:val="20"/>
                <w:szCs w:val="20"/>
              </w:rPr>
            </w:pPr>
            <w:r w:rsidRPr="003D0B60">
              <w:rPr>
                <w:color w:val="000000"/>
                <w:sz w:val="20"/>
                <w:szCs w:val="20"/>
              </w:rPr>
              <w:t>Works must be carried out without disrupting existing operations</w:t>
            </w:r>
            <w:r w:rsidR="00985DBD" w:rsidRPr="003D0B60">
              <w:rPr>
                <w:color w:val="000000"/>
                <w:sz w:val="20"/>
                <w:szCs w:val="20"/>
              </w:rPr>
              <w:t xml:space="preserve">; </w:t>
            </w:r>
          </w:p>
          <w:p w:rsidR="00000000" w:rsidRDefault="007852D1">
            <w:pPr>
              <w:numPr>
                <w:ilvl w:val="0"/>
                <w:numId w:val="1"/>
              </w:numPr>
              <w:jc w:val="both"/>
              <w:rPr>
                <w:color w:val="000000"/>
                <w:sz w:val="20"/>
                <w:szCs w:val="20"/>
              </w:rPr>
            </w:pPr>
            <w:r w:rsidRPr="003D0B60">
              <w:rPr>
                <w:color w:val="000000"/>
                <w:sz w:val="20"/>
                <w:szCs w:val="20"/>
              </w:rPr>
              <w:t xml:space="preserve">The risk of unavoidable work interruptions is better borne by </w:t>
            </w:r>
            <w:r w:rsidR="00985DBD" w:rsidRPr="003D0B60">
              <w:rPr>
                <w:color w:val="000000"/>
                <w:sz w:val="20"/>
                <w:szCs w:val="20"/>
              </w:rPr>
              <w:t xml:space="preserve">procuring entity </w:t>
            </w:r>
            <w:r w:rsidRPr="003D0B60">
              <w:rPr>
                <w:color w:val="000000"/>
                <w:sz w:val="20"/>
                <w:szCs w:val="20"/>
              </w:rPr>
              <w:t>than by a contractor;</w:t>
            </w:r>
          </w:p>
          <w:p w:rsidR="00000000" w:rsidRDefault="007852D1">
            <w:pPr>
              <w:numPr>
                <w:ilvl w:val="0"/>
                <w:numId w:val="1"/>
              </w:numPr>
              <w:jc w:val="both"/>
              <w:rPr>
                <w:color w:val="000000"/>
                <w:sz w:val="20"/>
                <w:szCs w:val="20"/>
              </w:rPr>
            </w:pPr>
            <w:r w:rsidRPr="003D0B60">
              <w:rPr>
                <w:color w:val="000000"/>
                <w:sz w:val="20"/>
                <w:szCs w:val="20"/>
              </w:rPr>
              <w:t xml:space="preserve">No contractor is interested in conducting the work at a reasonable price; </w:t>
            </w:r>
          </w:p>
          <w:p w:rsidR="00000000" w:rsidRDefault="007852D1">
            <w:pPr>
              <w:numPr>
                <w:ilvl w:val="0"/>
                <w:numId w:val="1"/>
              </w:numPr>
              <w:jc w:val="both"/>
              <w:rPr>
                <w:color w:val="000000"/>
                <w:sz w:val="20"/>
                <w:szCs w:val="20"/>
              </w:rPr>
            </w:pPr>
            <w:r w:rsidRPr="003D0B60">
              <w:rPr>
                <w:color w:val="000000"/>
                <w:sz w:val="20"/>
                <w:szCs w:val="20"/>
              </w:rPr>
              <w:t>It has been demonstrated that Force Account is the only practical method for constructing and maintaining works under special circumstances; or</w:t>
            </w:r>
          </w:p>
          <w:p w:rsidR="00000000" w:rsidRDefault="007852D1">
            <w:pPr>
              <w:numPr>
                <w:ilvl w:val="0"/>
                <w:numId w:val="1"/>
              </w:numPr>
              <w:jc w:val="both"/>
              <w:rPr>
                <w:color w:val="000000"/>
                <w:sz w:val="20"/>
                <w:szCs w:val="20"/>
              </w:rPr>
            </w:pPr>
            <w:r w:rsidRPr="003D0B60">
              <w:rPr>
                <w:color w:val="000000"/>
                <w:sz w:val="20"/>
                <w:szCs w:val="20"/>
              </w:rPr>
              <w:t>Where national security would be compromised if any other method was used.</w:t>
            </w:r>
          </w:p>
        </w:tc>
        <w:tc>
          <w:tcPr>
            <w:tcW w:w="2340" w:type="dxa"/>
            <w:tcBorders>
              <w:top w:val="single" w:sz="6" w:space="0" w:color="auto"/>
              <w:left w:val="nil"/>
              <w:bottom w:val="single" w:sz="6" w:space="0" w:color="auto"/>
              <w:right w:val="single" w:sz="6" w:space="0" w:color="auto"/>
            </w:tcBorders>
          </w:tcPr>
          <w:p w:rsidR="007852D1" w:rsidRPr="003D0B60" w:rsidRDefault="007852D1" w:rsidP="00DB3AAB">
            <w:pPr>
              <w:jc w:val="both"/>
              <w:rPr>
                <w:color w:val="000000"/>
                <w:sz w:val="20"/>
                <w:szCs w:val="20"/>
              </w:rPr>
            </w:pPr>
            <w:r w:rsidRPr="003D0B60">
              <w:rPr>
                <w:color w:val="000000"/>
                <w:sz w:val="20"/>
                <w:szCs w:val="20"/>
              </w:rPr>
              <w:t>Force account: 1-3 months</w:t>
            </w:r>
          </w:p>
          <w:p w:rsidR="007852D1" w:rsidRPr="003D0B60" w:rsidRDefault="007852D1" w:rsidP="00DB3AAB">
            <w:pPr>
              <w:jc w:val="both"/>
              <w:rPr>
                <w:color w:val="000000"/>
                <w:sz w:val="20"/>
                <w:szCs w:val="20"/>
              </w:rPr>
            </w:pPr>
          </w:p>
          <w:p w:rsidR="007852D1" w:rsidRPr="003D0B60" w:rsidRDefault="007852D1" w:rsidP="00DB3AAB">
            <w:pPr>
              <w:jc w:val="both"/>
              <w:rPr>
                <w:color w:val="000000"/>
                <w:sz w:val="20"/>
                <w:szCs w:val="20"/>
              </w:rPr>
            </w:pPr>
          </w:p>
          <w:p w:rsidR="007852D1" w:rsidRPr="003D0B60" w:rsidRDefault="007852D1" w:rsidP="00DB3AAB">
            <w:pPr>
              <w:jc w:val="both"/>
              <w:rPr>
                <w:color w:val="000000"/>
                <w:sz w:val="20"/>
                <w:szCs w:val="20"/>
              </w:rPr>
            </w:pPr>
          </w:p>
          <w:p w:rsidR="007852D1" w:rsidRPr="003D0B60" w:rsidRDefault="007852D1" w:rsidP="00DB3AAB">
            <w:pPr>
              <w:jc w:val="both"/>
              <w:rPr>
                <w:color w:val="000000"/>
                <w:sz w:val="20"/>
                <w:szCs w:val="20"/>
              </w:rPr>
            </w:pPr>
          </w:p>
          <w:p w:rsidR="007852D1" w:rsidRPr="003D0B60" w:rsidRDefault="007852D1" w:rsidP="00DB3AAB">
            <w:pPr>
              <w:jc w:val="both"/>
              <w:rPr>
                <w:color w:val="000000"/>
                <w:sz w:val="20"/>
                <w:szCs w:val="20"/>
              </w:rPr>
            </w:pPr>
          </w:p>
          <w:p w:rsidR="007852D1" w:rsidRPr="003D0B60" w:rsidRDefault="007852D1" w:rsidP="00DB3AAB">
            <w:pPr>
              <w:jc w:val="both"/>
              <w:rPr>
                <w:color w:val="000000"/>
                <w:sz w:val="20"/>
                <w:szCs w:val="20"/>
              </w:rPr>
            </w:pPr>
          </w:p>
          <w:p w:rsidR="007852D1" w:rsidRPr="003D0B60" w:rsidRDefault="007852D1" w:rsidP="00DB3AAB">
            <w:pPr>
              <w:jc w:val="both"/>
              <w:rPr>
                <w:color w:val="000000"/>
                <w:sz w:val="20"/>
                <w:szCs w:val="20"/>
              </w:rPr>
            </w:pPr>
          </w:p>
          <w:p w:rsidR="007852D1" w:rsidRPr="003D0B60" w:rsidRDefault="007852D1" w:rsidP="00DB3AAB">
            <w:pPr>
              <w:jc w:val="both"/>
              <w:rPr>
                <w:color w:val="000000"/>
                <w:sz w:val="20"/>
                <w:szCs w:val="20"/>
              </w:rPr>
            </w:pPr>
          </w:p>
          <w:p w:rsidR="007852D1" w:rsidRPr="003D0B60" w:rsidRDefault="007852D1" w:rsidP="00DB3AAB">
            <w:pPr>
              <w:jc w:val="both"/>
              <w:rPr>
                <w:color w:val="000000"/>
                <w:sz w:val="20"/>
                <w:szCs w:val="20"/>
              </w:rPr>
            </w:pPr>
          </w:p>
          <w:p w:rsidR="007852D1" w:rsidRPr="003D0B60" w:rsidRDefault="007852D1" w:rsidP="00DB3AAB">
            <w:pPr>
              <w:jc w:val="both"/>
              <w:rPr>
                <w:color w:val="000000"/>
                <w:sz w:val="20"/>
                <w:szCs w:val="20"/>
              </w:rPr>
            </w:pPr>
          </w:p>
          <w:p w:rsidR="007852D1" w:rsidRPr="003D0B60" w:rsidRDefault="007852D1" w:rsidP="00DB3AAB">
            <w:pPr>
              <w:jc w:val="both"/>
              <w:rPr>
                <w:color w:val="000000"/>
                <w:sz w:val="20"/>
                <w:szCs w:val="20"/>
              </w:rPr>
            </w:pPr>
          </w:p>
          <w:p w:rsidR="007852D1" w:rsidRPr="003D0B60" w:rsidRDefault="007852D1" w:rsidP="00DB3AAB">
            <w:pPr>
              <w:jc w:val="both"/>
              <w:rPr>
                <w:color w:val="000000"/>
                <w:sz w:val="20"/>
                <w:szCs w:val="20"/>
              </w:rPr>
            </w:pPr>
          </w:p>
          <w:p w:rsidR="007852D1" w:rsidRPr="003D0B60" w:rsidRDefault="007852D1" w:rsidP="00DB3AAB">
            <w:pPr>
              <w:jc w:val="both"/>
              <w:rPr>
                <w:color w:val="000000"/>
                <w:sz w:val="20"/>
                <w:szCs w:val="20"/>
              </w:rPr>
            </w:pPr>
          </w:p>
        </w:tc>
      </w:tr>
    </w:tbl>
    <w:p w:rsidR="00280E65" w:rsidRPr="003D0B60" w:rsidRDefault="00280E65" w:rsidP="00DB3AAB">
      <w:pPr>
        <w:jc w:val="both"/>
        <w:rPr>
          <w:color w:val="000000"/>
        </w:rPr>
      </w:pPr>
    </w:p>
    <w:p w:rsidR="007852D1" w:rsidRPr="003D0B60" w:rsidRDefault="009B39EB" w:rsidP="00684143">
      <w:pPr>
        <w:tabs>
          <w:tab w:val="left" w:pos="567"/>
        </w:tabs>
        <w:ind w:left="567" w:hanging="567"/>
        <w:jc w:val="both"/>
        <w:rPr>
          <w:color w:val="000000"/>
        </w:rPr>
      </w:pPr>
      <w:r w:rsidRPr="003D0B60">
        <w:rPr>
          <w:color w:val="000000"/>
        </w:rPr>
        <w:t>3</w:t>
      </w:r>
      <w:r w:rsidR="002E108C">
        <w:rPr>
          <w:color w:val="000000"/>
        </w:rPr>
        <w:t>5</w:t>
      </w:r>
      <w:r w:rsidRPr="003D0B60">
        <w:rPr>
          <w:color w:val="000000"/>
        </w:rPr>
        <w:t>.2</w:t>
      </w:r>
      <w:r w:rsidR="00280E65" w:rsidRPr="003D0B60">
        <w:rPr>
          <w:color w:val="000000"/>
        </w:rPr>
        <w:t xml:space="preserve"> </w:t>
      </w:r>
      <w:r w:rsidR="00684143">
        <w:rPr>
          <w:color w:val="000000"/>
        </w:rPr>
        <w:tab/>
      </w:r>
      <w:r w:rsidR="007852D1" w:rsidRPr="003D0B60">
        <w:rPr>
          <w:color w:val="000000"/>
        </w:rPr>
        <w:t xml:space="preserve">In some cases, it may be possible to modify certain contract packages and procurement methods and shorten the time needed until delivery in order to meet desired schedules, provided that the modified approach is still consistent with the procedures required and the types of approaches permitted </w:t>
      </w:r>
      <w:r w:rsidR="000B430F" w:rsidRPr="003D0B60">
        <w:rPr>
          <w:color w:val="000000"/>
        </w:rPr>
        <w:t xml:space="preserve">under the </w:t>
      </w:r>
      <w:r w:rsidR="00872C2F" w:rsidRPr="003D0B60">
        <w:rPr>
          <w:color w:val="000000"/>
        </w:rPr>
        <w:t>Law</w:t>
      </w:r>
      <w:r w:rsidR="007852D1" w:rsidRPr="003D0B60">
        <w:rPr>
          <w:color w:val="000000"/>
        </w:rPr>
        <w:t xml:space="preserve">. In other cases, it will have to be recognized that no other approach is permissible for that particular </w:t>
      </w:r>
      <w:r w:rsidR="000B430F" w:rsidRPr="003D0B60">
        <w:rPr>
          <w:color w:val="000000"/>
        </w:rPr>
        <w:t xml:space="preserve">procurement need </w:t>
      </w:r>
      <w:r w:rsidR="007852D1" w:rsidRPr="003D0B60">
        <w:rPr>
          <w:color w:val="000000"/>
        </w:rPr>
        <w:lastRenderedPageBreak/>
        <w:t>and that the time required cannot be shortened by changing packaging or procurement methods.</w:t>
      </w:r>
      <w:r w:rsidR="000B430F" w:rsidRPr="003D0B60">
        <w:rPr>
          <w:color w:val="000000"/>
        </w:rPr>
        <w:t xml:space="preserve"> An appropriate solution to bring forward the date of delivery or completion of a contract is by starting the procurement process earlier.</w:t>
      </w:r>
    </w:p>
    <w:p w:rsidR="009B39EB" w:rsidRPr="003D0B60" w:rsidRDefault="009B39EB" w:rsidP="00DB3AAB">
      <w:pPr>
        <w:jc w:val="both"/>
        <w:rPr>
          <w:b/>
          <w:color w:val="000000"/>
        </w:rPr>
      </w:pPr>
      <w:bookmarkStart w:id="79" w:name="_Toc519479993"/>
      <w:bookmarkStart w:id="80" w:name="_Toc85515002"/>
      <w:bookmarkStart w:id="81" w:name="_Toc85515715"/>
      <w:bookmarkStart w:id="82" w:name="_Toc91569756"/>
    </w:p>
    <w:p w:rsidR="008C1B26" w:rsidRPr="003D0B60" w:rsidRDefault="009B39EB" w:rsidP="004924E3">
      <w:pPr>
        <w:tabs>
          <w:tab w:val="left" w:pos="567"/>
        </w:tabs>
        <w:jc w:val="both"/>
        <w:rPr>
          <w:b/>
          <w:color w:val="000000"/>
        </w:rPr>
      </w:pPr>
      <w:r w:rsidRPr="003D0B60">
        <w:rPr>
          <w:b/>
          <w:color w:val="000000"/>
        </w:rPr>
        <w:t>3</w:t>
      </w:r>
      <w:r w:rsidR="002E108C">
        <w:rPr>
          <w:b/>
          <w:color w:val="000000"/>
        </w:rPr>
        <w:t>6</w:t>
      </w:r>
      <w:r w:rsidRPr="003D0B60">
        <w:rPr>
          <w:b/>
          <w:color w:val="000000"/>
        </w:rPr>
        <w:t>.</w:t>
      </w:r>
      <w:r w:rsidR="007852D1" w:rsidRPr="003D0B60">
        <w:rPr>
          <w:b/>
          <w:color w:val="000000"/>
        </w:rPr>
        <w:t xml:space="preserve"> </w:t>
      </w:r>
      <w:r w:rsidR="007852D1" w:rsidRPr="003D0B60">
        <w:rPr>
          <w:b/>
          <w:color w:val="000000"/>
        </w:rPr>
        <w:tab/>
        <w:t>Procurement Plan Presentation</w:t>
      </w:r>
      <w:bookmarkEnd w:id="79"/>
      <w:bookmarkEnd w:id="80"/>
      <w:bookmarkEnd w:id="81"/>
      <w:bookmarkEnd w:id="82"/>
    </w:p>
    <w:p w:rsidR="008C1B26" w:rsidRPr="003D0B60" w:rsidRDefault="008C1B26" w:rsidP="008C1B26">
      <w:pPr>
        <w:jc w:val="both"/>
        <w:rPr>
          <w:b/>
          <w:color w:val="000000"/>
        </w:rPr>
      </w:pPr>
    </w:p>
    <w:p w:rsidR="008C1B26" w:rsidRPr="003D0B60" w:rsidRDefault="009B39EB" w:rsidP="004924E3">
      <w:pPr>
        <w:ind w:left="567"/>
        <w:jc w:val="both"/>
        <w:rPr>
          <w:b/>
          <w:color w:val="000000"/>
        </w:rPr>
      </w:pPr>
      <w:r w:rsidRPr="003D0B60">
        <w:rPr>
          <w:color w:val="000000"/>
        </w:rPr>
        <w:t xml:space="preserve">A Procurement Plan shall be developed for each Procuring Entity based on its procurement requirements and will contain, to the extent possible, </w:t>
      </w:r>
      <w:r w:rsidR="007852D1" w:rsidRPr="003D0B60">
        <w:rPr>
          <w:color w:val="000000"/>
        </w:rPr>
        <w:t>proposed procurement arrangements for all</w:t>
      </w:r>
      <w:r w:rsidRPr="003D0B60">
        <w:rPr>
          <w:color w:val="000000"/>
        </w:rPr>
        <w:t xml:space="preserve"> the</w:t>
      </w:r>
      <w:r w:rsidR="007852D1" w:rsidRPr="003D0B60">
        <w:rPr>
          <w:color w:val="000000"/>
        </w:rPr>
        <w:t xml:space="preserve"> main components, including the overall procurement strategy, methods of selection and timing sequence for the major contracts.</w:t>
      </w:r>
      <w:bookmarkStart w:id="83" w:name="_Toc512823050"/>
      <w:bookmarkStart w:id="84" w:name="_Toc519479995"/>
      <w:bookmarkStart w:id="85" w:name="_Toc85515004"/>
      <w:bookmarkStart w:id="86" w:name="_Toc85515717"/>
      <w:bookmarkStart w:id="87" w:name="_Toc91569758"/>
      <w:r w:rsidRPr="003D0B60">
        <w:rPr>
          <w:color w:val="000000"/>
        </w:rPr>
        <w:t xml:space="preserve"> </w:t>
      </w:r>
    </w:p>
    <w:p w:rsidR="008C1B26" w:rsidRPr="003D0B60" w:rsidRDefault="008C1B26" w:rsidP="003C1FE2">
      <w:pPr>
        <w:pStyle w:val="Heading1"/>
        <w:jc w:val="both"/>
        <w:rPr>
          <w:color w:val="000000"/>
        </w:rPr>
      </w:pPr>
    </w:p>
    <w:p w:rsidR="008C1B26" w:rsidRPr="003D0B60" w:rsidRDefault="008C1B26" w:rsidP="008C1B26">
      <w:pPr>
        <w:rPr>
          <w:color w:val="000000"/>
        </w:rPr>
      </w:pPr>
    </w:p>
    <w:p w:rsidR="00E64CC1" w:rsidRPr="003D0B60" w:rsidRDefault="009B39EB" w:rsidP="003C1FE2">
      <w:pPr>
        <w:pStyle w:val="Heading1"/>
        <w:jc w:val="both"/>
        <w:rPr>
          <w:b w:val="0"/>
          <w:color w:val="000000"/>
        </w:rPr>
      </w:pPr>
      <w:bookmarkStart w:id="88" w:name="_Toc176174531"/>
      <w:r w:rsidRPr="003D0B60">
        <w:rPr>
          <w:color w:val="000000"/>
        </w:rPr>
        <w:t>SECTION 5</w:t>
      </w:r>
      <w:r w:rsidR="00DA0DD9" w:rsidRPr="003D0B60">
        <w:rPr>
          <w:color w:val="000000"/>
        </w:rPr>
        <w:t>:</w:t>
      </w:r>
      <w:r w:rsidR="00DA0DD9" w:rsidRPr="003D0B60">
        <w:rPr>
          <w:color w:val="000000"/>
        </w:rPr>
        <w:tab/>
        <w:t>PROCUREMENT IMPLEMENTATION</w:t>
      </w:r>
      <w:bookmarkEnd w:id="88"/>
    </w:p>
    <w:p w:rsidR="00E64CC1" w:rsidRPr="003D0B60" w:rsidRDefault="00E64CC1" w:rsidP="003C1FE2">
      <w:pPr>
        <w:pStyle w:val="Heading1"/>
        <w:jc w:val="both"/>
        <w:rPr>
          <w:color w:val="000000"/>
        </w:rPr>
      </w:pPr>
    </w:p>
    <w:p w:rsidR="00E64CC1" w:rsidRPr="003D0B60" w:rsidRDefault="008C1B26" w:rsidP="008806CB">
      <w:pPr>
        <w:tabs>
          <w:tab w:val="left" w:pos="567"/>
        </w:tabs>
        <w:jc w:val="both"/>
        <w:rPr>
          <w:b/>
          <w:color w:val="000000"/>
        </w:rPr>
      </w:pPr>
      <w:r w:rsidRPr="003D0B60">
        <w:rPr>
          <w:b/>
          <w:color w:val="000000"/>
        </w:rPr>
        <w:t>3</w:t>
      </w:r>
      <w:r w:rsidR="002E108C">
        <w:rPr>
          <w:b/>
          <w:color w:val="000000"/>
        </w:rPr>
        <w:t>7</w:t>
      </w:r>
      <w:r w:rsidR="000131AE" w:rsidRPr="003D0B60">
        <w:rPr>
          <w:b/>
          <w:color w:val="000000"/>
        </w:rPr>
        <w:tab/>
      </w:r>
      <w:r w:rsidR="00E64CC1" w:rsidRPr="003D0B60">
        <w:rPr>
          <w:b/>
          <w:color w:val="000000"/>
        </w:rPr>
        <w:t>Advertising and Notification of Procurement Opportunities</w:t>
      </w:r>
      <w:bookmarkEnd w:id="83"/>
      <w:bookmarkEnd w:id="84"/>
      <w:bookmarkEnd w:id="85"/>
      <w:bookmarkEnd w:id="86"/>
      <w:bookmarkEnd w:id="87"/>
    </w:p>
    <w:p w:rsidR="00E64CC1" w:rsidRPr="003D0B60" w:rsidRDefault="00E64CC1" w:rsidP="008806CB">
      <w:pPr>
        <w:ind w:left="567"/>
        <w:jc w:val="both"/>
        <w:rPr>
          <w:color w:val="000000"/>
        </w:rPr>
      </w:pPr>
      <w:r w:rsidRPr="003D0B60">
        <w:rPr>
          <w:color w:val="000000"/>
        </w:rPr>
        <w:t xml:space="preserve">Timely appropriate notification of procurement opportunities for goods, works and consulting services is essential for economic and efficient project execution and is the basis for eliciting maximum competition with fair opportunities for all potential bidders. </w:t>
      </w:r>
    </w:p>
    <w:p w:rsidR="00CD1E20" w:rsidRPr="003D0B60" w:rsidRDefault="00B345F2" w:rsidP="00CD1E20">
      <w:pPr>
        <w:ind w:left="360"/>
        <w:jc w:val="both"/>
        <w:rPr>
          <w:color w:val="000000"/>
        </w:rPr>
      </w:pPr>
      <w:r w:rsidRPr="00B345F2">
        <w:rPr>
          <w:noProof/>
          <w:color w:val="000000"/>
          <w:lang w:val="en-US"/>
        </w:rPr>
        <w:pict>
          <v:shape id="_x0000_s1057" type="#_x0000_t202" style="position:absolute;left:0;text-align:left;margin-left:3in;margin-top:6.2pt;width:207pt;height:19.8pt;z-index:251648000">
            <v:textbox style="mso-next-textbox:#_x0000_s1057">
              <w:txbxContent>
                <w:p w:rsidR="00B145E6" w:rsidRPr="001C1FCB" w:rsidRDefault="00B145E6" w:rsidP="00573F4F">
                  <w:pPr>
                    <w:rPr>
                      <w:color w:val="000000"/>
                      <w:lang w:val="en-US"/>
                    </w:rPr>
                  </w:pPr>
                  <w:r w:rsidRPr="001C1FCB">
                    <w:rPr>
                      <w:color w:val="000000"/>
                      <w:lang w:val="en-US"/>
                    </w:rPr>
                    <w:t>Public Procurement Law – Section 28</w:t>
                  </w:r>
                </w:p>
              </w:txbxContent>
            </v:textbox>
          </v:shape>
        </w:pict>
      </w:r>
    </w:p>
    <w:p w:rsidR="009B6A53" w:rsidRPr="003D0B60" w:rsidRDefault="00573F4F" w:rsidP="00CD1E20">
      <w:pPr>
        <w:ind w:left="360"/>
        <w:jc w:val="both"/>
        <w:rPr>
          <w:color w:val="000000"/>
        </w:rPr>
      </w:pPr>
      <w:r w:rsidRPr="003D0B60">
        <w:rPr>
          <w:color w:val="000000"/>
        </w:rPr>
        <w:tab/>
      </w:r>
      <w:r w:rsidRPr="003D0B60">
        <w:rPr>
          <w:color w:val="000000"/>
        </w:rPr>
        <w:tab/>
      </w:r>
      <w:r w:rsidRPr="003D0B60">
        <w:rPr>
          <w:color w:val="000000"/>
        </w:rPr>
        <w:tab/>
      </w:r>
      <w:r w:rsidRPr="003D0B60">
        <w:rPr>
          <w:color w:val="000000"/>
        </w:rPr>
        <w:tab/>
      </w:r>
      <w:r w:rsidRPr="003D0B60">
        <w:rPr>
          <w:color w:val="000000"/>
        </w:rPr>
        <w:tab/>
      </w:r>
      <w:r w:rsidRPr="003D0B60">
        <w:rPr>
          <w:color w:val="000000"/>
        </w:rPr>
        <w:tab/>
      </w:r>
      <w:r w:rsidRPr="003D0B60">
        <w:rPr>
          <w:color w:val="000000"/>
        </w:rPr>
        <w:tab/>
      </w:r>
    </w:p>
    <w:p w:rsidR="00E64CC1" w:rsidRPr="003D0B60" w:rsidRDefault="008C1B26" w:rsidP="008806CB">
      <w:pPr>
        <w:tabs>
          <w:tab w:val="left" w:pos="567"/>
        </w:tabs>
        <w:jc w:val="both"/>
        <w:rPr>
          <w:b/>
          <w:color w:val="000000"/>
        </w:rPr>
      </w:pPr>
      <w:r w:rsidRPr="003D0B60">
        <w:rPr>
          <w:b/>
          <w:color w:val="000000"/>
        </w:rPr>
        <w:t>3</w:t>
      </w:r>
      <w:r w:rsidR="002E108C">
        <w:rPr>
          <w:b/>
          <w:color w:val="000000"/>
        </w:rPr>
        <w:t>8</w:t>
      </w:r>
      <w:r w:rsidR="00AC4E9F" w:rsidRPr="003D0B60">
        <w:rPr>
          <w:b/>
          <w:color w:val="000000"/>
        </w:rPr>
        <w:t xml:space="preserve"> </w:t>
      </w:r>
      <w:r w:rsidR="00AC4E9F" w:rsidRPr="003D0B60">
        <w:rPr>
          <w:b/>
          <w:color w:val="000000"/>
        </w:rPr>
        <w:tab/>
      </w:r>
      <w:r w:rsidR="00E64CC1" w:rsidRPr="003D0B60">
        <w:rPr>
          <w:b/>
          <w:color w:val="000000"/>
        </w:rPr>
        <w:t>General Procurement Notice</w:t>
      </w:r>
    </w:p>
    <w:p w:rsidR="00CD1E20" w:rsidRPr="003D0B60" w:rsidRDefault="00CD1E20" w:rsidP="00CD1E20">
      <w:pPr>
        <w:ind w:left="360"/>
        <w:jc w:val="both"/>
        <w:rPr>
          <w:color w:val="000000"/>
        </w:rPr>
      </w:pPr>
    </w:p>
    <w:p w:rsidR="00E64CC1" w:rsidRPr="003D0B60" w:rsidRDefault="008C1B26" w:rsidP="008806CB">
      <w:pPr>
        <w:ind w:left="567" w:hanging="567"/>
        <w:jc w:val="both"/>
        <w:rPr>
          <w:color w:val="000000"/>
        </w:rPr>
      </w:pPr>
      <w:r w:rsidRPr="003D0B60">
        <w:rPr>
          <w:color w:val="000000"/>
        </w:rPr>
        <w:t>3</w:t>
      </w:r>
      <w:r w:rsidR="002E108C">
        <w:rPr>
          <w:color w:val="000000"/>
        </w:rPr>
        <w:t>8</w:t>
      </w:r>
      <w:r w:rsidRPr="003D0B60">
        <w:rPr>
          <w:color w:val="000000"/>
        </w:rPr>
        <w:t xml:space="preserve">.1 </w:t>
      </w:r>
      <w:r w:rsidR="008806CB">
        <w:rPr>
          <w:color w:val="000000"/>
        </w:rPr>
        <w:tab/>
      </w:r>
      <w:r w:rsidR="00E64CC1" w:rsidRPr="003D0B60">
        <w:rPr>
          <w:color w:val="000000"/>
        </w:rPr>
        <w:t>The General Procurement Notice (GPN) contains advance information on the major procurement packages being considered or approved for f</w:t>
      </w:r>
      <w:r w:rsidR="00CD1E20" w:rsidRPr="003D0B60">
        <w:rPr>
          <w:color w:val="000000"/>
        </w:rPr>
        <w:t>unding by the procuring entity</w:t>
      </w:r>
      <w:r w:rsidR="00E64CC1" w:rsidRPr="003D0B60">
        <w:rPr>
          <w:color w:val="000000"/>
        </w:rPr>
        <w:t xml:space="preserve">. The information is intended to alert suppliers and contractors of ICB procurement and consultants of </w:t>
      </w:r>
      <w:r w:rsidR="00CD1E20" w:rsidRPr="003D0B60">
        <w:rPr>
          <w:color w:val="000000"/>
        </w:rPr>
        <w:t xml:space="preserve">upcoming </w:t>
      </w:r>
      <w:r w:rsidR="00E64CC1" w:rsidRPr="003D0B60">
        <w:rPr>
          <w:color w:val="000000"/>
        </w:rPr>
        <w:t>opportunities</w:t>
      </w:r>
      <w:r w:rsidR="00CD1E20" w:rsidRPr="003D0B60">
        <w:rPr>
          <w:color w:val="000000"/>
        </w:rPr>
        <w:t xml:space="preserve">. </w:t>
      </w:r>
      <w:r w:rsidR="00E64CC1" w:rsidRPr="003D0B60">
        <w:rPr>
          <w:color w:val="000000"/>
        </w:rPr>
        <w:t>The information to be included in the GPN includes</w:t>
      </w:r>
      <w:r w:rsidR="00CD1E20" w:rsidRPr="003D0B60">
        <w:rPr>
          <w:color w:val="000000"/>
        </w:rPr>
        <w:t xml:space="preserve">: </w:t>
      </w:r>
    </w:p>
    <w:p w:rsidR="00000000" w:rsidRDefault="00E64CC1">
      <w:pPr>
        <w:numPr>
          <w:ilvl w:val="0"/>
          <w:numId w:val="1"/>
        </w:numPr>
        <w:ind w:left="1134" w:hanging="567"/>
        <w:jc w:val="both"/>
        <w:rPr>
          <w:color w:val="000000"/>
        </w:rPr>
      </w:pPr>
      <w:r w:rsidRPr="003D0B60">
        <w:rPr>
          <w:color w:val="000000"/>
        </w:rPr>
        <w:t xml:space="preserve">the name of the </w:t>
      </w:r>
      <w:r w:rsidR="00CD1E20" w:rsidRPr="003D0B60">
        <w:rPr>
          <w:color w:val="000000"/>
        </w:rPr>
        <w:t>procuring entity</w:t>
      </w:r>
      <w:r w:rsidRPr="003D0B60">
        <w:rPr>
          <w:color w:val="000000"/>
        </w:rPr>
        <w:t>;</w:t>
      </w:r>
    </w:p>
    <w:p w:rsidR="00000000" w:rsidRDefault="00CD1E20">
      <w:pPr>
        <w:numPr>
          <w:ilvl w:val="0"/>
          <w:numId w:val="1"/>
        </w:numPr>
        <w:ind w:left="1134" w:hanging="567"/>
        <w:jc w:val="both"/>
        <w:rPr>
          <w:color w:val="000000"/>
        </w:rPr>
      </w:pPr>
      <w:r w:rsidRPr="003D0B60">
        <w:rPr>
          <w:color w:val="000000"/>
        </w:rPr>
        <w:t>description of the entity’s programme of activity</w:t>
      </w:r>
      <w:r w:rsidR="00E64CC1" w:rsidRPr="003D0B60">
        <w:rPr>
          <w:color w:val="000000"/>
        </w:rPr>
        <w:t>;</w:t>
      </w:r>
    </w:p>
    <w:p w:rsidR="00000000" w:rsidRDefault="00E64CC1">
      <w:pPr>
        <w:numPr>
          <w:ilvl w:val="0"/>
          <w:numId w:val="1"/>
        </w:numPr>
        <w:ind w:left="1134" w:hanging="567"/>
        <w:jc w:val="both"/>
        <w:rPr>
          <w:color w:val="000000"/>
        </w:rPr>
      </w:pPr>
      <w:r w:rsidRPr="003D0B60">
        <w:rPr>
          <w:color w:val="000000"/>
        </w:rPr>
        <w:t xml:space="preserve">the scope of procurement under ICB and consulting assignments (i.e. technical services) estimated to cost </w:t>
      </w:r>
      <w:r w:rsidR="0091559C" w:rsidRPr="008806CB">
        <w:t>N</w:t>
      </w:r>
      <w:r w:rsidR="00F629FC" w:rsidRPr="008806CB">
        <w:t>100m</w:t>
      </w:r>
      <w:r w:rsidRPr="008806CB">
        <w:t xml:space="preserve"> or more;</w:t>
      </w:r>
      <w:r w:rsidR="00CD1E20" w:rsidRPr="008806CB">
        <w:t xml:space="preserve"> </w:t>
      </w:r>
      <w:r w:rsidRPr="008806CB">
        <w:t>and</w:t>
      </w:r>
    </w:p>
    <w:p w:rsidR="00000000" w:rsidRDefault="00E64CC1">
      <w:pPr>
        <w:numPr>
          <w:ilvl w:val="0"/>
          <w:numId w:val="1"/>
        </w:numPr>
        <w:ind w:left="1134" w:hanging="567"/>
        <w:jc w:val="both"/>
        <w:rPr>
          <w:color w:val="000000"/>
        </w:rPr>
      </w:pPr>
      <w:proofErr w:type="gramStart"/>
      <w:r w:rsidRPr="003D0B60">
        <w:rPr>
          <w:color w:val="000000"/>
        </w:rPr>
        <w:t>if</w:t>
      </w:r>
      <w:proofErr w:type="gramEnd"/>
      <w:r w:rsidRPr="003D0B60">
        <w:rPr>
          <w:color w:val="000000"/>
        </w:rPr>
        <w:t xml:space="preserve"> known, the schedule dates for availability of the </w:t>
      </w:r>
      <w:r w:rsidR="007A45B0">
        <w:rPr>
          <w:color w:val="000000"/>
        </w:rPr>
        <w:t>bidding documents</w:t>
      </w:r>
      <w:r w:rsidRPr="003D0B60">
        <w:rPr>
          <w:color w:val="000000"/>
        </w:rPr>
        <w:t xml:space="preserve"> or as appropriate, </w:t>
      </w:r>
      <w:r w:rsidR="007F3CE5" w:rsidRPr="003D0B60">
        <w:rPr>
          <w:color w:val="000000"/>
        </w:rPr>
        <w:t>the prequalification</w:t>
      </w:r>
      <w:r w:rsidRPr="003D0B60">
        <w:rPr>
          <w:color w:val="000000"/>
        </w:rPr>
        <w:t xml:space="preserve"> documents.</w:t>
      </w:r>
    </w:p>
    <w:p w:rsidR="00E64CC1" w:rsidRPr="003D0B60" w:rsidRDefault="00E64CC1" w:rsidP="00DB3AAB">
      <w:pPr>
        <w:numPr>
          <w:ilvl w:val="12"/>
          <w:numId w:val="0"/>
        </w:numPr>
        <w:jc w:val="both"/>
        <w:rPr>
          <w:color w:val="000000"/>
        </w:rPr>
      </w:pPr>
    </w:p>
    <w:p w:rsidR="00E64CC1" w:rsidRPr="003D0B60" w:rsidRDefault="008C1B26" w:rsidP="00524D99">
      <w:pPr>
        <w:numPr>
          <w:ilvl w:val="12"/>
          <w:numId w:val="0"/>
        </w:numPr>
        <w:tabs>
          <w:tab w:val="left" w:pos="567"/>
        </w:tabs>
        <w:ind w:left="567" w:hanging="567"/>
        <w:jc w:val="both"/>
        <w:rPr>
          <w:color w:val="000000"/>
        </w:rPr>
      </w:pPr>
      <w:r w:rsidRPr="003D0B60">
        <w:rPr>
          <w:color w:val="000000"/>
        </w:rPr>
        <w:t>3</w:t>
      </w:r>
      <w:r w:rsidR="002E108C">
        <w:rPr>
          <w:color w:val="000000"/>
        </w:rPr>
        <w:t>8</w:t>
      </w:r>
      <w:r w:rsidRPr="003D0B60">
        <w:rPr>
          <w:color w:val="000000"/>
        </w:rPr>
        <w:t xml:space="preserve">.2 </w:t>
      </w:r>
      <w:r w:rsidR="00524D99">
        <w:rPr>
          <w:color w:val="000000"/>
        </w:rPr>
        <w:tab/>
      </w:r>
      <w:r w:rsidR="00E64CC1" w:rsidRPr="003D0B60">
        <w:rPr>
          <w:color w:val="000000"/>
        </w:rPr>
        <w:t xml:space="preserve">Prior to issuing the GPN, </w:t>
      </w:r>
      <w:r w:rsidR="00CD1E20" w:rsidRPr="003D0B60">
        <w:rPr>
          <w:color w:val="000000"/>
        </w:rPr>
        <w:t xml:space="preserve">the procuring entity </w:t>
      </w:r>
      <w:r w:rsidR="00E64CC1" w:rsidRPr="003D0B60">
        <w:rPr>
          <w:color w:val="000000"/>
        </w:rPr>
        <w:t xml:space="preserve">should prepare it and forward it to the </w:t>
      </w:r>
      <w:r w:rsidR="00056CC3">
        <w:rPr>
          <w:color w:val="000000"/>
        </w:rPr>
        <w:t>Agency</w:t>
      </w:r>
      <w:r w:rsidR="00CD1E20" w:rsidRPr="003D0B60">
        <w:rPr>
          <w:color w:val="000000"/>
        </w:rPr>
        <w:t xml:space="preserve"> </w:t>
      </w:r>
      <w:r w:rsidR="00E64CC1" w:rsidRPr="003D0B60">
        <w:rPr>
          <w:color w:val="000000"/>
        </w:rPr>
        <w:t xml:space="preserve">for review not later than 8 weeks prior to the earliest date of availability to the public of any prequalification or </w:t>
      </w:r>
      <w:r w:rsidR="006C50D6">
        <w:rPr>
          <w:color w:val="000000"/>
        </w:rPr>
        <w:t>bid documents</w:t>
      </w:r>
      <w:r w:rsidR="00E64CC1" w:rsidRPr="003D0B60">
        <w:rPr>
          <w:color w:val="000000"/>
        </w:rPr>
        <w:t xml:space="preserve"> for ICB contracts</w:t>
      </w:r>
      <w:r w:rsidR="00CD1E20" w:rsidRPr="003D0B60">
        <w:rPr>
          <w:color w:val="000000"/>
        </w:rPr>
        <w:t>.</w:t>
      </w:r>
      <w:r w:rsidR="0091358A" w:rsidRPr="003D0B60">
        <w:rPr>
          <w:color w:val="000000"/>
        </w:rPr>
        <w:t xml:space="preserve"> (</w:t>
      </w:r>
      <w:proofErr w:type="gramStart"/>
      <w:r w:rsidR="0091358A" w:rsidRPr="003D0B60">
        <w:rPr>
          <w:color w:val="000000"/>
        </w:rPr>
        <w:t>update</w:t>
      </w:r>
      <w:proofErr w:type="gramEnd"/>
      <w:r w:rsidR="0091358A" w:rsidRPr="003D0B60">
        <w:rPr>
          <w:color w:val="000000"/>
        </w:rPr>
        <w:t xml:space="preserve"> with the provisions of the Regulations regarding timing and places)</w:t>
      </w:r>
      <w:r w:rsidR="00CD1E20" w:rsidRPr="003D0B60">
        <w:rPr>
          <w:color w:val="000000"/>
        </w:rPr>
        <w:t xml:space="preserve"> </w:t>
      </w:r>
    </w:p>
    <w:p w:rsidR="00CD1E20" w:rsidRPr="003D0B60" w:rsidRDefault="00CD1E20" w:rsidP="00CD1E20">
      <w:pPr>
        <w:jc w:val="both"/>
        <w:rPr>
          <w:b/>
          <w:color w:val="000000"/>
        </w:rPr>
      </w:pPr>
    </w:p>
    <w:p w:rsidR="00E64CC1" w:rsidRPr="003D0B60" w:rsidRDefault="008C1B26" w:rsidP="00CD1E20">
      <w:pPr>
        <w:jc w:val="both"/>
        <w:rPr>
          <w:b/>
          <w:color w:val="000000"/>
        </w:rPr>
      </w:pPr>
      <w:r w:rsidRPr="003D0B60">
        <w:rPr>
          <w:b/>
          <w:color w:val="000000"/>
        </w:rPr>
        <w:t>3</w:t>
      </w:r>
      <w:r w:rsidR="002E108C">
        <w:rPr>
          <w:b/>
          <w:color w:val="000000"/>
        </w:rPr>
        <w:t>9</w:t>
      </w:r>
      <w:r w:rsidR="00AC4E9F" w:rsidRPr="003D0B60">
        <w:rPr>
          <w:b/>
          <w:color w:val="000000"/>
        </w:rPr>
        <w:t xml:space="preserve"> </w:t>
      </w:r>
      <w:r w:rsidR="00AC4E9F" w:rsidRPr="003D0B60">
        <w:rPr>
          <w:b/>
          <w:color w:val="000000"/>
        </w:rPr>
        <w:tab/>
      </w:r>
      <w:r w:rsidR="00CD1E20" w:rsidRPr="003D0B60">
        <w:rPr>
          <w:b/>
          <w:color w:val="000000"/>
        </w:rPr>
        <w:t>Specific Procurement Notice</w:t>
      </w:r>
    </w:p>
    <w:p w:rsidR="00CD1E20" w:rsidRPr="003D0B60" w:rsidRDefault="00CD1E20" w:rsidP="00DB3AAB">
      <w:pPr>
        <w:numPr>
          <w:ilvl w:val="12"/>
          <w:numId w:val="0"/>
        </w:numPr>
        <w:jc w:val="both"/>
        <w:rPr>
          <w:color w:val="000000"/>
        </w:rPr>
      </w:pPr>
    </w:p>
    <w:p w:rsidR="00E64CC1" w:rsidRPr="003D0B60" w:rsidRDefault="008C1B26" w:rsidP="00524D99">
      <w:pPr>
        <w:numPr>
          <w:ilvl w:val="12"/>
          <w:numId w:val="0"/>
        </w:numPr>
        <w:ind w:left="567" w:hanging="567"/>
        <w:jc w:val="both"/>
        <w:rPr>
          <w:color w:val="000000"/>
        </w:rPr>
      </w:pPr>
      <w:r w:rsidRPr="003D0B60">
        <w:rPr>
          <w:color w:val="000000"/>
        </w:rPr>
        <w:t>3</w:t>
      </w:r>
      <w:r w:rsidR="002E108C">
        <w:rPr>
          <w:color w:val="000000"/>
        </w:rPr>
        <w:t>9</w:t>
      </w:r>
      <w:r w:rsidRPr="003D0B60">
        <w:rPr>
          <w:color w:val="000000"/>
        </w:rPr>
        <w:t xml:space="preserve">.1 </w:t>
      </w:r>
      <w:r w:rsidR="00524D99">
        <w:rPr>
          <w:color w:val="000000"/>
        </w:rPr>
        <w:tab/>
      </w:r>
      <w:r w:rsidR="00E64CC1" w:rsidRPr="003D0B60">
        <w:rPr>
          <w:color w:val="000000"/>
        </w:rPr>
        <w:t>A Specific Procurement Notice (SPN), for each of the major procurement packages in the pro</w:t>
      </w:r>
      <w:r w:rsidR="00AC4E9F" w:rsidRPr="003D0B60">
        <w:rPr>
          <w:color w:val="000000"/>
        </w:rPr>
        <w:t xml:space="preserve">curement plan </w:t>
      </w:r>
      <w:r w:rsidR="00E64CC1" w:rsidRPr="003D0B60">
        <w:rPr>
          <w:color w:val="000000"/>
        </w:rPr>
        <w:t xml:space="preserve">should also be issued. SPNs are issued either as a public Invitation for Prequalification or in the absence of pre-qualification, as an Invitation for </w:t>
      </w:r>
      <w:r w:rsidR="00327387">
        <w:rPr>
          <w:color w:val="000000"/>
        </w:rPr>
        <w:lastRenderedPageBreak/>
        <w:t>Bid</w:t>
      </w:r>
      <w:r w:rsidR="00E64CC1" w:rsidRPr="003D0B60">
        <w:rPr>
          <w:color w:val="000000"/>
        </w:rPr>
        <w:t>s</w:t>
      </w:r>
      <w:r w:rsidR="00AC4E9F" w:rsidRPr="003D0B60">
        <w:rPr>
          <w:color w:val="000000"/>
        </w:rPr>
        <w:t xml:space="preserve">. </w:t>
      </w:r>
      <w:r w:rsidR="00E64CC1" w:rsidRPr="003D0B60">
        <w:rPr>
          <w:color w:val="000000"/>
        </w:rPr>
        <w:t xml:space="preserve">It is recommended in practice that the invitation also be incorporated in the front of the prequalification or </w:t>
      </w:r>
      <w:r w:rsidR="00327387">
        <w:rPr>
          <w:color w:val="000000"/>
        </w:rPr>
        <w:t>bid</w:t>
      </w:r>
      <w:r w:rsidR="00E64CC1" w:rsidRPr="003D0B60">
        <w:rPr>
          <w:color w:val="000000"/>
        </w:rPr>
        <w:t xml:space="preserve"> documents as appropriate for reference purposes. SPNs should provide adequate notification of specific contract opportunities or Invitation for </w:t>
      </w:r>
      <w:r w:rsidR="00327387">
        <w:rPr>
          <w:color w:val="000000"/>
        </w:rPr>
        <w:t>Bid</w:t>
      </w:r>
      <w:r w:rsidR="00E64CC1" w:rsidRPr="003D0B60">
        <w:rPr>
          <w:color w:val="000000"/>
        </w:rPr>
        <w:t>s (IF</w:t>
      </w:r>
      <w:r w:rsidR="00327387">
        <w:rPr>
          <w:color w:val="000000"/>
        </w:rPr>
        <w:t>B</w:t>
      </w:r>
      <w:r w:rsidR="00E64CC1" w:rsidRPr="003D0B60">
        <w:rPr>
          <w:color w:val="000000"/>
        </w:rPr>
        <w:t xml:space="preserve">) </w:t>
      </w:r>
      <w:r w:rsidR="00AC4E9F" w:rsidRPr="003D0B60">
        <w:rPr>
          <w:color w:val="000000"/>
        </w:rPr>
        <w:t xml:space="preserve">by a procuring entity </w:t>
      </w:r>
      <w:r w:rsidR="00E64CC1" w:rsidRPr="003D0B60">
        <w:rPr>
          <w:color w:val="000000"/>
        </w:rPr>
        <w:t xml:space="preserve">regardless of what procurement method is used. </w:t>
      </w:r>
    </w:p>
    <w:p w:rsidR="00E64CC1" w:rsidRPr="003D0B60" w:rsidRDefault="00E64CC1" w:rsidP="00DB3AAB">
      <w:pPr>
        <w:numPr>
          <w:ilvl w:val="12"/>
          <w:numId w:val="0"/>
        </w:numPr>
        <w:jc w:val="both"/>
        <w:rPr>
          <w:color w:val="000000"/>
        </w:rPr>
      </w:pPr>
    </w:p>
    <w:p w:rsidR="00E64CC1" w:rsidRPr="003D0B60" w:rsidRDefault="008C1B26" w:rsidP="00524D99">
      <w:pPr>
        <w:numPr>
          <w:ilvl w:val="12"/>
          <w:numId w:val="0"/>
        </w:numPr>
        <w:tabs>
          <w:tab w:val="left" w:pos="567"/>
        </w:tabs>
        <w:jc w:val="both"/>
        <w:rPr>
          <w:color w:val="000000"/>
        </w:rPr>
      </w:pPr>
      <w:r w:rsidRPr="003D0B60">
        <w:rPr>
          <w:color w:val="000000"/>
        </w:rPr>
        <w:t>3</w:t>
      </w:r>
      <w:r w:rsidR="002E108C">
        <w:rPr>
          <w:color w:val="000000"/>
        </w:rPr>
        <w:t>9</w:t>
      </w:r>
      <w:r w:rsidRPr="003D0B60">
        <w:rPr>
          <w:color w:val="000000"/>
        </w:rPr>
        <w:t xml:space="preserve">.2 </w:t>
      </w:r>
      <w:r w:rsidR="00524D99">
        <w:rPr>
          <w:color w:val="000000"/>
        </w:rPr>
        <w:tab/>
      </w:r>
      <w:r w:rsidR="00E64CC1" w:rsidRPr="003D0B60">
        <w:rPr>
          <w:color w:val="000000"/>
        </w:rPr>
        <w:t>The SPN should be issued in the following way:</w:t>
      </w:r>
    </w:p>
    <w:p w:rsidR="00E64CC1" w:rsidRPr="003D0B60" w:rsidRDefault="00E64CC1" w:rsidP="00DB3AAB">
      <w:pPr>
        <w:numPr>
          <w:ilvl w:val="12"/>
          <w:numId w:val="0"/>
        </w:numPr>
        <w:jc w:val="both"/>
        <w:rPr>
          <w:color w:val="000000"/>
        </w:rPr>
      </w:pPr>
    </w:p>
    <w:p w:rsidR="00000000" w:rsidRDefault="00E64CC1">
      <w:pPr>
        <w:numPr>
          <w:ilvl w:val="0"/>
          <w:numId w:val="1"/>
        </w:numPr>
        <w:tabs>
          <w:tab w:val="left" w:pos="1134"/>
        </w:tabs>
        <w:ind w:left="1134" w:hanging="567"/>
        <w:jc w:val="both"/>
        <w:rPr>
          <w:color w:val="000000"/>
        </w:rPr>
      </w:pPr>
      <w:r w:rsidRPr="003D0B60">
        <w:rPr>
          <w:color w:val="000000"/>
        </w:rPr>
        <w:t>as an advertisement in at least two national dailies;</w:t>
      </w:r>
    </w:p>
    <w:p w:rsidR="00000000" w:rsidRDefault="00E64CC1">
      <w:pPr>
        <w:numPr>
          <w:ilvl w:val="0"/>
          <w:numId w:val="1"/>
        </w:numPr>
        <w:tabs>
          <w:tab w:val="left" w:pos="1134"/>
        </w:tabs>
        <w:ind w:left="1134" w:hanging="567"/>
        <w:jc w:val="both"/>
        <w:rPr>
          <w:color w:val="000000"/>
        </w:rPr>
      </w:pPr>
      <w:r w:rsidRPr="003D0B60">
        <w:rPr>
          <w:color w:val="000000"/>
        </w:rPr>
        <w:t xml:space="preserve">by an announcement in the </w:t>
      </w:r>
      <w:r w:rsidR="00AC4E9F" w:rsidRPr="003D0B60">
        <w:rPr>
          <w:color w:val="000000"/>
        </w:rPr>
        <w:t xml:space="preserve">government </w:t>
      </w:r>
      <w:r w:rsidRPr="003D0B60">
        <w:rPr>
          <w:color w:val="000000"/>
        </w:rPr>
        <w:t xml:space="preserve">official gazette </w:t>
      </w:r>
    </w:p>
    <w:p w:rsidR="00E64CC1" w:rsidRPr="003D0B60" w:rsidRDefault="00E64CC1" w:rsidP="00DB3AAB">
      <w:pPr>
        <w:numPr>
          <w:ilvl w:val="12"/>
          <w:numId w:val="0"/>
        </w:numPr>
        <w:jc w:val="both"/>
        <w:rPr>
          <w:color w:val="000000"/>
        </w:rPr>
      </w:pPr>
    </w:p>
    <w:p w:rsidR="00E64CC1" w:rsidRPr="003D0B60" w:rsidRDefault="00E64CC1" w:rsidP="00524D99">
      <w:pPr>
        <w:numPr>
          <w:ilvl w:val="12"/>
          <w:numId w:val="0"/>
        </w:numPr>
        <w:ind w:left="567"/>
        <w:jc w:val="both"/>
        <w:rPr>
          <w:color w:val="000000"/>
        </w:rPr>
      </w:pPr>
      <w:r w:rsidRPr="003D0B60">
        <w:rPr>
          <w:color w:val="000000"/>
        </w:rPr>
        <w:t xml:space="preserve">If there has been prequalification, </w:t>
      </w:r>
      <w:r w:rsidR="00AC4E9F" w:rsidRPr="003D0B60">
        <w:rPr>
          <w:color w:val="000000"/>
        </w:rPr>
        <w:t xml:space="preserve">the procuring entity </w:t>
      </w:r>
      <w:r w:rsidRPr="003D0B60">
        <w:rPr>
          <w:color w:val="000000"/>
        </w:rPr>
        <w:t xml:space="preserve">sends the Invitation for </w:t>
      </w:r>
      <w:r w:rsidR="00327387">
        <w:rPr>
          <w:color w:val="000000"/>
        </w:rPr>
        <w:t xml:space="preserve">Bid </w:t>
      </w:r>
      <w:r w:rsidRPr="003D0B60">
        <w:rPr>
          <w:color w:val="000000"/>
        </w:rPr>
        <w:t>(IF</w:t>
      </w:r>
      <w:r w:rsidR="00327387">
        <w:rPr>
          <w:color w:val="000000"/>
        </w:rPr>
        <w:t>B</w:t>
      </w:r>
      <w:r w:rsidRPr="003D0B60">
        <w:rPr>
          <w:color w:val="000000"/>
        </w:rPr>
        <w:t xml:space="preserve">) and </w:t>
      </w:r>
      <w:r w:rsidR="007A45B0">
        <w:rPr>
          <w:color w:val="000000"/>
        </w:rPr>
        <w:t>bidding documents</w:t>
      </w:r>
      <w:r w:rsidRPr="003D0B60">
        <w:rPr>
          <w:color w:val="000000"/>
        </w:rPr>
        <w:t xml:space="preserve"> only to the pre-qualified potential bidders, with notification of their successful prequalification. No additional notices or any advertising for </w:t>
      </w:r>
      <w:r w:rsidR="004040A0">
        <w:rPr>
          <w:color w:val="000000"/>
        </w:rPr>
        <w:t>bidding</w:t>
      </w:r>
      <w:r w:rsidRPr="003D0B60">
        <w:rPr>
          <w:color w:val="000000"/>
        </w:rPr>
        <w:t xml:space="preserve"> are required or should be issued under these circumstances. </w:t>
      </w:r>
    </w:p>
    <w:p w:rsidR="00E64CC1" w:rsidRPr="003D0B60" w:rsidRDefault="00E64CC1" w:rsidP="00DB3AAB">
      <w:pPr>
        <w:numPr>
          <w:ilvl w:val="12"/>
          <w:numId w:val="0"/>
        </w:numPr>
        <w:jc w:val="both"/>
        <w:rPr>
          <w:color w:val="000000"/>
        </w:rPr>
      </w:pPr>
    </w:p>
    <w:p w:rsidR="00E64CC1" w:rsidRPr="003D0B60" w:rsidRDefault="008C1B26" w:rsidP="00DB3AAB">
      <w:pPr>
        <w:numPr>
          <w:ilvl w:val="12"/>
          <w:numId w:val="0"/>
        </w:numPr>
        <w:jc w:val="both"/>
        <w:rPr>
          <w:color w:val="000000"/>
        </w:rPr>
      </w:pPr>
      <w:r w:rsidRPr="003D0B60">
        <w:rPr>
          <w:color w:val="000000"/>
        </w:rPr>
        <w:t>3</w:t>
      </w:r>
      <w:r w:rsidR="002E108C">
        <w:rPr>
          <w:color w:val="000000"/>
        </w:rPr>
        <w:t>9</w:t>
      </w:r>
      <w:r w:rsidRPr="003D0B60">
        <w:rPr>
          <w:color w:val="000000"/>
        </w:rPr>
        <w:t xml:space="preserve">.3 </w:t>
      </w:r>
      <w:r w:rsidR="00E64CC1" w:rsidRPr="003D0B60">
        <w:rPr>
          <w:color w:val="000000"/>
        </w:rPr>
        <w:t>The SPN contains information concerning:</w:t>
      </w:r>
    </w:p>
    <w:p w:rsidR="00E64CC1" w:rsidRPr="003D0B60" w:rsidRDefault="00E64CC1" w:rsidP="00DB3AAB">
      <w:pPr>
        <w:numPr>
          <w:ilvl w:val="12"/>
          <w:numId w:val="0"/>
        </w:numPr>
        <w:jc w:val="both"/>
        <w:rPr>
          <w:color w:val="000000"/>
        </w:rPr>
      </w:pPr>
    </w:p>
    <w:p w:rsidR="00000000" w:rsidRDefault="00E64CC1">
      <w:pPr>
        <w:numPr>
          <w:ilvl w:val="0"/>
          <w:numId w:val="1"/>
        </w:numPr>
        <w:ind w:left="1134" w:hanging="567"/>
        <w:jc w:val="both"/>
        <w:rPr>
          <w:color w:val="000000"/>
        </w:rPr>
      </w:pPr>
      <w:r w:rsidRPr="003D0B60">
        <w:rPr>
          <w:color w:val="000000"/>
        </w:rPr>
        <w:t xml:space="preserve">the name of </w:t>
      </w:r>
      <w:r w:rsidR="00AC4E9F" w:rsidRPr="003D0B60">
        <w:rPr>
          <w:color w:val="000000"/>
        </w:rPr>
        <w:t>the procuring entity</w:t>
      </w:r>
      <w:r w:rsidRPr="003D0B60">
        <w:rPr>
          <w:color w:val="000000"/>
        </w:rPr>
        <w:t>;</w:t>
      </w:r>
    </w:p>
    <w:p w:rsidR="00000000" w:rsidRDefault="00E64CC1">
      <w:pPr>
        <w:numPr>
          <w:ilvl w:val="0"/>
          <w:numId w:val="1"/>
        </w:numPr>
        <w:ind w:left="1134" w:hanging="567"/>
        <w:jc w:val="both"/>
        <w:rPr>
          <w:color w:val="000000"/>
        </w:rPr>
      </w:pPr>
      <w:r w:rsidRPr="003D0B60">
        <w:rPr>
          <w:color w:val="000000"/>
        </w:rPr>
        <w:t>the name o</w:t>
      </w:r>
      <w:r w:rsidR="00AC4E9F" w:rsidRPr="003D0B60">
        <w:rPr>
          <w:color w:val="000000"/>
        </w:rPr>
        <w:t xml:space="preserve">r nature of the </w:t>
      </w:r>
      <w:r w:rsidRPr="003D0B60">
        <w:rPr>
          <w:color w:val="000000"/>
        </w:rPr>
        <w:t>contract;</w:t>
      </w:r>
    </w:p>
    <w:p w:rsidR="00000000" w:rsidRDefault="00E64CC1">
      <w:pPr>
        <w:numPr>
          <w:ilvl w:val="0"/>
          <w:numId w:val="1"/>
        </w:numPr>
        <w:ind w:left="1134" w:hanging="567"/>
        <w:jc w:val="both"/>
        <w:rPr>
          <w:color w:val="000000"/>
        </w:rPr>
      </w:pPr>
      <w:r w:rsidRPr="003D0B60">
        <w:rPr>
          <w:color w:val="000000"/>
        </w:rPr>
        <w:t>items to be procured;</w:t>
      </w:r>
    </w:p>
    <w:p w:rsidR="00000000" w:rsidRDefault="00E64CC1">
      <w:pPr>
        <w:numPr>
          <w:ilvl w:val="0"/>
          <w:numId w:val="1"/>
        </w:numPr>
        <w:ind w:left="1134" w:hanging="567"/>
        <w:jc w:val="both"/>
        <w:rPr>
          <w:color w:val="000000"/>
        </w:rPr>
      </w:pPr>
      <w:r w:rsidRPr="003D0B60">
        <w:rPr>
          <w:color w:val="000000"/>
        </w:rPr>
        <w:t xml:space="preserve">contact information for obtaining </w:t>
      </w:r>
      <w:r w:rsidR="007A45B0">
        <w:rPr>
          <w:color w:val="000000"/>
        </w:rPr>
        <w:t>bidding documents</w:t>
      </w:r>
      <w:r w:rsidRPr="003D0B60">
        <w:rPr>
          <w:color w:val="000000"/>
        </w:rPr>
        <w:t>;</w:t>
      </w:r>
    </w:p>
    <w:p w:rsidR="00000000" w:rsidRDefault="00E64CC1">
      <w:pPr>
        <w:numPr>
          <w:ilvl w:val="0"/>
          <w:numId w:val="1"/>
        </w:numPr>
        <w:ind w:left="1134" w:hanging="567"/>
        <w:jc w:val="both"/>
        <w:rPr>
          <w:color w:val="000000"/>
        </w:rPr>
      </w:pPr>
      <w:r w:rsidRPr="003D0B60">
        <w:rPr>
          <w:color w:val="000000"/>
        </w:rPr>
        <w:t xml:space="preserve">cost of the </w:t>
      </w:r>
      <w:r w:rsidR="007A45B0">
        <w:rPr>
          <w:color w:val="000000"/>
        </w:rPr>
        <w:t>bidding documents</w:t>
      </w:r>
      <w:r w:rsidRPr="003D0B60">
        <w:rPr>
          <w:color w:val="000000"/>
        </w:rPr>
        <w:t>;</w:t>
      </w:r>
    </w:p>
    <w:p w:rsidR="00000000" w:rsidRDefault="00E64CC1">
      <w:pPr>
        <w:numPr>
          <w:ilvl w:val="0"/>
          <w:numId w:val="1"/>
        </w:numPr>
        <w:ind w:left="1134" w:hanging="567"/>
        <w:jc w:val="both"/>
        <w:rPr>
          <w:color w:val="000000"/>
        </w:rPr>
      </w:pPr>
      <w:r w:rsidRPr="003D0B60">
        <w:rPr>
          <w:color w:val="000000"/>
        </w:rPr>
        <w:t xml:space="preserve">place and deadline for </w:t>
      </w:r>
      <w:r w:rsidR="00327387">
        <w:rPr>
          <w:color w:val="000000"/>
        </w:rPr>
        <w:t xml:space="preserve">bid </w:t>
      </w:r>
      <w:r w:rsidRPr="003D0B60">
        <w:rPr>
          <w:color w:val="000000"/>
        </w:rPr>
        <w:t>delivery;</w:t>
      </w:r>
    </w:p>
    <w:p w:rsidR="00000000" w:rsidRDefault="00E64CC1">
      <w:pPr>
        <w:numPr>
          <w:ilvl w:val="0"/>
          <w:numId w:val="1"/>
        </w:numPr>
        <w:ind w:left="1134" w:hanging="567"/>
        <w:jc w:val="both"/>
        <w:rPr>
          <w:color w:val="000000"/>
        </w:rPr>
      </w:pPr>
      <w:r w:rsidRPr="003D0B60">
        <w:rPr>
          <w:color w:val="000000"/>
        </w:rPr>
        <w:t xml:space="preserve">required </w:t>
      </w:r>
      <w:r w:rsidR="00CE180A">
        <w:rPr>
          <w:color w:val="000000"/>
        </w:rPr>
        <w:t>bid security</w:t>
      </w:r>
      <w:r w:rsidRPr="003D0B60">
        <w:rPr>
          <w:color w:val="000000"/>
        </w:rPr>
        <w:t xml:space="preserve"> amount and form;</w:t>
      </w:r>
    </w:p>
    <w:p w:rsidR="00000000" w:rsidRDefault="00E64CC1">
      <w:pPr>
        <w:numPr>
          <w:ilvl w:val="0"/>
          <w:numId w:val="1"/>
        </w:numPr>
        <w:ind w:left="1134" w:hanging="567"/>
        <w:jc w:val="both"/>
        <w:rPr>
          <w:color w:val="000000"/>
        </w:rPr>
      </w:pPr>
      <w:r w:rsidRPr="003D0B60">
        <w:rPr>
          <w:color w:val="000000"/>
        </w:rPr>
        <w:t xml:space="preserve">the place, date and time of </w:t>
      </w:r>
      <w:r w:rsidR="00327387">
        <w:rPr>
          <w:color w:val="000000"/>
        </w:rPr>
        <w:t xml:space="preserve">bid </w:t>
      </w:r>
      <w:r w:rsidRPr="003D0B60">
        <w:rPr>
          <w:color w:val="000000"/>
        </w:rPr>
        <w:t xml:space="preserve">opening; and </w:t>
      </w:r>
    </w:p>
    <w:p w:rsidR="00000000" w:rsidRDefault="00E64CC1">
      <w:pPr>
        <w:numPr>
          <w:ilvl w:val="0"/>
          <w:numId w:val="1"/>
        </w:numPr>
        <w:tabs>
          <w:tab w:val="left" w:pos="1134"/>
        </w:tabs>
        <w:ind w:left="1134" w:hanging="567"/>
        <w:jc w:val="both"/>
        <w:rPr>
          <w:color w:val="000000"/>
        </w:rPr>
      </w:pPr>
      <w:proofErr w:type="gramStart"/>
      <w:r w:rsidRPr="003D0B60">
        <w:rPr>
          <w:color w:val="000000"/>
        </w:rPr>
        <w:t>the</w:t>
      </w:r>
      <w:proofErr w:type="gramEnd"/>
      <w:r w:rsidRPr="003D0B60">
        <w:rPr>
          <w:color w:val="000000"/>
        </w:rPr>
        <w:t xml:space="preserve"> minimum qualifications that bidders must meet. An invitation for prequalification includes similar information including the place and deadline for submission of the </w:t>
      </w:r>
      <w:r w:rsidR="00AC4E9F" w:rsidRPr="003D0B60">
        <w:rPr>
          <w:color w:val="000000"/>
        </w:rPr>
        <w:t>a</w:t>
      </w:r>
      <w:r w:rsidRPr="003D0B60">
        <w:rPr>
          <w:color w:val="000000"/>
        </w:rPr>
        <w:t xml:space="preserve">pplication to </w:t>
      </w:r>
      <w:r w:rsidR="00AC4E9F" w:rsidRPr="003D0B60">
        <w:rPr>
          <w:color w:val="000000"/>
        </w:rPr>
        <w:t>p</w:t>
      </w:r>
      <w:r w:rsidRPr="003D0B60">
        <w:rPr>
          <w:color w:val="000000"/>
        </w:rPr>
        <w:t>re</w:t>
      </w:r>
      <w:r w:rsidR="00AC4E9F" w:rsidRPr="003D0B60">
        <w:rPr>
          <w:color w:val="000000"/>
        </w:rPr>
        <w:t>-</w:t>
      </w:r>
      <w:r w:rsidRPr="003D0B60">
        <w:rPr>
          <w:color w:val="000000"/>
        </w:rPr>
        <w:t>qualify.</w:t>
      </w:r>
    </w:p>
    <w:p w:rsidR="00E64CC1" w:rsidRPr="003D0B60" w:rsidRDefault="00E64CC1" w:rsidP="00DB3AAB">
      <w:pPr>
        <w:numPr>
          <w:ilvl w:val="12"/>
          <w:numId w:val="0"/>
        </w:numPr>
        <w:jc w:val="both"/>
        <w:rPr>
          <w:color w:val="000000"/>
        </w:rPr>
      </w:pPr>
    </w:p>
    <w:p w:rsidR="00E64CC1" w:rsidRPr="003D0B60" w:rsidRDefault="00E64CC1" w:rsidP="00DB3AAB">
      <w:pPr>
        <w:numPr>
          <w:ilvl w:val="12"/>
          <w:numId w:val="0"/>
        </w:numPr>
        <w:jc w:val="both"/>
        <w:rPr>
          <w:color w:val="000000"/>
        </w:rPr>
      </w:pPr>
      <w:r w:rsidRPr="003D0B60">
        <w:rPr>
          <w:color w:val="000000"/>
        </w:rPr>
        <w:t xml:space="preserve">As is the case for the GPN, under the prior review procedure, </w:t>
      </w:r>
      <w:r w:rsidR="00AC4E9F" w:rsidRPr="003D0B60">
        <w:rPr>
          <w:color w:val="000000"/>
        </w:rPr>
        <w:t xml:space="preserve">Procuring Entity </w:t>
      </w:r>
      <w:r w:rsidRPr="003D0B60">
        <w:rPr>
          <w:color w:val="000000"/>
        </w:rPr>
        <w:t xml:space="preserve">is required to send the SPN to the </w:t>
      </w:r>
      <w:r w:rsidR="00CE180A">
        <w:rPr>
          <w:color w:val="000000"/>
        </w:rPr>
        <w:t>Agency</w:t>
      </w:r>
      <w:r w:rsidR="00AC4E9F" w:rsidRPr="003D0B60">
        <w:rPr>
          <w:color w:val="000000"/>
        </w:rPr>
        <w:t xml:space="preserve"> for review </w:t>
      </w:r>
      <w:r w:rsidRPr="003D0B60">
        <w:rPr>
          <w:color w:val="000000"/>
        </w:rPr>
        <w:t xml:space="preserve">before publication, with a note drawing attention to the prequalification or tender closing date. </w:t>
      </w:r>
    </w:p>
    <w:p w:rsidR="00AC4E9F" w:rsidRPr="003D0B60" w:rsidRDefault="00AC4E9F" w:rsidP="00AC4E9F">
      <w:pPr>
        <w:numPr>
          <w:ilvl w:val="12"/>
          <w:numId w:val="0"/>
        </w:numPr>
        <w:jc w:val="both"/>
        <w:rPr>
          <w:color w:val="000000"/>
        </w:rPr>
      </w:pPr>
      <w:bookmarkStart w:id="89" w:name="_Toc85515005"/>
      <w:bookmarkStart w:id="90" w:name="_Toc85515718"/>
      <w:bookmarkStart w:id="91" w:name="_Toc91569759"/>
    </w:p>
    <w:p w:rsidR="00E64CC1" w:rsidRPr="003D0B60" w:rsidRDefault="002E108C" w:rsidP="000D3FED">
      <w:pPr>
        <w:numPr>
          <w:ilvl w:val="12"/>
          <w:numId w:val="0"/>
        </w:numPr>
        <w:tabs>
          <w:tab w:val="left" w:pos="567"/>
        </w:tabs>
        <w:jc w:val="both"/>
        <w:rPr>
          <w:b/>
          <w:color w:val="000000"/>
        </w:rPr>
      </w:pPr>
      <w:r>
        <w:rPr>
          <w:b/>
          <w:color w:val="000000"/>
        </w:rPr>
        <w:t>40</w:t>
      </w:r>
      <w:r w:rsidR="00AC4E9F" w:rsidRPr="003D0B60">
        <w:rPr>
          <w:b/>
          <w:color w:val="000000"/>
        </w:rPr>
        <w:tab/>
      </w:r>
      <w:r w:rsidR="00E64CC1" w:rsidRPr="003D0B60">
        <w:rPr>
          <w:b/>
          <w:color w:val="000000"/>
        </w:rPr>
        <w:t>Requests for Expressions of Interest</w:t>
      </w:r>
      <w:bookmarkEnd w:id="89"/>
      <w:bookmarkEnd w:id="90"/>
      <w:bookmarkEnd w:id="91"/>
    </w:p>
    <w:p w:rsidR="00AC4E9F" w:rsidRPr="003D0B60" w:rsidRDefault="00AC4E9F" w:rsidP="00DB3AAB">
      <w:pPr>
        <w:numPr>
          <w:ilvl w:val="12"/>
          <w:numId w:val="0"/>
        </w:numPr>
        <w:jc w:val="both"/>
        <w:rPr>
          <w:color w:val="000000"/>
        </w:rPr>
      </w:pPr>
    </w:p>
    <w:p w:rsidR="00E64CC1" w:rsidRPr="003D0B60" w:rsidRDefault="00E64CC1" w:rsidP="00F64679">
      <w:pPr>
        <w:numPr>
          <w:ilvl w:val="12"/>
          <w:numId w:val="0"/>
        </w:numPr>
        <w:ind w:left="567"/>
        <w:jc w:val="both"/>
        <w:rPr>
          <w:color w:val="000000"/>
        </w:rPr>
      </w:pPr>
      <w:r w:rsidRPr="003D0B60">
        <w:rPr>
          <w:color w:val="000000"/>
        </w:rPr>
        <w:t>A Reque</w:t>
      </w:r>
      <w:r w:rsidR="00AC3D30" w:rsidRPr="003D0B60">
        <w:rPr>
          <w:color w:val="000000"/>
        </w:rPr>
        <w:t>st for Expression of Interest (</w:t>
      </w:r>
      <w:proofErr w:type="spellStart"/>
      <w:r w:rsidR="00AC3D30" w:rsidRPr="003D0B60">
        <w:rPr>
          <w:color w:val="000000"/>
        </w:rPr>
        <w:t>REoI</w:t>
      </w:r>
      <w:proofErr w:type="spellEnd"/>
      <w:r w:rsidRPr="003D0B60">
        <w:rPr>
          <w:color w:val="000000"/>
        </w:rPr>
        <w:t>) should also be published in at least two national dailies</w:t>
      </w:r>
      <w:r w:rsidR="00B875CE" w:rsidRPr="003D0B60">
        <w:rPr>
          <w:color w:val="000000"/>
        </w:rPr>
        <w:t xml:space="preserve">. </w:t>
      </w:r>
      <w:r w:rsidRPr="003D0B60">
        <w:rPr>
          <w:color w:val="000000"/>
        </w:rPr>
        <w:t xml:space="preserve">Interested consultants should be requested to provide the minimum information required to make a judgment on the firm’s suitability for being short-listed. Sufficient time (not less than 14 days) </w:t>
      </w:r>
      <w:r w:rsidR="00B875CE" w:rsidRPr="003D0B60">
        <w:rPr>
          <w:color w:val="000000"/>
        </w:rPr>
        <w:t>shall be provided for responses</w:t>
      </w:r>
      <w:r w:rsidRPr="003D0B60">
        <w:rPr>
          <w:color w:val="000000"/>
        </w:rPr>
        <w:t xml:space="preserve"> before preparation of the short list.</w:t>
      </w:r>
    </w:p>
    <w:p w:rsidR="00E64CC1" w:rsidRPr="003D0B60" w:rsidRDefault="00E64CC1" w:rsidP="00DB3AAB">
      <w:pPr>
        <w:numPr>
          <w:ilvl w:val="12"/>
          <w:numId w:val="0"/>
        </w:numPr>
        <w:jc w:val="both"/>
        <w:rPr>
          <w:color w:val="000000"/>
        </w:rPr>
      </w:pPr>
    </w:p>
    <w:p w:rsidR="00E64CC1" w:rsidRPr="003D0B60" w:rsidRDefault="008C1B26" w:rsidP="009A1DE8">
      <w:pPr>
        <w:numPr>
          <w:ilvl w:val="12"/>
          <w:numId w:val="0"/>
        </w:numPr>
        <w:tabs>
          <w:tab w:val="left" w:pos="567"/>
        </w:tabs>
        <w:jc w:val="both"/>
        <w:rPr>
          <w:b/>
          <w:color w:val="000000"/>
        </w:rPr>
      </w:pPr>
      <w:bookmarkStart w:id="92" w:name="_Toc519479997"/>
      <w:bookmarkStart w:id="93" w:name="_Toc85515006"/>
      <w:bookmarkStart w:id="94" w:name="_Toc85515719"/>
      <w:bookmarkStart w:id="95" w:name="_Toc91569760"/>
      <w:r w:rsidRPr="003D0B60">
        <w:rPr>
          <w:b/>
          <w:color w:val="000000"/>
        </w:rPr>
        <w:t>4</w:t>
      </w:r>
      <w:r w:rsidR="002E108C">
        <w:rPr>
          <w:b/>
          <w:color w:val="000000"/>
        </w:rPr>
        <w:t>1</w:t>
      </w:r>
      <w:r w:rsidR="00AC4E9F" w:rsidRPr="003D0B60">
        <w:rPr>
          <w:b/>
          <w:color w:val="000000"/>
        </w:rPr>
        <w:t xml:space="preserve"> </w:t>
      </w:r>
      <w:r w:rsidR="00E64CC1" w:rsidRPr="003D0B60">
        <w:rPr>
          <w:b/>
          <w:color w:val="000000"/>
        </w:rPr>
        <w:tab/>
        <w:t>Other Notifications</w:t>
      </w:r>
      <w:bookmarkEnd w:id="92"/>
      <w:bookmarkEnd w:id="93"/>
      <w:bookmarkEnd w:id="94"/>
      <w:bookmarkEnd w:id="95"/>
    </w:p>
    <w:p w:rsidR="00AC4E9F" w:rsidRPr="003D0B60" w:rsidRDefault="00AC4E9F" w:rsidP="00DB3AAB">
      <w:pPr>
        <w:jc w:val="both"/>
        <w:rPr>
          <w:color w:val="000000"/>
        </w:rPr>
      </w:pPr>
    </w:p>
    <w:p w:rsidR="00BA7A57" w:rsidRPr="003D0B60" w:rsidRDefault="00476B6C" w:rsidP="009A1DE8">
      <w:pPr>
        <w:ind w:left="567"/>
        <w:jc w:val="both"/>
        <w:rPr>
          <w:color w:val="000000"/>
        </w:rPr>
      </w:pPr>
      <w:r w:rsidRPr="003D0B60">
        <w:rPr>
          <w:color w:val="000000"/>
        </w:rPr>
        <w:t>The procuring entity</w:t>
      </w:r>
      <w:r w:rsidR="00E64CC1" w:rsidRPr="003D0B60">
        <w:rPr>
          <w:color w:val="000000"/>
        </w:rPr>
        <w:t xml:space="preserve"> may also use other means of publishing information on </w:t>
      </w:r>
      <w:r w:rsidR="00327387">
        <w:rPr>
          <w:color w:val="000000"/>
        </w:rPr>
        <w:t>biddi</w:t>
      </w:r>
      <w:r w:rsidR="00E64CC1" w:rsidRPr="003D0B60">
        <w:rPr>
          <w:color w:val="000000"/>
        </w:rPr>
        <w:t>ng opportunities including on any procurement websites or other electronic media.</w:t>
      </w:r>
    </w:p>
    <w:p w:rsidR="00BA7A57" w:rsidRPr="003D0B60" w:rsidRDefault="00BA7A57" w:rsidP="00BA7A57">
      <w:pPr>
        <w:jc w:val="both"/>
        <w:rPr>
          <w:color w:val="000000"/>
        </w:rPr>
      </w:pPr>
    </w:p>
    <w:p w:rsidR="00DC1BDD" w:rsidRPr="003D0B60" w:rsidRDefault="009F4261" w:rsidP="000D3FED">
      <w:pPr>
        <w:tabs>
          <w:tab w:val="left" w:pos="567"/>
        </w:tabs>
        <w:jc w:val="both"/>
        <w:rPr>
          <w:b/>
          <w:color w:val="000000"/>
        </w:rPr>
      </w:pPr>
      <w:r w:rsidRPr="003D0B60">
        <w:rPr>
          <w:b/>
          <w:color w:val="000000"/>
        </w:rPr>
        <w:lastRenderedPageBreak/>
        <w:t>4</w:t>
      </w:r>
      <w:r w:rsidR="002E108C">
        <w:rPr>
          <w:b/>
          <w:color w:val="000000"/>
        </w:rPr>
        <w:t>2</w:t>
      </w:r>
      <w:r w:rsidRPr="003D0B60">
        <w:rPr>
          <w:b/>
          <w:color w:val="000000"/>
        </w:rPr>
        <w:t xml:space="preserve"> </w:t>
      </w:r>
      <w:r w:rsidR="009A1DE8">
        <w:rPr>
          <w:b/>
          <w:color w:val="000000"/>
        </w:rPr>
        <w:tab/>
      </w:r>
      <w:r w:rsidR="00DC1BDD" w:rsidRPr="003D0B60">
        <w:rPr>
          <w:b/>
          <w:color w:val="000000"/>
        </w:rPr>
        <w:t>Prequalification</w:t>
      </w:r>
      <w:r w:rsidRPr="003D0B60">
        <w:rPr>
          <w:b/>
          <w:color w:val="000000"/>
        </w:rPr>
        <w:t xml:space="preserve"> of Bidders</w:t>
      </w:r>
      <w:r w:rsidR="00DC1BDD" w:rsidRPr="003D0B60">
        <w:rPr>
          <w:b/>
          <w:color w:val="000000"/>
        </w:rPr>
        <w:t xml:space="preserve"> </w:t>
      </w:r>
    </w:p>
    <w:p w:rsidR="00DC1BDD" w:rsidRPr="003D0B60" w:rsidRDefault="00DC1BDD" w:rsidP="00DC1BDD">
      <w:pPr>
        <w:jc w:val="both"/>
        <w:rPr>
          <w:color w:val="000000"/>
        </w:rPr>
      </w:pPr>
    </w:p>
    <w:p w:rsidR="00DC1BDD" w:rsidRPr="003D0B60" w:rsidRDefault="009F4261" w:rsidP="009A1DE8">
      <w:pPr>
        <w:ind w:left="567" w:hanging="567"/>
        <w:jc w:val="both"/>
        <w:rPr>
          <w:color w:val="000000"/>
        </w:rPr>
      </w:pPr>
      <w:r w:rsidRPr="003D0B60">
        <w:rPr>
          <w:color w:val="000000"/>
        </w:rPr>
        <w:t>4</w:t>
      </w:r>
      <w:r w:rsidR="002E108C">
        <w:rPr>
          <w:color w:val="000000"/>
        </w:rPr>
        <w:t>2</w:t>
      </w:r>
      <w:r w:rsidRPr="003D0B60">
        <w:rPr>
          <w:color w:val="000000"/>
        </w:rPr>
        <w:t xml:space="preserve">.1 </w:t>
      </w:r>
      <w:r w:rsidR="00DC1BDD" w:rsidRPr="003D0B60">
        <w:rPr>
          <w:color w:val="000000"/>
        </w:rPr>
        <w:t xml:space="preserve">Best practice usually specifies whether prequalification is required and for which categories of contracts. Prequalification is common for large works, civil works, turnkey plants, Build Operate &amp; Transfer, some special goods and complex information technology systems. However, prequalification is not generally needed for vehicles, PC supply and ordinary goods. </w:t>
      </w:r>
    </w:p>
    <w:p w:rsidR="00DC1BDD" w:rsidRPr="003D0B60" w:rsidRDefault="00DC1BDD" w:rsidP="00DC1BDD">
      <w:pPr>
        <w:jc w:val="both"/>
        <w:rPr>
          <w:color w:val="000000"/>
        </w:rPr>
      </w:pPr>
    </w:p>
    <w:p w:rsidR="00DC1BDD" w:rsidRPr="003D0B60" w:rsidRDefault="009F4261" w:rsidP="009A1DE8">
      <w:pPr>
        <w:ind w:left="567" w:hanging="567"/>
        <w:jc w:val="both"/>
        <w:rPr>
          <w:color w:val="000000"/>
        </w:rPr>
      </w:pPr>
      <w:r w:rsidRPr="003D0B60">
        <w:rPr>
          <w:color w:val="000000"/>
        </w:rPr>
        <w:t>4</w:t>
      </w:r>
      <w:r w:rsidR="002E108C">
        <w:rPr>
          <w:color w:val="000000"/>
        </w:rPr>
        <w:t>2</w:t>
      </w:r>
      <w:r w:rsidRPr="003D0B60">
        <w:rPr>
          <w:color w:val="000000"/>
        </w:rPr>
        <w:t xml:space="preserve">.2 </w:t>
      </w:r>
      <w:r w:rsidR="00DC1BDD" w:rsidRPr="003D0B60">
        <w:rPr>
          <w:color w:val="000000"/>
        </w:rPr>
        <w:t xml:space="preserve">Where a procuring entity has made a decision with respect to the minimum qualifications of suppliers, contractors or service providers by requesting interested persons to submit applications to pre-qualify, it shall set out precise criteria upon which it seeks to give consideration to the applications and in reaching a decision as to which supplier, contractor or service provider qualifies, shall apply only the criteria set out in the prequalification documents and no more. </w:t>
      </w:r>
    </w:p>
    <w:p w:rsidR="00DC1BDD" w:rsidRPr="003D0B60" w:rsidRDefault="00DC1BDD" w:rsidP="00DC1BDD">
      <w:pPr>
        <w:jc w:val="both"/>
        <w:rPr>
          <w:color w:val="000000"/>
        </w:rPr>
      </w:pPr>
    </w:p>
    <w:p w:rsidR="00DC1BDD" w:rsidRPr="003D0B60" w:rsidRDefault="009F4261" w:rsidP="009A1DE8">
      <w:pPr>
        <w:ind w:left="567" w:hanging="567"/>
        <w:jc w:val="both"/>
        <w:rPr>
          <w:color w:val="000000"/>
        </w:rPr>
      </w:pPr>
      <w:r w:rsidRPr="003D0B60">
        <w:rPr>
          <w:color w:val="000000"/>
        </w:rPr>
        <w:t>4</w:t>
      </w:r>
      <w:r w:rsidR="002E108C">
        <w:rPr>
          <w:color w:val="000000"/>
        </w:rPr>
        <w:t>2</w:t>
      </w:r>
      <w:r w:rsidRPr="003D0B60">
        <w:rPr>
          <w:color w:val="000000"/>
        </w:rPr>
        <w:t xml:space="preserve">.3 </w:t>
      </w:r>
      <w:r w:rsidR="00DC1BDD" w:rsidRPr="003D0B60">
        <w:rPr>
          <w:color w:val="000000"/>
        </w:rPr>
        <w:t>Procuring entities shall supply a set of prequalification documents to each supplier, contractor or service provider that requests them; and the price that a procuring entity may charge for the prequalification documents shall reflect only the cost of printing and provision to suppliers or contractors and service providers.</w:t>
      </w:r>
    </w:p>
    <w:p w:rsidR="0009629E" w:rsidRDefault="0009629E" w:rsidP="00DC1BDD">
      <w:pPr>
        <w:jc w:val="both"/>
        <w:rPr>
          <w:color w:val="000000"/>
        </w:rPr>
      </w:pPr>
    </w:p>
    <w:p w:rsidR="00DC1BDD" w:rsidRPr="00471288" w:rsidRDefault="009F4261" w:rsidP="000D3FED">
      <w:pPr>
        <w:tabs>
          <w:tab w:val="left" w:pos="567"/>
        </w:tabs>
        <w:jc w:val="both"/>
        <w:rPr>
          <w:b/>
          <w:color w:val="000000"/>
        </w:rPr>
      </w:pPr>
      <w:r w:rsidRPr="003D0B60">
        <w:rPr>
          <w:color w:val="000000"/>
        </w:rPr>
        <w:t>4</w:t>
      </w:r>
      <w:r w:rsidR="002E108C">
        <w:rPr>
          <w:color w:val="000000"/>
        </w:rPr>
        <w:t>2</w:t>
      </w:r>
      <w:r w:rsidRPr="003D0B60">
        <w:rPr>
          <w:color w:val="000000"/>
        </w:rPr>
        <w:t xml:space="preserve">.4 </w:t>
      </w:r>
      <w:r w:rsidR="000D3FED">
        <w:rPr>
          <w:color w:val="000000"/>
        </w:rPr>
        <w:tab/>
      </w:r>
      <w:r w:rsidR="00DC1BDD" w:rsidRPr="00471288">
        <w:rPr>
          <w:b/>
          <w:color w:val="000000"/>
        </w:rPr>
        <w:t xml:space="preserve">The prequalification documents shall include: </w:t>
      </w:r>
    </w:p>
    <w:p w:rsidR="00DC1BDD" w:rsidRPr="00471288" w:rsidRDefault="00DC1BDD" w:rsidP="00DC1BDD">
      <w:pPr>
        <w:jc w:val="both"/>
        <w:rPr>
          <w:b/>
          <w:color w:val="000000"/>
        </w:rPr>
      </w:pPr>
    </w:p>
    <w:p w:rsidR="00000000" w:rsidRDefault="00DC1BDD">
      <w:pPr>
        <w:numPr>
          <w:ilvl w:val="0"/>
          <w:numId w:val="40"/>
        </w:numPr>
        <w:tabs>
          <w:tab w:val="clear" w:pos="720"/>
          <w:tab w:val="num" w:pos="1134"/>
        </w:tabs>
        <w:ind w:left="1134" w:hanging="567"/>
        <w:jc w:val="both"/>
        <w:rPr>
          <w:color w:val="000000"/>
        </w:rPr>
      </w:pPr>
      <w:r w:rsidRPr="003D0B60">
        <w:rPr>
          <w:color w:val="000000"/>
        </w:rPr>
        <w:t xml:space="preserve">instructions to prepare and submit prequalification applications; </w:t>
      </w:r>
    </w:p>
    <w:p w:rsidR="00000000" w:rsidRDefault="00DC1BDD">
      <w:pPr>
        <w:numPr>
          <w:ilvl w:val="0"/>
          <w:numId w:val="40"/>
        </w:numPr>
        <w:tabs>
          <w:tab w:val="clear" w:pos="720"/>
          <w:tab w:val="num" w:pos="1134"/>
        </w:tabs>
        <w:ind w:left="1134" w:hanging="567"/>
        <w:jc w:val="both"/>
        <w:rPr>
          <w:color w:val="000000"/>
        </w:rPr>
      </w:pPr>
      <w:r w:rsidRPr="003D0B60">
        <w:rPr>
          <w:color w:val="000000"/>
        </w:rPr>
        <w:t xml:space="preserve">a summary of the main terms and conditions required for the procurement contract to be entered into as a result of the procurement proceedings; </w:t>
      </w:r>
    </w:p>
    <w:p w:rsidR="00000000" w:rsidRDefault="00DC1BDD">
      <w:pPr>
        <w:numPr>
          <w:ilvl w:val="0"/>
          <w:numId w:val="40"/>
        </w:numPr>
        <w:tabs>
          <w:tab w:val="clear" w:pos="720"/>
          <w:tab w:val="num" w:pos="1134"/>
        </w:tabs>
        <w:ind w:left="1134" w:hanging="567"/>
        <w:jc w:val="both"/>
        <w:rPr>
          <w:color w:val="000000"/>
        </w:rPr>
      </w:pPr>
      <w:r w:rsidRPr="003D0B60">
        <w:rPr>
          <w:color w:val="000000"/>
        </w:rPr>
        <w:t xml:space="preserve">any documentary evidence or other information that must be submitted by suppliers, contractors or service providers to demonstrate their qualifications; </w:t>
      </w:r>
    </w:p>
    <w:p w:rsidR="00000000" w:rsidRDefault="00DC1BDD">
      <w:pPr>
        <w:numPr>
          <w:ilvl w:val="0"/>
          <w:numId w:val="40"/>
        </w:numPr>
        <w:tabs>
          <w:tab w:val="clear" w:pos="720"/>
          <w:tab w:val="num" w:pos="1134"/>
        </w:tabs>
        <w:ind w:left="1134" w:hanging="567"/>
        <w:jc w:val="both"/>
        <w:rPr>
          <w:color w:val="000000"/>
        </w:rPr>
      </w:pPr>
      <w:r w:rsidRPr="003D0B60">
        <w:rPr>
          <w:color w:val="000000"/>
        </w:rPr>
        <w:t xml:space="preserve">the manner and place for the submission of applications to pre-qualify and the deadline for the submission, expressed as a specific date and time which allows sufficient time for suppliers, contractors or service providers to prepare and submit their applications, taking into account the reasonable needs of the procuring entity; and </w:t>
      </w:r>
    </w:p>
    <w:p w:rsidR="00000000" w:rsidRDefault="00DC1BDD">
      <w:pPr>
        <w:numPr>
          <w:ilvl w:val="0"/>
          <w:numId w:val="40"/>
        </w:numPr>
        <w:tabs>
          <w:tab w:val="clear" w:pos="720"/>
          <w:tab w:val="num" w:pos="1134"/>
        </w:tabs>
        <w:ind w:left="1134" w:hanging="567"/>
        <w:jc w:val="both"/>
        <w:rPr>
          <w:color w:val="000000"/>
        </w:rPr>
      </w:pPr>
      <w:proofErr w:type="gramStart"/>
      <w:r w:rsidRPr="003D0B60">
        <w:rPr>
          <w:color w:val="000000"/>
        </w:rPr>
        <w:t>any</w:t>
      </w:r>
      <w:proofErr w:type="gramEnd"/>
      <w:r w:rsidRPr="003D0B60">
        <w:rPr>
          <w:color w:val="000000"/>
        </w:rPr>
        <w:t xml:space="preserve"> other requirement that may be established by the procuring entity in conformity with </w:t>
      </w:r>
      <w:r w:rsidR="00C729F2">
        <w:rPr>
          <w:color w:val="000000"/>
        </w:rPr>
        <w:t>the law</w:t>
      </w:r>
      <w:r w:rsidRPr="003D0B60">
        <w:rPr>
          <w:color w:val="000000"/>
        </w:rPr>
        <w:t xml:space="preserve"> and procurement regulations relating to the preparation and submission of applications to pre-qualify and to the prequalification proceedings.</w:t>
      </w:r>
    </w:p>
    <w:p w:rsidR="00DC1BDD" w:rsidRPr="003D0B60" w:rsidRDefault="00DC1BDD" w:rsidP="00DC1BDD">
      <w:pPr>
        <w:ind w:left="4320"/>
        <w:jc w:val="both"/>
        <w:rPr>
          <w:color w:val="000000"/>
        </w:rPr>
      </w:pPr>
    </w:p>
    <w:p w:rsidR="00471288" w:rsidRDefault="00B345F2" w:rsidP="00DC1BDD">
      <w:pPr>
        <w:jc w:val="both"/>
        <w:rPr>
          <w:color w:val="000000"/>
        </w:rPr>
      </w:pPr>
      <w:r w:rsidRPr="00B345F2">
        <w:rPr>
          <w:noProof/>
          <w:color w:val="000000"/>
          <w:lang w:val="en-US"/>
        </w:rPr>
        <w:pict>
          <v:shape id="_x0000_s1113" type="#_x0000_t202" style="position:absolute;left:0;text-align:left;margin-left:234pt;margin-top:-.15pt;width:207pt;height:23.35pt;z-index:251665408">
            <v:textbox style="mso-next-textbox:#_x0000_s1113">
              <w:txbxContent>
                <w:p w:rsidR="00B145E6" w:rsidRPr="004936DF" w:rsidRDefault="00B145E6" w:rsidP="00DC1BDD">
                  <w:pPr>
                    <w:rPr>
                      <w:lang w:val="en-US"/>
                    </w:rPr>
                  </w:pPr>
                  <w:r w:rsidRPr="001C1FCB">
                    <w:rPr>
                      <w:color w:val="000000"/>
                      <w:lang w:val="en-US"/>
                    </w:rPr>
                    <w:t>Public Procurement law – Section 33</w:t>
                  </w:r>
                  <w:r>
                    <w:rPr>
                      <w:lang w:val="en-US"/>
                    </w:rPr>
                    <w:t xml:space="preserve"> 15</w:t>
                  </w:r>
                </w:p>
              </w:txbxContent>
            </v:textbox>
          </v:shape>
        </w:pict>
      </w:r>
    </w:p>
    <w:p w:rsidR="00471288" w:rsidRDefault="00471288" w:rsidP="00DC1BDD">
      <w:pPr>
        <w:jc w:val="both"/>
        <w:rPr>
          <w:color w:val="000000"/>
        </w:rPr>
      </w:pPr>
    </w:p>
    <w:p w:rsidR="00471288" w:rsidRDefault="00471288" w:rsidP="00DC1BDD">
      <w:pPr>
        <w:jc w:val="both"/>
        <w:rPr>
          <w:color w:val="000000"/>
        </w:rPr>
      </w:pPr>
    </w:p>
    <w:p w:rsidR="00DC1BDD" w:rsidRPr="003D0B60" w:rsidRDefault="009F4261" w:rsidP="00A108FA">
      <w:pPr>
        <w:ind w:left="567" w:hanging="567"/>
        <w:jc w:val="both"/>
        <w:rPr>
          <w:color w:val="000000"/>
        </w:rPr>
      </w:pPr>
      <w:r w:rsidRPr="003D0B60">
        <w:rPr>
          <w:color w:val="000000"/>
        </w:rPr>
        <w:t>4</w:t>
      </w:r>
      <w:r w:rsidR="002E108C">
        <w:rPr>
          <w:color w:val="000000"/>
        </w:rPr>
        <w:t>2</w:t>
      </w:r>
      <w:r w:rsidRPr="003D0B60">
        <w:rPr>
          <w:color w:val="000000"/>
        </w:rPr>
        <w:t xml:space="preserve">.5 </w:t>
      </w:r>
      <w:r w:rsidR="00A108FA">
        <w:rPr>
          <w:color w:val="000000"/>
        </w:rPr>
        <w:tab/>
      </w:r>
      <w:r w:rsidR="00DC1BDD" w:rsidRPr="003D0B60">
        <w:rPr>
          <w:color w:val="000000"/>
        </w:rPr>
        <w:t xml:space="preserve">The procurement entity shall respond to any request by a supplier, contractor or service provider for clarification of the prequalification documents if the request is made at least ten days before the deadline for the submission of applications to pre-qualify. </w:t>
      </w:r>
    </w:p>
    <w:p w:rsidR="00DC1BDD" w:rsidRPr="003D0B60" w:rsidRDefault="00DC1BDD" w:rsidP="00DC1BDD">
      <w:pPr>
        <w:jc w:val="both"/>
        <w:rPr>
          <w:color w:val="000000"/>
        </w:rPr>
      </w:pPr>
    </w:p>
    <w:p w:rsidR="00DC1BDD" w:rsidRPr="003D0B60" w:rsidRDefault="009F4261" w:rsidP="00A108FA">
      <w:pPr>
        <w:tabs>
          <w:tab w:val="left" w:pos="567"/>
        </w:tabs>
        <w:ind w:left="567" w:hanging="567"/>
        <w:jc w:val="both"/>
        <w:rPr>
          <w:color w:val="000000"/>
        </w:rPr>
      </w:pPr>
      <w:r w:rsidRPr="003D0B60">
        <w:rPr>
          <w:color w:val="000000"/>
        </w:rPr>
        <w:t>4</w:t>
      </w:r>
      <w:r w:rsidR="002E108C">
        <w:rPr>
          <w:color w:val="000000"/>
        </w:rPr>
        <w:t>2</w:t>
      </w:r>
      <w:r w:rsidRPr="003D0B60">
        <w:rPr>
          <w:color w:val="000000"/>
        </w:rPr>
        <w:t xml:space="preserve">.6 </w:t>
      </w:r>
      <w:r w:rsidR="00A108FA">
        <w:rPr>
          <w:color w:val="000000"/>
        </w:rPr>
        <w:tab/>
      </w:r>
      <w:r w:rsidR="00DC1BDD" w:rsidRPr="003D0B60">
        <w:rPr>
          <w:color w:val="000000"/>
        </w:rPr>
        <w:t xml:space="preserve">The response by the procuring entity shall be given within a reasonable time and in any event within a period of at most seven working days so as to enable the supplier, </w:t>
      </w:r>
      <w:r w:rsidR="00DC1BDD" w:rsidRPr="003D0B60">
        <w:rPr>
          <w:color w:val="000000"/>
        </w:rPr>
        <w:lastRenderedPageBreak/>
        <w:t xml:space="preserve">contractor or service provider to make a timely submission of its application to pre-qualify. The response to any request that might reasonably be expected to be of interest to other supplier, contractor or service provider shall, without identifying the source of the request, be communicated to other suppliers or contractors or service providers provided with the prequalification documents by the procuring entity. </w:t>
      </w:r>
    </w:p>
    <w:p w:rsidR="00DC1BDD" w:rsidRPr="003D0B60" w:rsidRDefault="00DC1BDD" w:rsidP="00DC1BDD">
      <w:pPr>
        <w:jc w:val="both"/>
        <w:rPr>
          <w:color w:val="000000"/>
        </w:rPr>
      </w:pPr>
    </w:p>
    <w:p w:rsidR="00DC1BDD" w:rsidRPr="003D0B60" w:rsidRDefault="009F4261" w:rsidP="00A108FA">
      <w:pPr>
        <w:ind w:left="567" w:hanging="567"/>
        <w:jc w:val="both"/>
        <w:rPr>
          <w:color w:val="000000"/>
        </w:rPr>
      </w:pPr>
      <w:r w:rsidRPr="003D0B60">
        <w:rPr>
          <w:color w:val="000000"/>
        </w:rPr>
        <w:t>4</w:t>
      </w:r>
      <w:r w:rsidR="00E42B52">
        <w:rPr>
          <w:color w:val="000000"/>
        </w:rPr>
        <w:t>2</w:t>
      </w:r>
      <w:r w:rsidRPr="003D0B60">
        <w:rPr>
          <w:color w:val="000000"/>
        </w:rPr>
        <w:t xml:space="preserve">.7 </w:t>
      </w:r>
      <w:r w:rsidR="00DC1BDD" w:rsidRPr="003D0B60">
        <w:rPr>
          <w:color w:val="000000"/>
        </w:rPr>
        <w:t xml:space="preserve">A procuring entity shall promptly notify each supplier, contractor or service provider which submitted an application to pre-qualify of whether or not it has been pre-qualified and shall make available to any member of the general public upon request, the names of the suppliers, contractors or service providers who have been pre-qualified. </w:t>
      </w:r>
    </w:p>
    <w:p w:rsidR="00DC1BDD" w:rsidRPr="003D0B60" w:rsidRDefault="00DC1BDD" w:rsidP="00DC1BDD">
      <w:pPr>
        <w:jc w:val="both"/>
        <w:rPr>
          <w:color w:val="000000"/>
        </w:rPr>
      </w:pPr>
    </w:p>
    <w:p w:rsidR="00DC1BDD" w:rsidRPr="003D0B60" w:rsidRDefault="009F4261" w:rsidP="00A108FA">
      <w:pPr>
        <w:ind w:left="567" w:hanging="567"/>
        <w:jc w:val="both"/>
        <w:rPr>
          <w:color w:val="000000"/>
        </w:rPr>
      </w:pPr>
      <w:r w:rsidRPr="003D0B60">
        <w:rPr>
          <w:color w:val="000000"/>
        </w:rPr>
        <w:t>4</w:t>
      </w:r>
      <w:r w:rsidR="00E42B52">
        <w:rPr>
          <w:color w:val="000000"/>
        </w:rPr>
        <w:t>2</w:t>
      </w:r>
      <w:r w:rsidRPr="003D0B60">
        <w:rPr>
          <w:color w:val="000000"/>
        </w:rPr>
        <w:t xml:space="preserve">.8 </w:t>
      </w:r>
      <w:r w:rsidR="00A108FA">
        <w:rPr>
          <w:color w:val="000000"/>
        </w:rPr>
        <w:tab/>
      </w:r>
      <w:r w:rsidR="00DC1BDD" w:rsidRPr="003D0B60">
        <w:rPr>
          <w:color w:val="000000"/>
        </w:rPr>
        <w:t xml:space="preserve">Suppliers, contractors or service providers who have been pre-qualified may participate further in the procurement proceedings. The procuring entity shall upon request communicate to suppliers, contractors or service providers who have not been pre-qualified, the grounds for disqualification but the procuring entity is not required to specify the evidence or give the reasons for its findings. </w:t>
      </w:r>
    </w:p>
    <w:p w:rsidR="00DC1BDD" w:rsidRPr="003D0B60" w:rsidRDefault="00DC1BDD" w:rsidP="00A108FA">
      <w:pPr>
        <w:ind w:left="567" w:hanging="567"/>
        <w:jc w:val="both"/>
        <w:rPr>
          <w:color w:val="000000"/>
        </w:rPr>
      </w:pPr>
    </w:p>
    <w:p w:rsidR="00DC1BDD" w:rsidRPr="003D0B60" w:rsidRDefault="009F4261" w:rsidP="00A108FA">
      <w:pPr>
        <w:ind w:left="567" w:hanging="567"/>
        <w:jc w:val="both"/>
        <w:rPr>
          <w:color w:val="000000"/>
        </w:rPr>
      </w:pPr>
      <w:r w:rsidRPr="003D0B60">
        <w:rPr>
          <w:color w:val="000000"/>
        </w:rPr>
        <w:t>4</w:t>
      </w:r>
      <w:r w:rsidR="00E42B52">
        <w:rPr>
          <w:color w:val="000000"/>
        </w:rPr>
        <w:t>2</w:t>
      </w:r>
      <w:r w:rsidRPr="003D0B60">
        <w:rPr>
          <w:color w:val="000000"/>
        </w:rPr>
        <w:t xml:space="preserve">.9 </w:t>
      </w:r>
      <w:r w:rsidR="00A108FA">
        <w:rPr>
          <w:color w:val="000000"/>
        </w:rPr>
        <w:tab/>
      </w:r>
      <w:r w:rsidR="00DC1BDD" w:rsidRPr="003D0B60">
        <w:rPr>
          <w:color w:val="000000"/>
        </w:rPr>
        <w:t>The procuring entity may require a supplier, contractor or service provider who has been pre-qualified to demonstrate its qualifications again in accordance with the same criteria used to pre-qualify the supplier, contractor or service provider.</w:t>
      </w:r>
    </w:p>
    <w:p w:rsidR="00DC1BDD" w:rsidRPr="003D0B60" w:rsidRDefault="00DC1BDD" w:rsidP="00A108FA">
      <w:pPr>
        <w:ind w:left="567" w:hanging="567"/>
        <w:jc w:val="both"/>
        <w:rPr>
          <w:color w:val="000000"/>
        </w:rPr>
      </w:pPr>
    </w:p>
    <w:p w:rsidR="00471288" w:rsidRDefault="009F4261" w:rsidP="00A108FA">
      <w:pPr>
        <w:ind w:left="567" w:hanging="567"/>
        <w:jc w:val="both"/>
        <w:rPr>
          <w:b/>
          <w:color w:val="000000"/>
        </w:rPr>
      </w:pPr>
      <w:r w:rsidRPr="003D0B60">
        <w:rPr>
          <w:color w:val="000000"/>
        </w:rPr>
        <w:t>4</w:t>
      </w:r>
      <w:r w:rsidR="00E42B52">
        <w:rPr>
          <w:color w:val="000000"/>
        </w:rPr>
        <w:t>2</w:t>
      </w:r>
      <w:r w:rsidRPr="003D0B60">
        <w:rPr>
          <w:color w:val="000000"/>
        </w:rPr>
        <w:t>.10</w:t>
      </w:r>
      <w:r w:rsidR="00DC1BDD" w:rsidRPr="003D0B60">
        <w:rPr>
          <w:color w:val="000000"/>
        </w:rPr>
        <w:t>The procuring entity shall disqualify any supplier, contractor or service provider who fails to demonstrate its qualification again if requested to do so. The procuring entity shall promptly notify each supplier, contractor or service provider requested to demonstrate its qualifications again whether or not the supplier, contractor or service provider has done so to the satisfaction of the procuring entity.</w:t>
      </w:r>
    </w:p>
    <w:p w:rsidR="00471288" w:rsidRDefault="00471288" w:rsidP="00DC1BDD">
      <w:pPr>
        <w:jc w:val="both"/>
        <w:rPr>
          <w:b/>
          <w:color w:val="000000"/>
        </w:rPr>
      </w:pPr>
    </w:p>
    <w:p w:rsidR="00DC1BDD" w:rsidRPr="003D0B60" w:rsidRDefault="009F4261" w:rsidP="000D3FED">
      <w:pPr>
        <w:tabs>
          <w:tab w:val="left" w:pos="567"/>
        </w:tabs>
        <w:ind w:left="567" w:hanging="567"/>
        <w:jc w:val="both"/>
        <w:rPr>
          <w:b/>
          <w:color w:val="000000"/>
        </w:rPr>
      </w:pPr>
      <w:r w:rsidRPr="003D0B60">
        <w:rPr>
          <w:b/>
          <w:color w:val="000000"/>
        </w:rPr>
        <w:t>4</w:t>
      </w:r>
      <w:r w:rsidR="00E42B52">
        <w:rPr>
          <w:b/>
          <w:color w:val="000000"/>
        </w:rPr>
        <w:t>3</w:t>
      </w:r>
      <w:r w:rsidRPr="003D0B60">
        <w:rPr>
          <w:b/>
          <w:color w:val="000000"/>
        </w:rPr>
        <w:t xml:space="preserve">. </w:t>
      </w:r>
      <w:r w:rsidR="000D3FED">
        <w:rPr>
          <w:b/>
          <w:color w:val="000000"/>
        </w:rPr>
        <w:tab/>
      </w:r>
      <w:r w:rsidR="00DC1BDD" w:rsidRPr="003D0B60">
        <w:rPr>
          <w:b/>
          <w:color w:val="000000"/>
        </w:rPr>
        <w:t>Invitations to Bid</w:t>
      </w:r>
    </w:p>
    <w:p w:rsidR="00DC1BDD" w:rsidRPr="003D0B60" w:rsidRDefault="00DC1BDD" w:rsidP="00DC1BDD">
      <w:pPr>
        <w:jc w:val="both"/>
        <w:rPr>
          <w:color w:val="000000"/>
        </w:rPr>
      </w:pPr>
    </w:p>
    <w:p w:rsidR="00DC1BDD" w:rsidRPr="003D0B60" w:rsidRDefault="009F4261" w:rsidP="00A108FA">
      <w:pPr>
        <w:ind w:left="567" w:hanging="567"/>
        <w:jc w:val="both"/>
        <w:rPr>
          <w:color w:val="000000"/>
        </w:rPr>
      </w:pPr>
      <w:r w:rsidRPr="003D0B60">
        <w:rPr>
          <w:color w:val="000000"/>
        </w:rPr>
        <w:t>4</w:t>
      </w:r>
      <w:r w:rsidR="00E42B52">
        <w:rPr>
          <w:color w:val="000000"/>
        </w:rPr>
        <w:t>3</w:t>
      </w:r>
      <w:r w:rsidRPr="003D0B60">
        <w:rPr>
          <w:color w:val="000000"/>
        </w:rPr>
        <w:t xml:space="preserve">.1 </w:t>
      </w:r>
      <w:r w:rsidR="00DC1BDD" w:rsidRPr="003D0B60">
        <w:rPr>
          <w:color w:val="000000"/>
        </w:rPr>
        <w:t xml:space="preserve">Invitations to bid may be either by way of National Competitive Bidding or International Competitive Bidding and the </w:t>
      </w:r>
      <w:r w:rsidR="00C24E75" w:rsidRPr="003D0B60">
        <w:rPr>
          <w:color w:val="000000"/>
        </w:rPr>
        <w:t>Agency</w:t>
      </w:r>
      <w:r w:rsidR="00DC1BDD" w:rsidRPr="003D0B60">
        <w:rPr>
          <w:color w:val="000000"/>
        </w:rPr>
        <w:t xml:space="preserve"> shall from time to time set the monetary thresholds for which procurements shall fall under either system. </w:t>
      </w:r>
    </w:p>
    <w:p w:rsidR="00DC1BDD" w:rsidRPr="003D0B60" w:rsidRDefault="00DC1BDD" w:rsidP="00A108FA">
      <w:pPr>
        <w:ind w:left="567" w:hanging="567"/>
        <w:jc w:val="both"/>
        <w:rPr>
          <w:color w:val="000000"/>
        </w:rPr>
      </w:pPr>
    </w:p>
    <w:p w:rsidR="00DC1BDD" w:rsidRPr="003D0B60" w:rsidRDefault="009F4261" w:rsidP="00A108FA">
      <w:pPr>
        <w:ind w:left="567" w:hanging="567"/>
        <w:jc w:val="both"/>
        <w:rPr>
          <w:color w:val="000000"/>
        </w:rPr>
      </w:pPr>
      <w:r w:rsidRPr="003D0B60">
        <w:rPr>
          <w:color w:val="000000"/>
        </w:rPr>
        <w:t>4</w:t>
      </w:r>
      <w:r w:rsidR="00E42B52">
        <w:rPr>
          <w:color w:val="000000"/>
        </w:rPr>
        <w:t>3</w:t>
      </w:r>
      <w:r w:rsidRPr="003D0B60">
        <w:rPr>
          <w:color w:val="000000"/>
        </w:rPr>
        <w:t xml:space="preserve">.2 </w:t>
      </w:r>
      <w:r w:rsidR="00A108FA">
        <w:rPr>
          <w:color w:val="000000"/>
        </w:rPr>
        <w:tab/>
      </w:r>
      <w:r w:rsidR="00DC1BDD" w:rsidRPr="003D0B60">
        <w:rPr>
          <w:color w:val="000000"/>
        </w:rPr>
        <w:t>Every invitation to an Open Competitive Bid shall:</w:t>
      </w:r>
    </w:p>
    <w:p w:rsidR="00DC1BDD" w:rsidRPr="003D0B60" w:rsidRDefault="00DC1BDD" w:rsidP="00A108FA">
      <w:pPr>
        <w:ind w:left="567" w:hanging="567"/>
        <w:jc w:val="both"/>
        <w:rPr>
          <w:color w:val="000000"/>
        </w:rPr>
      </w:pPr>
    </w:p>
    <w:p w:rsidR="00DC1BDD" w:rsidRPr="003D0B60" w:rsidRDefault="00DC1BDD" w:rsidP="00A108FA">
      <w:pPr>
        <w:ind w:left="567"/>
        <w:jc w:val="both"/>
        <w:rPr>
          <w:color w:val="000000"/>
        </w:rPr>
      </w:pPr>
      <w:r w:rsidRPr="003D0B60">
        <w:rPr>
          <w:color w:val="000000"/>
        </w:rPr>
        <w:t>In the case of goods and works under International Competitive Bidding</w:t>
      </w:r>
      <w:r w:rsidR="008211E2">
        <w:rPr>
          <w:color w:val="000000"/>
        </w:rPr>
        <w:t>,</w:t>
      </w:r>
      <w:r w:rsidRPr="003D0B60">
        <w:rPr>
          <w:color w:val="000000"/>
        </w:rPr>
        <w:t xml:space="preserve"> be advertised in at least 2 national newspapers, 1 relevant internationally recognised newspapers, any official website of the procuring entity and the </w:t>
      </w:r>
      <w:r w:rsidR="001B4778">
        <w:rPr>
          <w:color w:val="000000"/>
        </w:rPr>
        <w:t>Agency</w:t>
      </w:r>
      <w:r w:rsidRPr="003D0B60">
        <w:rPr>
          <w:color w:val="000000"/>
        </w:rPr>
        <w:t xml:space="preserve"> as well as the procurement journal not less than six weeks before the deadline for submission of the bids for the goods and works;</w:t>
      </w:r>
    </w:p>
    <w:p w:rsidR="00DC1BDD" w:rsidRPr="003D0B60" w:rsidRDefault="00DC1BDD" w:rsidP="00A108FA">
      <w:pPr>
        <w:ind w:left="567" w:hanging="567"/>
        <w:jc w:val="both"/>
        <w:rPr>
          <w:color w:val="000000"/>
        </w:rPr>
      </w:pPr>
    </w:p>
    <w:p w:rsidR="00DC1BDD" w:rsidRPr="003D0B60" w:rsidRDefault="009F4261" w:rsidP="00A108FA">
      <w:pPr>
        <w:ind w:left="567" w:hanging="567"/>
        <w:jc w:val="both"/>
        <w:rPr>
          <w:color w:val="000000"/>
        </w:rPr>
      </w:pPr>
      <w:r w:rsidRPr="003D0B60">
        <w:rPr>
          <w:color w:val="000000"/>
        </w:rPr>
        <w:t>4</w:t>
      </w:r>
      <w:r w:rsidR="00E42B52">
        <w:rPr>
          <w:color w:val="000000"/>
        </w:rPr>
        <w:t>3</w:t>
      </w:r>
      <w:r w:rsidRPr="003D0B60">
        <w:rPr>
          <w:color w:val="000000"/>
        </w:rPr>
        <w:t xml:space="preserve">.3 </w:t>
      </w:r>
      <w:r w:rsidR="00DC1BDD" w:rsidRPr="003D0B60">
        <w:rPr>
          <w:color w:val="000000"/>
        </w:rPr>
        <w:t xml:space="preserve">In the case of goods and works valued under National Competitive Bidding, the invitation for bids shall be advertised on the notice board of the procuring entity, any official website of the procuring </w:t>
      </w:r>
      <w:proofErr w:type="gramStart"/>
      <w:r w:rsidR="00DC1BDD" w:rsidRPr="003D0B60">
        <w:rPr>
          <w:color w:val="000000"/>
        </w:rPr>
        <w:t>entity  and</w:t>
      </w:r>
      <w:proofErr w:type="gramEnd"/>
      <w:r w:rsidR="00DC1BDD" w:rsidRPr="003D0B60">
        <w:rPr>
          <w:color w:val="000000"/>
        </w:rPr>
        <w:t xml:space="preserve"> in the procurement journal</w:t>
      </w:r>
      <w:r w:rsidR="008211E2">
        <w:rPr>
          <w:color w:val="000000"/>
        </w:rPr>
        <w:t>,</w:t>
      </w:r>
      <w:r w:rsidR="00DC1BDD" w:rsidRPr="003D0B60">
        <w:rPr>
          <w:color w:val="000000"/>
        </w:rPr>
        <w:t xml:space="preserve"> not less than six weeks before the deadline for submission of the bids for the goods an</w:t>
      </w:r>
      <w:r w:rsidR="00C77763" w:rsidRPr="003D0B60">
        <w:rPr>
          <w:color w:val="000000"/>
        </w:rPr>
        <w:t>d works</w:t>
      </w:r>
    </w:p>
    <w:p w:rsidR="00C77763" w:rsidRPr="003D0B60" w:rsidRDefault="00B345F2" w:rsidP="00DC1BDD">
      <w:pPr>
        <w:jc w:val="both"/>
        <w:rPr>
          <w:color w:val="000000"/>
        </w:rPr>
      </w:pPr>
      <w:r w:rsidRPr="00B345F2">
        <w:rPr>
          <w:noProof/>
          <w:color w:val="000000"/>
          <w:lang w:val="en-US"/>
        </w:rPr>
        <w:lastRenderedPageBreak/>
        <w:pict>
          <v:shape id="_x0000_s1114" type="#_x0000_t202" style="position:absolute;left:0;text-align:left;margin-left:243pt;margin-top:.65pt;width:207pt;height:18.6pt;z-index:251666432">
            <v:textbox style="mso-next-textbox:#_x0000_s1114">
              <w:txbxContent>
                <w:p w:rsidR="00B145E6" w:rsidRPr="001C1FCB" w:rsidRDefault="00B145E6" w:rsidP="00DC1BDD">
                  <w:pPr>
                    <w:rPr>
                      <w:color w:val="000000"/>
                      <w:lang w:val="en-US"/>
                    </w:rPr>
                  </w:pPr>
                  <w:proofErr w:type="gramStart"/>
                  <w:r w:rsidRPr="001C1FCB">
                    <w:rPr>
                      <w:color w:val="000000"/>
                      <w:lang w:val="en-US"/>
                    </w:rPr>
                    <w:t>Public  Procurement</w:t>
                  </w:r>
                  <w:proofErr w:type="gramEnd"/>
                  <w:r w:rsidRPr="001C1FCB">
                    <w:rPr>
                      <w:color w:val="000000"/>
                      <w:lang w:val="en-US"/>
                    </w:rPr>
                    <w:t xml:space="preserve"> Law – Section 32</w:t>
                  </w:r>
                </w:p>
              </w:txbxContent>
            </v:textbox>
          </v:shape>
        </w:pict>
      </w:r>
    </w:p>
    <w:p w:rsidR="00DC1BDD" w:rsidRPr="003D0B60" w:rsidRDefault="00DC1BDD" w:rsidP="00DC1BDD">
      <w:pPr>
        <w:jc w:val="both"/>
        <w:rPr>
          <w:color w:val="000000"/>
        </w:rPr>
      </w:pPr>
    </w:p>
    <w:p w:rsidR="00DC1BDD" w:rsidRPr="003D0B60" w:rsidRDefault="009F4261" w:rsidP="008211E2">
      <w:pPr>
        <w:tabs>
          <w:tab w:val="left" w:pos="567"/>
        </w:tabs>
        <w:jc w:val="both"/>
        <w:rPr>
          <w:color w:val="000000"/>
        </w:rPr>
      </w:pPr>
      <w:r w:rsidRPr="003D0B60">
        <w:rPr>
          <w:color w:val="000000"/>
        </w:rPr>
        <w:t>4</w:t>
      </w:r>
      <w:r w:rsidR="00E42B52">
        <w:rPr>
          <w:color w:val="000000"/>
        </w:rPr>
        <w:t>3</w:t>
      </w:r>
      <w:r w:rsidRPr="003D0B60">
        <w:rPr>
          <w:color w:val="000000"/>
        </w:rPr>
        <w:t xml:space="preserve">.4 </w:t>
      </w:r>
      <w:r w:rsidR="008211E2">
        <w:rPr>
          <w:color w:val="000000"/>
        </w:rPr>
        <w:tab/>
      </w:r>
      <w:r w:rsidR="00DC1BDD" w:rsidRPr="003D0B60">
        <w:rPr>
          <w:color w:val="000000"/>
        </w:rPr>
        <w:t>Every advert of an invitation to an Open Competitive Bid shall include:</w:t>
      </w:r>
    </w:p>
    <w:p w:rsidR="00DC1BDD" w:rsidRPr="003D0B60" w:rsidRDefault="00DC1BDD" w:rsidP="00DC1BDD">
      <w:pPr>
        <w:jc w:val="both"/>
        <w:rPr>
          <w:color w:val="000000"/>
        </w:rPr>
      </w:pPr>
    </w:p>
    <w:p w:rsidR="00000000" w:rsidRDefault="00DC1BDD">
      <w:pPr>
        <w:numPr>
          <w:ilvl w:val="0"/>
          <w:numId w:val="41"/>
        </w:numPr>
        <w:tabs>
          <w:tab w:val="left" w:pos="1134"/>
        </w:tabs>
        <w:ind w:left="1134" w:hanging="567"/>
        <w:jc w:val="both"/>
        <w:rPr>
          <w:color w:val="000000"/>
        </w:rPr>
      </w:pPr>
      <w:r w:rsidRPr="003D0B60">
        <w:rPr>
          <w:color w:val="000000"/>
        </w:rPr>
        <w:t>The name and address of the procuring entity;</w:t>
      </w:r>
    </w:p>
    <w:p w:rsidR="00000000" w:rsidRDefault="00DC1BDD">
      <w:pPr>
        <w:numPr>
          <w:ilvl w:val="0"/>
          <w:numId w:val="41"/>
        </w:numPr>
        <w:tabs>
          <w:tab w:val="left" w:pos="1134"/>
        </w:tabs>
        <w:ind w:left="1134" w:hanging="567"/>
        <w:jc w:val="both"/>
        <w:rPr>
          <w:color w:val="000000"/>
        </w:rPr>
      </w:pPr>
      <w:r w:rsidRPr="003D0B60">
        <w:rPr>
          <w:color w:val="000000"/>
        </w:rPr>
        <w:t>The nature, quantity, category and place of delivery of goods to be procured or the nature, category, and location of the works to be procured;</w:t>
      </w:r>
    </w:p>
    <w:p w:rsidR="00000000" w:rsidRDefault="00DC1BDD">
      <w:pPr>
        <w:numPr>
          <w:ilvl w:val="0"/>
          <w:numId w:val="41"/>
        </w:numPr>
        <w:tabs>
          <w:tab w:val="left" w:pos="1134"/>
        </w:tabs>
        <w:ind w:left="1134" w:hanging="567"/>
        <w:jc w:val="both"/>
        <w:rPr>
          <w:color w:val="000000"/>
        </w:rPr>
      </w:pPr>
      <w:r w:rsidRPr="003D0B60">
        <w:rPr>
          <w:color w:val="000000"/>
        </w:rPr>
        <w:t>A statement that submissions must be made only in the English language;</w:t>
      </w:r>
    </w:p>
    <w:p w:rsidR="00000000" w:rsidRDefault="00DC1BDD">
      <w:pPr>
        <w:numPr>
          <w:ilvl w:val="0"/>
          <w:numId w:val="41"/>
        </w:numPr>
        <w:tabs>
          <w:tab w:val="left" w:pos="1134"/>
        </w:tabs>
        <w:ind w:left="1134" w:hanging="567"/>
        <w:jc w:val="both"/>
        <w:rPr>
          <w:color w:val="000000"/>
        </w:rPr>
      </w:pPr>
      <w:r w:rsidRPr="003D0B60">
        <w:rPr>
          <w:color w:val="000000"/>
        </w:rPr>
        <w:t>The deadline for delivering or performing the procurement;</w:t>
      </w:r>
    </w:p>
    <w:p w:rsidR="00000000" w:rsidRDefault="00DC1BDD">
      <w:pPr>
        <w:numPr>
          <w:ilvl w:val="0"/>
          <w:numId w:val="41"/>
        </w:numPr>
        <w:tabs>
          <w:tab w:val="left" w:pos="1134"/>
        </w:tabs>
        <w:ind w:left="1134" w:hanging="567"/>
        <w:jc w:val="both"/>
        <w:rPr>
          <w:color w:val="000000"/>
        </w:rPr>
      </w:pPr>
      <w:r w:rsidRPr="003D0B60">
        <w:rPr>
          <w:color w:val="000000"/>
        </w:rPr>
        <w:t>Information about the requirements to be met by suppliers and contractors;</w:t>
      </w:r>
    </w:p>
    <w:p w:rsidR="00000000" w:rsidRDefault="00DC1BDD">
      <w:pPr>
        <w:numPr>
          <w:ilvl w:val="0"/>
          <w:numId w:val="41"/>
        </w:numPr>
        <w:tabs>
          <w:tab w:val="left" w:pos="1134"/>
        </w:tabs>
        <w:ind w:left="1134" w:hanging="567"/>
        <w:jc w:val="both"/>
        <w:rPr>
          <w:color w:val="000000"/>
        </w:rPr>
      </w:pPr>
      <w:r w:rsidRPr="003D0B60">
        <w:rPr>
          <w:color w:val="000000"/>
        </w:rPr>
        <w:t>A statement of the application of domestic preferences if any;</w:t>
      </w:r>
    </w:p>
    <w:p w:rsidR="00000000" w:rsidRDefault="00DC1BDD">
      <w:pPr>
        <w:numPr>
          <w:ilvl w:val="0"/>
          <w:numId w:val="41"/>
        </w:numPr>
        <w:tabs>
          <w:tab w:val="left" w:pos="1134"/>
        </w:tabs>
        <w:ind w:left="1134" w:hanging="567"/>
        <w:jc w:val="both"/>
        <w:rPr>
          <w:color w:val="000000"/>
        </w:rPr>
      </w:pPr>
      <w:r w:rsidRPr="003D0B60">
        <w:rPr>
          <w:color w:val="000000"/>
        </w:rPr>
        <w:t>The instructions for obtaining the documents containing the specifications of the essential provisions of the procurement and the price, if any, for these documents;</w:t>
      </w:r>
    </w:p>
    <w:p w:rsidR="00000000" w:rsidRDefault="00DC1BDD">
      <w:pPr>
        <w:numPr>
          <w:ilvl w:val="0"/>
          <w:numId w:val="41"/>
        </w:numPr>
        <w:tabs>
          <w:tab w:val="left" w:pos="1134"/>
        </w:tabs>
        <w:ind w:left="1134" w:hanging="567"/>
        <w:jc w:val="both"/>
        <w:rPr>
          <w:color w:val="000000"/>
        </w:rPr>
      </w:pPr>
      <w:r w:rsidRPr="003D0B60">
        <w:rPr>
          <w:color w:val="000000"/>
        </w:rPr>
        <w:t>The place and deadline for the submission of the bids;</w:t>
      </w:r>
    </w:p>
    <w:p w:rsidR="00000000" w:rsidRDefault="00DC1BDD">
      <w:pPr>
        <w:numPr>
          <w:ilvl w:val="0"/>
          <w:numId w:val="41"/>
        </w:numPr>
        <w:tabs>
          <w:tab w:val="left" w:pos="1134"/>
        </w:tabs>
        <w:ind w:left="1134" w:hanging="567"/>
        <w:jc w:val="both"/>
        <w:rPr>
          <w:color w:val="000000"/>
        </w:rPr>
      </w:pPr>
      <w:r w:rsidRPr="003D0B60">
        <w:rPr>
          <w:color w:val="000000"/>
        </w:rPr>
        <w:t>The place, date and time for the opening of the bids.</w:t>
      </w:r>
    </w:p>
    <w:p w:rsidR="009F4261" w:rsidRPr="003D0B60" w:rsidRDefault="009F4261" w:rsidP="00DC1BDD">
      <w:pPr>
        <w:jc w:val="both"/>
        <w:rPr>
          <w:color w:val="000000"/>
        </w:rPr>
      </w:pPr>
    </w:p>
    <w:p w:rsidR="00DC1BDD" w:rsidRPr="003D0B60" w:rsidRDefault="009F4261" w:rsidP="008211E2">
      <w:pPr>
        <w:ind w:left="567" w:hanging="567"/>
        <w:jc w:val="both"/>
        <w:rPr>
          <w:color w:val="000000"/>
        </w:rPr>
      </w:pPr>
      <w:r w:rsidRPr="003D0B60">
        <w:rPr>
          <w:color w:val="000000"/>
        </w:rPr>
        <w:t>4</w:t>
      </w:r>
      <w:r w:rsidR="00E42B52">
        <w:rPr>
          <w:color w:val="000000"/>
        </w:rPr>
        <w:t>3</w:t>
      </w:r>
      <w:r w:rsidRPr="003D0B60">
        <w:rPr>
          <w:color w:val="000000"/>
        </w:rPr>
        <w:t xml:space="preserve">.5 </w:t>
      </w:r>
      <w:r w:rsidR="008211E2">
        <w:rPr>
          <w:color w:val="000000"/>
        </w:rPr>
        <w:tab/>
      </w:r>
      <w:r w:rsidR="00DC1BDD" w:rsidRPr="003D0B60">
        <w:rPr>
          <w:color w:val="000000"/>
        </w:rPr>
        <w:t xml:space="preserve">If the procuring entity had previously conducted pre-qualifiers for the procurement in question, the </w:t>
      </w:r>
      <w:r w:rsidR="001B4778">
        <w:rPr>
          <w:color w:val="000000"/>
        </w:rPr>
        <w:t>bid</w:t>
      </w:r>
      <w:r w:rsidR="00DC1BDD" w:rsidRPr="003D0B60">
        <w:rPr>
          <w:color w:val="000000"/>
        </w:rPr>
        <w:t xml:space="preserve"> documents shall be issued only to those suppliers and contractors who had pre-qualified and paid the necessary fee for the </w:t>
      </w:r>
      <w:r w:rsidR="001B4778">
        <w:rPr>
          <w:color w:val="000000"/>
        </w:rPr>
        <w:t>bid</w:t>
      </w:r>
      <w:r w:rsidR="00DC1BDD" w:rsidRPr="003D0B60">
        <w:rPr>
          <w:color w:val="000000"/>
        </w:rPr>
        <w:t xml:space="preserve"> documents.</w:t>
      </w:r>
    </w:p>
    <w:p w:rsidR="00DC1BDD" w:rsidRPr="003D0B60" w:rsidRDefault="00DC1BDD" w:rsidP="008211E2">
      <w:pPr>
        <w:ind w:left="567" w:hanging="567"/>
        <w:jc w:val="both"/>
        <w:rPr>
          <w:color w:val="000000"/>
        </w:rPr>
      </w:pPr>
    </w:p>
    <w:p w:rsidR="00DC1BDD" w:rsidRDefault="009F4261" w:rsidP="008211E2">
      <w:pPr>
        <w:ind w:left="567" w:hanging="567"/>
        <w:jc w:val="both"/>
        <w:rPr>
          <w:color w:val="000000"/>
        </w:rPr>
      </w:pPr>
      <w:r w:rsidRPr="001B4778">
        <w:rPr>
          <w:color w:val="000000"/>
        </w:rPr>
        <w:t>4</w:t>
      </w:r>
      <w:r w:rsidR="00E42B52">
        <w:rPr>
          <w:color w:val="000000"/>
        </w:rPr>
        <w:t>3</w:t>
      </w:r>
      <w:r w:rsidRPr="001B4778">
        <w:rPr>
          <w:color w:val="000000"/>
        </w:rPr>
        <w:t xml:space="preserve">.6 </w:t>
      </w:r>
      <w:r w:rsidR="00DC1BDD" w:rsidRPr="001B4778">
        <w:rPr>
          <w:color w:val="000000"/>
        </w:rPr>
        <w:t xml:space="preserve"> </w:t>
      </w:r>
      <w:r w:rsidR="008211E2">
        <w:rPr>
          <w:color w:val="000000"/>
        </w:rPr>
        <w:tab/>
      </w:r>
      <w:r w:rsidR="00DC1BDD" w:rsidRPr="001B4778">
        <w:rPr>
          <w:color w:val="000000"/>
        </w:rPr>
        <w:t>The</w:t>
      </w:r>
      <w:r w:rsidR="00DC1BDD" w:rsidRPr="003D0B60">
        <w:rPr>
          <w:color w:val="000000"/>
        </w:rPr>
        <w:t xml:space="preserve"> price to be stipulated for any </w:t>
      </w:r>
      <w:r w:rsidR="001B4778">
        <w:rPr>
          <w:color w:val="000000"/>
        </w:rPr>
        <w:t>bid</w:t>
      </w:r>
      <w:r w:rsidR="00DC1BDD" w:rsidRPr="003D0B60">
        <w:rPr>
          <w:color w:val="000000"/>
        </w:rPr>
        <w:t xml:space="preserve"> documents must not exceed the reasonable cost of printing, compilation and delivery of the documents plus a commensurate administrative fee.</w:t>
      </w:r>
    </w:p>
    <w:p w:rsidR="008211E2" w:rsidRPr="003D0B60" w:rsidRDefault="008211E2" w:rsidP="008211E2">
      <w:pPr>
        <w:ind w:left="567" w:hanging="567"/>
        <w:jc w:val="both"/>
        <w:rPr>
          <w:color w:val="000000"/>
        </w:rPr>
      </w:pPr>
    </w:p>
    <w:p w:rsidR="00DC1BDD" w:rsidRPr="003D0B60" w:rsidRDefault="009F4261" w:rsidP="008211E2">
      <w:pPr>
        <w:ind w:left="567" w:hanging="567"/>
        <w:jc w:val="both"/>
        <w:rPr>
          <w:color w:val="000000"/>
        </w:rPr>
      </w:pPr>
      <w:r w:rsidRPr="003D0B60">
        <w:rPr>
          <w:color w:val="000000"/>
        </w:rPr>
        <w:t>4</w:t>
      </w:r>
      <w:r w:rsidR="00E42B52">
        <w:rPr>
          <w:color w:val="000000"/>
        </w:rPr>
        <w:t>3</w:t>
      </w:r>
      <w:r w:rsidRPr="003D0B60">
        <w:rPr>
          <w:color w:val="000000"/>
        </w:rPr>
        <w:t>.7</w:t>
      </w:r>
      <w:r w:rsidR="00DC1BDD" w:rsidRPr="003D0B60">
        <w:rPr>
          <w:color w:val="000000"/>
        </w:rPr>
        <w:t xml:space="preserve"> </w:t>
      </w:r>
      <w:r w:rsidR="008211E2">
        <w:rPr>
          <w:color w:val="000000"/>
        </w:rPr>
        <w:tab/>
      </w:r>
      <w:r w:rsidR="00DC1BDD" w:rsidRPr="003D0B60">
        <w:rPr>
          <w:color w:val="000000"/>
        </w:rPr>
        <w:t xml:space="preserve">Any person may after collecting the </w:t>
      </w:r>
      <w:r w:rsidR="001B4778">
        <w:rPr>
          <w:color w:val="000000"/>
        </w:rPr>
        <w:t>bid</w:t>
      </w:r>
      <w:r w:rsidR="00DC1BDD" w:rsidRPr="003D0B60">
        <w:rPr>
          <w:color w:val="000000"/>
        </w:rPr>
        <w:t xml:space="preserve"> documents, request for clarifications of matters contained in the </w:t>
      </w:r>
      <w:r w:rsidR="001B4778">
        <w:rPr>
          <w:color w:val="000000"/>
        </w:rPr>
        <w:t xml:space="preserve">bid </w:t>
      </w:r>
      <w:r w:rsidR="00DC1BDD" w:rsidRPr="003D0B60">
        <w:rPr>
          <w:color w:val="000000"/>
        </w:rPr>
        <w:t>documents. All such requests for clarifications shall be in writing addressed to the procuring entity no later than 2 weeks before the deadline for the submission of the bids.</w:t>
      </w:r>
    </w:p>
    <w:p w:rsidR="00DC1BDD" w:rsidRPr="003D0B60" w:rsidRDefault="00DC1BDD" w:rsidP="008211E2">
      <w:pPr>
        <w:ind w:left="567" w:hanging="567"/>
        <w:jc w:val="both"/>
        <w:rPr>
          <w:color w:val="000000"/>
        </w:rPr>
      </w:pPr>
      <w:r w:rsidRPr="003D0B60">
        <w:rPr>
          <w:color w:val="000000"/>
        </w:rPr>
        <w:t xml:space="preserve"> </w:t>
      </w:r>
    </w:p>
    <w:p w:rsidR="00DC1BDD" w:rsidRPr="003D0B60" w:rsidRDefault="009F4261" w:rsidP="008211E2">
      <w:pPr>
        <w:ind w:left="567" w:hanging="567"/>
        <w:jc w:val="both"/>
        <w:rPr>
          <w:color w:val="000000"/>
        </w:rPr>
      </w:pPr>
      <w:r w:rsidRPr="003D0B60">
        <w:rPr>
          <w:color w:val="000000"/>
        </w:rPr>
        <w:t>4</w:t>
      </w:r>
      <w:r w:rsidR="00E42B52">
        <w:rPr>
          <w:color w:val="000000"/>
        </w:rPr>
        <w:t>3</w:t>
      </w:r>
      <w:r w:rsidR="00DC1BDD" w:rsidRPr="003D0B60">
        <w:rPr>
          <w:color w:val="000000"/>
        </w:rPr>
        <w:t xml:space="preserve">.8 The response by the procuring entity shall provide a written response within a reasonable time and in any event not later than one week before the deadline for submission of bids so as to enable the supplier or contractor to make a timely submission of its bid. </w:t>
      </w:r>
    </w:p>
    <w:p w:rsidR="00DC1BDD" w:rsidRPr="003D0B60" w:rsidRDefault="00DC1BDD" w:rsidP="008211E2">
      <w:pPr>
        <w:ind w:left="567" w:hanging="567"/>
        <w:jc w:val="both"/>
        <w:rPr>
          <w:color w:val="000000"/>
        </w:rPr>
      </w:pPr>
    </w:p>
    <w:p w:rsidR="00DC1BDD" w:rsidRPr="003D0B60" w:rsidRDefault="009F4261" w:rsidP="008211E2">
      <w:pPr>
        <w:ind w:left="567" w:hanging="567"/>
        <w:jc w:val="both"/>
        <w:rPr>
          <w:color w:val="000000"/>
        </w:rPr>
      </w:pPr>
      <w:r w:rsidRPr="003D0B60">
        <w:rPr>
          <w:color w:val="000000"/>
        </w:rPr>
        <w:t>4</w:t>
      </w:r>
      <w:r w:rsidR="00E42B52">
        <w:rPr>
          <w:color w:val="000000"/>
        </w:rPr>
        <w:t>3</w:t>
      </w:r>
      <w:r w:rsidRPr="003D0B60">
        <w:rPr>
          <w:color w:val="000000"/>
        </w:rPr>
        <w:t>.9</w:t>
      </w:r>
      <w:r w:rsidR="00DC1BDD" w:rsidRPr="003D0B60">
        <w:rPr>
          <w:color w:val="000000"/>
        </w:rPr>
        <w:t xml:space="preserve"> </w:t>
      </w:r>
      <w:r w:rsidR="008211E2">
        <w:rPr>
          <w:color w:val="000000"/>
        </w:rPr>
        <w:tab/>
      </w:r>
      <w:r w:rsidR="00DC1BDD" w:rsidRPr="003D0B60">
        <w:rPr>
          <w:color w:val="000000"/>
        </w:rPr>
        <w:t xml:space="preserve">The response to any requests for clarifications shall, without identifying the source of the request, be copied to all other prospective suppliers and contractors who had paid for and collected the </w:t>
      </w:r>
      <w:r w:rsidR="006C50D6">
        <w:rPr>
          <w:color w:val="000000"/>
        </w:rPr>
        <w:t>bid documents</w:t>
      </w:r>
      <w:r w:rsidR="00DC1BDD" w:rsidRPr="003D0B60">
        <w:rPr>
          <w:color w:val="000000"/>
        </w:rPr>
        <w:t>.</w:t>
      </w:r>
    </w:p>
    <w:p w:rsidR="00DC1BDD" w:rsidRPr="003D0B60" w:rsidRDefault="00DC1BDD" w:rsidP="008211E2">
      <w:pPr>
        <w:ind w:left="567" w:hanging="567"/>
        <w:jc w:val="both"/>
        <w:rPr>
          <w:color w:val="000000"/>
        </w:rPr>
      </w:pPr>
    </w:p>
    <w:p w:rsidR="00DC1BDD" w:rsidRPr="003D0B60" w:rsidRDefault="009F4261" w:rsidP="008211E2">
      <w:pPr>
        <w:ind w:left="567" w:hanging="567"/>
        <w:jc w:val="both"/>
        <w:rPr>
          <w:color w:val="000000"/>
        </w:rPr>
      </w:pPr>
      <w:r w:rsidRPr="003D0B60">
        <w:rPr>
          <w:color w:val="000000"/>
        </w:rPr>
        <w:t>4</w:t>
      </w:r>
      <w:r w:rsidR="00E42B52">
        <w:rPr>
          <w:color w:val="000000"/>
        </w:rPr>
        <w:t>3</w:t>
      </w:r>
      <w:r w:rsidRPr="003D0B60">
        <w:rPr>
          <w:color w:val="000000"/>
        </w:rPr>
        <w:t>.10</w:t>
      </w:r>
      <w:r w:rsidR="00DC1BDD" w:rsidRPr="003D0B60">
        <w:rPr>
          <w:color w:val="000000"/>
        </w:rPr>
        <w:t xml:space="preserve">At anytime before the deadline for submission of bids, the procuring entity may modify the </w:t>
      </w:r>
      <w:r w:rsidR="006C50D6">
        <w:rPr>
          <w:color w:val="000000"/>
        </w:rPr>
        <w:t>bid documents</w:t>
      </w:r>
      <w:r w:rsidR="00DC1BDD" w:rsidRPr="003D0B60">
        <w:rPr>
          <w:color w:val="000000"/>
        </w:rPr>
        <w:t xml:space="preserve"> by issuing an addendum either in response to a request for clarification or for any other reason. The addendum shall be sent in writing to all prospective suppliers and contractors who had obtained the </w:t>
      </w:r>
      <w:r w:rsidR="006C50D6">
        <w:rPr>
          <w:color w:val="000000"/>
        </w:rPr>
        <w:t>bid documents</w:t>
      </w:r>
      <w:r w:rsidR="00DC1BDD" w:rsidRPr="003D0B60">
        <w:rPr>
          <w:color w:val="000000"/>
        </w:rPr>
        <w:t xml:space="preserve">. </w:t>
      </w:r>
    </w:p>
    <w:p w:rsidR="00DC1BDD" w:rsidRPr="003D0B60" w:rsidRDefault="00DC1BDD" w:rsidP="008211E2">
      <w:pPr>
        <w:ind w:left="567" w:hanging="567"/>
        <w:jc w:val="both"/>
        <w:rPr>
          <w:color w:val="000000"/>
        </w:rPr>
      </w:pPr>
    </w:p>
    <w:p w:rsidR="00DC1BDD" w:rsidRPr="003D0B60" w:rsidRDefault="009F4261" w:rsidP="008211E2">
      <w:pPr>
        <w:ind w:left="567" w:hanging="567"/>
        <w:jc w:val="both"/>
        <w:rPr>
          <w:color w:val="000000"/>
        </w:rPr>
      </w:pPr>
      <w:r w:rsidRPr="003D0B60">
        <w:rPr>
          <w:color w:val="000000"/>
        </w:rPr>
        <w:t>4</w:t>
      </w:r>
      <w:r w:rsidR="00E42B52">
        <w:rPr>
          <w:color w:val="000000"/>
        </w:rPr>
        <w:t>3</w:t>
      </w:r>
      <w:r w:rsidRPr="003D0B60">
        <w:rPr>
          <w:color w:val="000000"/>
        </w:rPr>
        <w:t>.11</w:t>
      </w:r>
      <w:r w:rsidR="00DC1BDD" w:rsidRPr="003D0B60">
        <w:rPr>
          <w:color w:val="000000"/>
        </w:rPr>
        <w:t xml:space="preserve">A procuring entity if it finds it expedient so to do may convene a pre-tender conference for the suppliers and contractors in order to clarify all matters pertaining to the </w:t>
      </w:r>
      <w:r w:rsidR="006C50D6">
        <w:rPr>
          <w:color w:val="000000"/>
        </w:rPr>
        <w:t>bid documents</w:t>
      </w:r>
      <w:r w:rsidR="00DC1BDD" w:rsidRPr="003D0B60">
        <w:rPr>
          <w:color w:val="000000"/>
        </w:rPr>
        <w:t xml:space="preserve">. All requests for clarifications and the responses provided during the </w:t>
      </w:r>
      <w:r w:rsidR="00DC1BDD" w:rsidRPr="003D0B60">
        <w:rPr>
          <w:color w:val="000000"/>
        </w:rPr>
        <w:lastRenderedPageBreak/>
        <w:t>conference shall be recorded in the minutes of the meeting without identifying the source of the requests and the minutes shall be distributed to all suppliers and contractors.</w:t>
      </w:r>
    </w:p>
    <w:p w:rsidR="00DC1BDD" w:rsidRPr="003D0B60" w:rsidRDefault="00DC1BDD" w:rsidP="00DC1BDD">
      <w:pPr>
        <w:jc w:val="both"/>
        <w:rPr>
          <w:color w:val="000000"/>
        </w:rPr>
      </w:pPr>
    </w:p>
    <w:p w:rsidR="00DC1BDD" w:rsidRPr="003D0B60" w:rsidRDefault="009F4261" w:rsidP="004454F8">
      <w:pPr>
        <w:ind w:left="567" w:hanging="567"/>
        <w:jc w:val="both"/>
        <w:rPr>
          <w:color w:val="000000"/>
        </w:rPr>
      </w:pPr>
      <w:r w:rsidRPr="003D0B60">
        <w:rPr>
          <w:color w:val="000000"/>
        </w:rPr>
        <w:t>4</w:t>
      </w:r>
      <w:r w:rsidR="00E42B52">
        <w:rPr>
          <w:color w:val="000000"/>
        </w:rPr>
        <w:t>3</w:t>
      </w:r>
      <w:r w:rsidRPr="003D0B60">
        <w:rPr>
          <w:color w:val="000000"/>
        </w:rPr>
        <w:t>.12</w:t>
      </w:r>
      <w:r w:rsidR="00DC1BDD" w:rsidRPr="003D0B60">
        <w:rPr>
          <w:color w:val="000000"/>
        </w:rPr>
        <w:t xml:space="preserve">In all such cases where addendums have been issued, the procuring entity shall be obliged to extend the deadline by such a length of time as would be reasonable to allow the suppliers and contractors to consider the clarifications and or addendums to the </w:t>
      </w:r>
      <w:r w:rsidR="006C50D6">
        <w:rPr>
          <w:color w:val="000000"/>
        </w:rPr>
        <w:t>bid documents</w:t>
      </w:r>
      <w:r w:rsidR="00DC1BDD" w:rsidRPr="003D0B60">
        <w:rPr>
          <w:color w:val="000000"/>
        </w:rPr>
        <w:t xml:space="preserve"> and make the appropriate inputs to their bids. Notice of the extension shall be promptly dispatched to every supplier or contractor who had obtained the bid documents.</w:t>
      </w:r>
    </w:p>
    <w:p w:rsidR="00DC1BDD" w:rsidRPr="003D0B60" w:rsidRDefault="00DC1BDD" w:rsidP="00DC1BDD">
      <w:pPr>
        <w:jc w:val="both"/>
        <w:rPr>
          <w:color w:val="000000"/>
        </w:rPr>
      </w:pPr>
      <w:r w:rsidRPr="003D0B60">
        <w:rPr>
          <w:color w:val="000000"/>
        </w:rPr>
        <w:tab/>
      </w:r>
      <w:r w:rsidRPr="003D0B60">
        <w:rPr>
          <w:color w:val="000000"/>
        </w:rPr>
        <w:tab/>
      </w:r>
      <w:r w:rsidRPr="003D0B60">
        <w:rPr>
          <w:color w:val="000000"/>
        </w:rPr>
        <w:tab/>
      </w:r>
      <w:r w:rsidRPr="003D0B60">
        <w:rPr>
          <w:color w:val="000000"/>
        </w:rPr>
        <w:tab/>
      </w:r>
      <w:r w:rsidRPr="003D0B60">
        <w:rPr>
          <w:color w:val="000000"/>
        </w:rPr>
        <w:tab/>
      </w:r>
      <w:r w:rsidRPr="003D0B60">
        <w:rPr>
          <w:color w:val="000000"/>
        </w:rPr>
        <w:tab/>
      </w:r>
      <w:r w:rsidRPr="003D0B60">
        <w:rPr>
          <w:color w:val="000000"/>
        </w:rPr>
        <w:tab/>
      </w:r>
    </w:p>
    <w:p w:rsidR="00C77763" w:rsidRPr="003D0B60" w:rsidRDefault="009F4261" w:rsidP="000D3FED">
      <w:pPr>
        <w:tabs>
          <w:tab w:val="num" w:pos="360"/>
          <w:tab w:val="left" w:pos="567"/>
        </w:tabs>
        <w:jc w:val="both"/>
        <w:rPr>
          <w:b/>
          <w:color w:val="000000"/>
        </w:rPr>
      </w:pPr>
      <w:r w:rsidRPr="003D0B60">
        <w:rPr>
          <w:b/>
          <w:color w:val="000000"/>
        </w:rPr>
        <w:t>4</w:t>
      </w:r>
      <w:r w:rsidR="00E42B52">
        <w:rPr>
          <w:b/>
          <w:color w:val="000000"/>
        </w:rPr>
        <w:t>4</w:t>
      </w:r>
      <w:r w:rsidRPr="003D0B60">
        <w:rPr>
          <w:b/>
          <w:color w:val="000000"/>
        </w:rPr>
        <w:t xml:space="preserve">. </w:t>
      </w:r>
      <w:r w:rsidR="000D3FED">
        <w:rPr>
          <w:b/>
          <w:color w:val="000000"/>
        </w:rPr>
        <w:tab/>
      </w:r>
      <w:r w:rsidR="00C77763" w:rsidRPr="003D0B60">
        <w:rPr>
          <w:b/>
          <w:color w:val="000000"/>
        </w:rPr>
        <w:t>Submission of Bids</w:t>
      </w:r>
    </w:p>
    <w:p w:rsidR="00C77763" w:rsidRPr="003D0B60" w:rsidRDefault="00C77763" w:rsidP="00C77763">
      <w:pPr>
        <w:tabs>
          <w:tab w:val="num" w:pos="360"/>
        </w:tabs>
        <w:jc w:val="both"/>
        <w:rPr>
          <w:color w:val="000000"/>
        </w:rPr>
      </w:pPr>
    </w:p>
    <w:p w:rsidR="00C77763" w:rsidRPr="003D0B60" w:rsidRDefault="009F4261" w:rsidP="000D3FED">
      <w:pPr>
        <w:tabs>
          <w:tab w:val="num" w:pos="360"/>
        </w:tabs>
        <w:ind w:left="567" w:hanging="567"/>
        <w:jc w:val="both"/>
        <w:rPr>
          <w:color w:val="000000"/>
        </w:rPr>
      </w:pPr>
      <w:r w:rsidRPr="003D0B60">
        <w:rPr>
          <w:color w:val="000000"/>
        </w:rPr>
        <w:t>4</w:t>
      </w:r>
      <w:r w:rsidR="00E42B52">
        <w:rPr>
          <w:color w:val="000000"/>
        </w:rPr>
        <w:t>4</w:t>
      </w:r>
      <w:r w:rsidRPr="003D0B60">
        <w:rPr>
          <w:color w:val="000000"/>
        </w:rPr>
        <w:t>.1</w:t>
      </w:r>
      <w:r w:rsidR="00C77763" w:rsidRPr="003D0B60">
        <w:rPr>
          <w:color w:val="000000"/>
        </w:rPr>
        <w:t xml:space="preserve"> </w:t>
      </w:r>
      <w:r w:rsidR="000D3FED">
        <w:rPr>
          <w:color w:val="000000"/>
        </w:rPr>
        <w:tab/>
      </w:r>
      <w:r w:rsidR="00C77763" w:rsidRPr="003D0B60">
        <w:rPr>
          <w:color w:val="000000"/>
        </w:rPr>
        <w:t xml:space="preserve">All bids in response to an invitation to Open Competitive Bidding shall be submitted in writing and or any other format stipulated in the </w:t>
      </w:r>
      <w:r w:rsidR="006C50D6">
        <w:rPr>
          <w:color w:val="000000"/>
        </w:rPr>
        <w:t>bid documents</w:t>
      </w:r>
      <w:r w:rsidR="00C77763" w:rsidRPr="003D0B60">
        <w:rPr>
          <w:color w:val="000000"/>
        </w:rPr>
        <w:t xml:space="preserve">, signed by an official authorized to bind the bidder to a contract and placed in a SEALED envelope. </w:t>
      </w:r>
    </w:p>
    <w:p w:rsidR="00C77763" w:rsidRPr="003D0B60" w:rsidRDefault="00C77763" w:rsidP="000D3FED">
      <w:pPr>
        <w:tabs>
          <w:tab w:val="num" w:pos="360"/>
        </w:tabs>
        <w:ind w:left="567"/>
        <w:jc w:val="both"/>
        <w:rPr>
          <w:color w:val="000000"/>
        </w:rPr>
      </w:pPr>
      <w:r w:rsidRPr="003D0B60">
        <w:rPr>
          <w:color w:val="000000"/>
        </w:rPr>
        <w:t xml:space="preserve">- All submitted bids shall be deposited in a secured tamper-proof bid-box. </w:t>
      </w:r>
    </w:p>
    <w:p w:rsidR="00C77763" w:rsidRPr="003D0B60" w:rsidRDefault="00C77763" w:rsidP="000D3FED">
      <w:pPr>
        <w:tabs>
          <w:tab w:val="num" w:pos="360"/>
        </w:tabs>
        <w:ind w:left="567"/>
        <w:jc w:val="both"/>
        <w:rPr>
          <w:color w:val="000000"/>
        </w:rPr>
      </w:pPr>
      <w:r w:rsidRPr="003D0B60">
        <w:rPr>
          <w:color w:val="000000"/>
        </w:rPr>
        <w:t>- All bids must be in English language.</w:t>
      </w:r>
    </w:p>
    <w:p w:rsidR="00C77763" w:rsidRPr="003D0B60" w:rsidRDefault="00C77763" w:rsidP="000D3FED">
      <w:pPr>
        <w:tabs>
          <w:tab w:val="num" w:pos="360"/>
        </w:tabs>
        <w:ind w:left="567"/>
        <w:jc w:val="both"/>
        <w:rPr>
          <w:color w:val="000000"/>
        </w:rPr>
      </w:pPr>
      <w:r w:rsidRPr="003D0B60">
        <w:rPr>
          <w:color w:val="000000"/>
        </w:rPr>
        <w:t>- The procuring entity shall issue a receipt showing the date and time the bid was delivered.</w:t>
      </w:r>
    </w:p>
    <w:p w:rsidR="00C77763" w:rsidRPr="003D0B60" w:rsidRDefault="00C77763" w:rsidP="000D3FED">
      <w:pPr>
        <w:tabs>
          <w:tab w:val="num" w:pos="360"/>
        </w:tabs>
        <w:ind w:left="567"/>
        <w:jc w:val="both"/>
        <w:rPr>
          <w:color w:val="000000"/>
        </w:rPr>
      </w:pPr>
      <w:r w:rsidRPr="003D0B60">
        <w:rPr>
          <w:color w:val="000000"/>
        </w:rPr>
        <w:t>- Any bid received after the deadline for the submission of bids shall not be opened and must be returned to the supplier or the contractor which submitted it.</w:t>
      </w:r>
    </w:p>
    <w:p w:rsidR="00C77763" w:rsidRPr="003D0B60" w:rsidRDefault="00C77763" w:rsidP="000D3FED">
      <w:pPr>
        <w:tabs>
          <w:tab w:val="num" w:pos="360"/>
        </w:tabs>
        <w:ind w:left="567"/>
        <w:jc w:val="both"/>
        <w:rPr>
          <w:color w:val="000000"/>
        </w:rPr>
      </w:pPr>
      <w:r w:rsidRPr="003D0B60">
        <w:rPr>
          <w:color w:val="000000"/>
        </w:rPr>
        <w:t>- All bids submitted shall be securely kept in a tamper-proof bid-box.</w:t>
      </w:r>
    </w:p>
    <w:p w:rsidR="00C77763" w:rsidRPr="003D0B60" w:rsidRDefault="00C77763" w:rsidP="000D3FED">
      <w:pPr>
        <w:tabs>
          <w:tab w:val="num" w:pos="360"/>
        </w:tabs>
        <w:ind w:left="567"/>
        <w:jc w:val="both"/>
        <w:rPr>
          <w:color w:val="000000"/>
        </w:rPr>
      </w:pPr>
      <w:r w:rsidRPr="003D0B60">
        <w:rPr>
          <w:color w:val="000000"/>
        </w:rPr>
        <w:t>- No communication shall take place between procuring entities and any supplier or contractor after the publication of a bid solicitation other than for the purpose of providing additional clarifications</w:t>
      </w:r>
    </w:p>
    <w:p w:rsidR="00C77763" w:rsidRPr="003D0B60" w:rsidRDefault="00C77763" w:rsidP="00C77763">
      <w:pPr>
        <w:tabs>
          <w:tab w:val="num" w:pos="360"/>
        </w:tabs>
        <w:jc w:val="both"/>
        <w:rPr>
          <w:color w:val="000000"/>
        </w:rPr>
      </w:pPr>
      <w:r w:rsidRPr="003D0B60">
        <w:rPr>
          <w:color w:val="000000"/>
        </w:rPr>
        <w:t xml:space="preserve">        </w:t>
      </w:r>
      <w:r w:rsidRPr="003D0B60">
        <w:rPr>
          <w:color w:val="000000"/>
        </w:rPr>
        <w:tab/>
      </w:r>
      <w:r w:rsidRPr="003D0B60">
        <w:rPr>
          <w:color w:val="000000"/>
        </w:rPr>
        <w:tab/>
      </w:r>
      <w:r w:rsidRPr="003D0B60">
        <w:rPr>
          <w:color w:val="000000"/>
        </w:rPr>
        <w:tab/>
      </w:r>
      <w:r w:rsidRPr="003D0B60">
        <w:rPr>
          <w:color w:val="000000"/>
        </w:rPr>
        <w:tab/>
      </w:r>
      <w:r w:rsidRPr="003D0B60">
        <w:rPr>
          <w:color w:val="000000"/>
        </w:rPr>
        <w:tab/>
      </w:r>
      <w:r w:rsidRPr="003D0B60">
        <w:rPr>
          <w:color w:val="000000"/>
        </w:rPr>
        <w:tab/>
      </w:r>
    </w:p>
    <w:p w:rsidR="00471288" w:rsidRDefault="00B345F2" w:rsidP="00C77763">
      <w:pPr>
        <w:tabs>
          <w:tab w:val="num" w:pos="360"/>
        </w:tabs>
        <w:jc w:val="both"/>
        <w:rPr>
          <w:b/>
          <w:color w:val="000000"/>
        </w:rPr>
      </w:pPr>
      <w:r w:rsidRPr="00B345F2">
        <w:rPr>
          <w:noProof/>
          <w:color w:val="000000"/>
          <w:lang w:val="en-US"/>
        </w:rPr>
        <w:pict>
          <v:shape id="_x0000_s1117" type="#_x0000_t202" style="position:absolute;left:0;text-align:left;margin-left:189pt;margin-top:8.45pt;width:207pt;height:23.35pt;z-index:251668480">
            <v:textbox style="mso-next-textbox:#_x0000_s1117">
              <w:txbxContent>
                <w:p w:rsidR="00B145E6" w:rsidRPr="001C1FCB" w:rsidRDefault="00B145E6" w:rsidP="00C77763">
                  <w:pPr>
                    <w:rPr>
                      <w:color w:val="000000"/>
                      <w:lang w:val="en-US"/>
                    </w:rPr>
                  </w:pPr>
                  <w:r w:rsidRPr="001C1FCB">
                    <w:rPr>
                      <w:color w:val="000000"/>
                      <w:lang w:val="en-US"/>
                    </w:rPr>
                    <w:t>Public Procurement Law – Section 36</w:t>
                  </w:r>
                </w:p>
              </w:txbxContent>
            </v:textbox>
          </v:shape>
        </w:pict>
      </w:r>
    </w:p>
    <w:p w:rsidR="00784BF8" w:rsidRPr="003D0B60" w:rsidRDefault="009F4261" w:rsidP="000D3FED">
      <w:pPr>
        <w:tabs>
          <w:tab w:val="num" w:pos="360"/>
          <w:tab w:val="left" w:pos="567"/>
        </w:tabs>
        <w:jc w:val="both"/>
        <w:rPr>
          <w:b/>
          <w:color w:val="000000"/>
        </w:rPr>
      </w:pPr>
      <w:r w:rsidRPr="003D0B60">
        <w:rPr>
          <w:b/>
          <w:color w:val="000000"/>
        </w:rPr>
        <w:t>4</w:t>
      </w:r>
      <w:r w:rsidR="00E42B52">
        <w:rPr>
          <w:b/>
          <w:color w:val="000000"/>
        </w:rPr>
        <w:t>5</w:t>
      </w:r>
      <w:r w:rsidR="00C77763" w:rsidRPr="003D0B60">
        <w:rPr>
          <w:b/>
          <w:color w:val="000000"/>
        </w:rPr>
        <w:tab/>
      </w:r>
      <w:r w:rsidR="000D3FED">
        <w:rPr>
          <w:b/>
          <w:color w:val="000000"/>
        </w:rPr>
        <w:tab/>
      </w:r>
      <w:r w:rsidR="00C77763" w:rsidRPr="003D0B60">
        <w:rPr>
          <w:b/>
          <w:color w:val="000000"/>
        </w:rPr>
        <w:t>Rejection of</w:t>
      </w:r>
      <w:r w:rsidR="00784BF8" w:rsidRPr="003D0B60">
        <w:rPr>
          <w:b/>
          <w:color w:val="000000"/>
        </w:rPr>
        <w:t xml:space="preserve"> Bids</w:t>
      </w:r>
    </w:p>
    <w:p w:rsidR="00784BF8" w:rsidRPr="003D0B60" w:rsidRDefault="00784BF8" w:rsidP="00C77763">
      <w:pPr>
        <w:tabs>
          <w:tab w:val="num" w:pos="360"/>
        </w:tabs>
        <w:jc w:val="both"/>
        <w:rPr>
          <w:b/>
          <w:color w:val="000000"/>
        </w:rPr>
      </w:pPr>
    </w:p>
    <w:p w:rsidR="00C77763" w:rsidRPr="003D0B60" w:rsidRDefault="009F4261" w:rsidP="000D3FED">
      <w:pPr>
        <w:tabs>
          <w:tab w:val="num" w:pos="360"/>
          <w:tab w:val="left" w:pos="567"/>
        </w:tabs>
        <w:ind w:left="567" w:hanging="567"/>
        <w:jc w:val="both"/>
        <w:rPr>
          <w:color w:val="000000"/>
        </w:rPr>
      </w:pPr>
      <w:r w:rsidRPr="003D0B60">
        <w:rPr>
          <w:color w:val="000000"/>
        </w:rPr>
        <w:t>4</w:t>
      </w:r>
      <w:r w:rsidR="00E42B52">
        <w:rPr>
          <w:color w:val="000000"/>
        </w:rPr>
        <w:t>5</w:t>
      </w:r>
      <w:r w:rsidRPr="003D0B60">
        <w:rPr>
          <w:color w:val="000000"/>
        </w:rPr>
        <w:t>.1</w:t>
      </w:r>
      <w:r w:rsidR="00C77763" w:rsidRPr="003D0B60">
        <w:rPr>
          <w:color w:val="000000"/>
        </w:rPr>
        <w:t xml:space="preserve"> </w:t>
      </w:r>
      <w:r w:rsidR="000D3FED">
        <w:rPr>
          <w:color w:val="000000"/>
        </w:rPr>
        <w:tab/>
      </w:r>
      <w:r w:rsidR="00C77763" w:rsidRPr="003D0B60">
        <w:rPr>
          <w:color w:val="000000"/>
        </w:rPr>
        <w:t>A procuring entity may:</w:t>
      </w:r>
    </w:p>
    <w:p w:rsidR="00C77763" w:rsidRPr="003D0B60" w:rsidRDefault="00C77763" w:rsidP="000D3FED">
      <w:pPr>
        <w:tabs>
          <w:tab w:val="num" w:pos="360"/>
          <w:tab w:val="left" w:pos="567"/>
        </w:tabs>
        <w:ind w:left="567" w:hanging="567"/>
        <w:jc w:val="both"/>
        <w:rPr>
          <w:color w:val="000000"/>
        </w:rPr>
      </w:pPr>
    </w:p>
    <w:p w:rsidR="00C77763" w:rsidRPr="003D0B60" w:rsidRDefault="00C77763" w:rsidP="000D3FED">
      <w:pPr>
        <w:tabs>
          <w:tab w:val="num" w:pos="360"/>
          <w:tab w:val="left" w:pos="567"/>
        </w:tabs>
        <w:ind w:left="567"/>
        <w:jc w:val="both"/>
        <w:rPr>
          <w:color w:val="000000"/>
        </w:rPr>
      </w:pPr>
      <w:r w:rsidRPr="003D0B60">
        <w:rPr>
          <w:color w:val="000000"/>
        </w:rPr>
        <w:t xml:space="preserve"> – Reject all bids at any time prior to the acceptance of a bid, without incurring thereby any liability to the bidders</w:t>
      </w:r>
      <w:r w:rsidR="00784BF8" w:rsidRPr="003D0B60">
        <w:rPr>
          <w:color w:val="000000"/>
        </w:rPr>
        <w:t xml:space="preserve">, </w:t>
      </w:r>
    </w:p>
    <w:p w:rsidR="00C77763" w:rsidRPr="003D0B60" w:rsidRDefault="00C77763" w:rsidP="000D3FED">
      <w:pPr>
        <w:tabs>
          <w:tab w:val="num" w:pos="360"/>
          <w:tab w:val="left" w:pos="567"/>
        </w:tabs>
        <w:ind w:left="567"/>
        <w:jc w:val="both"/>
        <w:rPr>
          <w:color w:val="000000"/>
        </w:rPr>
      </w:pPr>
      <w:r w:rsidRPr="003D0B60">
        <w:rPr>
          <w:color w:val="000000"/>
        </w:rPr>
        <w:t>- Cancel the procurement proceedings in the public interest, without incurring any liability to the bidders.</w:t>
      </w:r>
    </w:p>
    <w:p w:rsidR="00784BF8" w:rsidRPr="003D0B60" w:rsidRDefault="00B345F2" w:rsidP="00C77763">
      <w:pPr>
        <w:tabs>
          <w:tab w:val="num" w:pos="360"/>
        </w:tabs>
        <w:jc w:val="both"/>
        <w:rPr>
          <w:color w:val="000000"/>
        </w:rPr>
      </w:pPr>
      <w:r w:rsidRPr="00B345F2">
        <w:rPr>
          <w:noProof/>
          <w:color w:val="000000"/>
          <w:lang w:val="en-US"/>
        </w:rPr>
        <w:pict>
          <v:shape id="_x0000_s1118" type="#_x0000_t202" style="position:absolute;left:0;text-align:left;margin-left:126pt;margin-top:6.95pt;width:207pt;height:23.3pt;z-index:251669504">
            <v:textbox style="mso-next-textbox:#_x0000_s1118">
              <w:txbxContent>
                <w:p w:rsidR="00B145E6" w:rsidRPr="001C1FCB" w:rsidRDefault="00B145E6" w:rsidP="00C24E75">
                  <w:pPr>
                    <w:rPr>
                      <w:color w:val="000000"/>
                      <w:lang w:val="en-US"/>
                    </w:rPr>
                  </w:pPr>
                  <w:r w:rsidRPr="001C1FCB">
                    <w:rPr>
                      <w:color w:val="000000"/>
                      <w:lang w:val="en-US"/>
                    </w:rPr>
                    <w:t>Public Procurement Law – Section 38</w:t>
                  </w:r>
                </w:p>
                <w:p w:rsidR="00B145E6" w:rsidRPr="00C24E75" w:rsidRDefault="00B145E6" w:rsidP="00C24E75"/>
              </w:txbxContent>
            </v:textbox>
          </v:shape>
        </w:pict>
      </w:r>
    </w:p>
    <w:p w:rsidR="00471288" w:rsidRDefault="00471288" w:rsidP="00784BF8">
      <w:pPr>
        <w:jc w:val="both"/>
        <w:rPr>
          <w:color w:val="000000"/>
        </w:rPr>
      </w:pPr>
    </w:p>
    <w:p w:rsidR="00471288" w:rsidRDefault="00471288" w:rsidP="00784BF8">
      <w:pPr>
        <w:jc w:val="both"/>
        <w:rPr>
          <w:color w:val="000000"/>
        </w:rPr>
      </w:pPr>
    </w:p>
    <w:p w:rsidR="00471288" w:rsidRDefault="009F4261" w:rsidP="000D3FED">
      <w:pPr>
        <w:tabs>
          <w:tab w:val="left" w:pos="567"/>
        </w:tabs>
        <w:ind w:left="567" w:hanging="567"/>
        <w:jc w:val="both"/>
        <w:rPr>
          <w:color w:val="000000"/>
        </w:rPr>
      </w:pPr>
      <w:r w:rsidRPr="003D0B60">
        <w:rPr>
          <w:color w:val="000000"/>
        </w:rPr>
        <w:t>4</w:t>
      </w:r>
      <w:r w:rsidR="00E42B52">
        <w:rPr>
          <w:color w:val="000000"/>
        </w:rPr>
        <w:t>5</w:t>
      </w:r>
      <w:r w:rsidRPr="003D0B60">
        <w:rPr>
          <w:color w:val="000000"/>
        </w:rPr>
        <w:t xml:space="preserve">.2 </w:t>
      </w:r>
      <w:r w:rsidR="00784BF8" w:rsidRPr="003D0B60">
        <w:rPr>
          <w:color w:val="000000"/>
        </w:rPr>
        <w:t>Bidding documents usually carry provision for the rejection of all bids received. However, rejection of all bids shall be done only under exceptional circumstances and can be justified when there is</w:t>
      </w:r>
      <w:r w:rsidR="00471288">
        <w:rPr>
          <w:color w:val="000000"/>
        </w:rPr>
        <w:t>;</w:t>
      </w:r>
    </w:p>
    <w:p w:rsidR="00471288" w:rsidRDefault="00784BF8" w:rsidP="000D3FED">
      <w:pPr>
        <w:ind w:left="567" w:hanging="567"/>
        <w:jc w:val="both"/>
        <w:rPr>
          <w:color w:val="000000"/>
        </w:rPr>
      </w:pPr>
      <w:r w:rsidRPr="003D0B60">
        <w:rPr>
          <w:color w:val="000000"/>
        </w:rPr>
        <w:t xml:space="preserve"> </w:t>
      </w:r>
      <w:r w:rsidR="000D3FED">
        <w:rPr>
          <w:color w:val="000000"/>
        </w:rPr>
        <w:tab/>
      </w:r>
      <w:proofErr w:type="gramStart"/>
      <w:r w:rsidRPr="003D0B60">
        <w:rPr>
          <w:color w:val="000000"/>
        </w:rPr>
        <w:t>lack</w:t>
      </w:r>
      <w:proofErr w:type="gramEnd"/>
      <w:r w:rsidRPr="003D0B60">
        <w:rPr>
          <w:color w:val="000000"/>
        </w:rPr>
        <w:t xml:space="preserve"> of effective competition; or </w:t>
      </w:r>
    </w:p>
    <w:p w:rsidR="00471288" w:rsidRDefault="00784BF8" w:rsidP="000D3FED">
      <w:pPr>
        <w:ind w:left="567"/>
        <w:jc w:val="both"/>
        <w:rPr>
          <w:color w:val="000000"/>
        </w:rPr>
      </w:pPr>
      <w:proofErr w:type="gramStart"/>
      <w:r w:rsidRPr="003D0B60">
        <w:rPr>
          <w:color w:val="000000"/>
        </w:rPr>
        <w:t>no</w:t>
      </w:r>
      <w:proofErr w:type="gramEnd"/>
      <w:r w:rsidRPr="003D0B60">
        <w:rPr>
          <w:color w:val="000000"/>
        </w:rPr>
        <w:t xml:space="preserve"> substantially responsive bid received; </w:t>
      </w:r>
    </w:p>
    <w:p w:rsidR="00471288" w:rsidRDefault="00784BF8" w:rsidP="000D3FED">
      <w:pPr>
        <w:ind w:left="567"/>
        <w:jc w:val="both"/>
        <w:rPr>
          <w:color w:val="000000"/>
        </w:rPr>
      </w:pPr>
      <w:proofErr w:type="gramStart"/>
      <w:r w:rsidRPr="003D0B60">
        <w:rPr>
          <w:color w:val="000000"/>
        </w:rPr>
        <w:t>inadequate</w:t>
      </w:r>
      <w:proofErr w:type="gramEnd"/>
      <w:r w:rsidRPr="003D0B60">
        <w:rPr>
          <w:color w:val="000000"/>
        </w:rPr>
        <w:t xml:space="preserve"> competition; all bid prices were unreasonably high and substantially above the Procuring Entity’s budget provision; </w:t>
      </w:r>
    </w:p>
    <w:p w:rsidR="00784BF8" w:rsidRPr="003D0B60" w:rsidRDefault="00784BF8" w:rsidP="000D3FED">
      <w:pPr>
        <w:ind w:left="567"/>
        <w:jc w:val="both"/>
        <w:rPr>
          <w:color w:val="000000"/>
        </w:rPr>
      </w:pPr>
      <w:proofErr w:type="gramStart"/>
      <w:r w:rsidRPr="003D0B60">
        <w:rPr>
          <w:color w:val="000000"/>
        </w:rPr>
        <w:lastRenderedPageBreak/>
        <w:t>bidding</w:t>
      </w:r>
      <w:proofErr w:type="gramEnd"/>
      <w:r w:rsidRPr="003D0B60">
        <w:rPr>
          <w:color w:val="000000"/>
        </w:rPr>
        <w:t xml:space="preserve"> documents found to be defective; or the requirements of the Procuring Entity has changed.</w:t>
      </w:r>
    </w:p>
    <w:p w:rsidR="00C77763" w:rsidRPr="003D0B60" w:rsidRDefault="00C77763" w:rsidP="00C77763">
      <w:pPr>
        <w:tabs>
          <w:tab w:val="num" w:pos="360"/>
        </w:tabs>
        <w:jc w:val="both"/>
        <w:rPr>
          <w:color w:val="000000"/>
        </w:rPr>
      </w:pPr>
      <w:r w:rsidRPr="003D0B60">
        <w:rPr>
          <w:color w:val="000000"/>
        </w:rPr>
        <w:tab/>
      </w:r>
      <w:r w:rsidRPr="003D0B60">
        <w:rPr>
          <w:color w:val="000000"/>
        </w:rPr>
        <w:tab/>
      </w:r>
    </w:p>
    <w:p w:rsidR="00C77763" w:rsidRPr="003D0B60" w:rsidRDefault="009F4261" w:rsidP="000D3FED">
      <w:pPr>
        <w:tabs>
          <w:tab w:val="num" w:pos="360"/>
          <w:tab w:val="left" w:pos="567"/>
        </w:tabs>
        <w:jc w:val="both"/>
        <w:rPr>
          <w:b/>
          <w:color w:val="000000"/>
        </w:rPr>
      </w:pPr>
      <w:r w:rsidRPr="003D0B60">
        <w:rPr>
          <w:b/>
          <w:color w:val="000000"/>
        </w:rPr>
        <w:t>4</w:t>
      </w:r>
      <w:r w:rsidR="00E42B52">
        <w:rPr>
          <w:b/>
          <w:color w:val="000000"/>
        </w:rPr>
        <w:t>6</w:t>
      </w:r>
      <w:r w:rsidRPr="003D0B60">
        <w:rPr>
          <w:b/>
          <w:color w:val="000000"/>
        </w:rPr>
        <w:t xml:space="preserve">. </w:t>
      </w:r>
      <w:r w:rsidR="000D3FED">
        <w:rPr>
          <w:b/>
          <w:color w:val="000000"/>
        </w:rPr>
        <w:tab/>
      </w:r>
      <w:r w:rsidR="00C77763" w:rsidRPr="003D0B60">
        <w:rPr>
          <w:b/>
          <w:color w:val="000000"/>
        </w:rPr>
        <w:t>Validity period for bids; modification and withdrawal of tenders</w:t>
      </w:r>
    </w:p>
    <w:p w:rsidR="00784BF8" w:rsidRPr="003D0B60" w:rsidRDefault="00784BF8" w:rsidP="00C77763">
      <w:pPr>
        <w:tabs>
          <w:tab w:val="num" w:pos="360"/>
        </w:tabs>
        <w:jc w:val="both"/>
        <w:rPr>
          <w:b/>
          <w:color w:val="000000"/>
        </w:rPr>
      </w:pPr>
    </w:p>
    <w:p w:rsidR="00784BF8" w:rsidRPr="003D0B60" w:rsidRDefault="009F4261" w:rsidP="000D3FED">
      <w:pPr>
        <w:tabs>
          <w:tab w:val="num" w:pos="360"/>
        </w:tabs>
        <w:ind w:left="567" w:hanging="567"/>
        <w:jc w:val="both"/>
        <w:rPr>
          <w:color w:val="000000"/>
        </w:rPr>
      </w:pPr>
      <w:r w:rsidRPr="003D0B60">
        <w:rPr>
          <w:color w:val="000000"/>
        </w:rPr>
        <w:t>4</w:t>
      </w:r>
      <w:r w:rsidR="00E42B52">
        <w:rPr>
          <w:color w:val="000000"/>
        </w:rPr>
        <w:t>6</w:t>
      </w:r>
      <w:r w:rsidRPr="003D0B60">
        <w:rPr>
          <w:color w:val="000000"/>
        </w:rPr>
        <w:t>.1</w:t>
      </w:r>
      <w:r w:rsidR="00784BF8" w:rsidRPr="003D0B60">
        <w:rPr>
          <w:color w:val="000000"/>
        </w:rPr>
        <w:t xml:space="preserve"> </w:t>
      </w:r>
      <w:r w:rsidR="000D3FED">
        <w:rPr>
          <w:color w:val="000000"/>
        </w:rPr>
        <w:tab/>
      </w:r>
      <w:r w:rsidR="00784BF8" w:rsidRPr="003D0B60">
        <w:rPr>
          <w:color w:val="000000"/>
        </w:rPr>
        <w:t xml:space="preserve">The period of validity for a bid shall be the period specified in the </w:t>
      </w:r>
      <w:r w:rsidR="001B4778">
        <w:rPr>
          <w:color w:val="000000"/>
        </w:rPr>
        <w:t>bid</w:t>
      </w:r>
      <w:r w:rsidR="00784BF8" w:rsidRPr="003D0B60">
        <w:rPr>
          <w:color w:val="000000"/>
        </w:rPr>
        <w:t xml:space="preserve"> documents. A procuring entity may request suppliers or contractors to extend the period of validity for an additional specified period of time. A supplier or contractor may refuse the request and the effectiveness of its bid will terminate upon the expiry of the un-extended period of effectiveness. </w:t>
      </w:r>
    </w:p>
    <w:p w:rsidR="00784BF8" w:rsidRPr="003D0B60" w:rsidRDefault="00784BF8" w:rsidP="000D3FED">
      <w:pPr>
        <w:tabs>
          <w:tab w:val="num" w:pos="360"/>
        </w:tabs>
        <w:ind w:left="567" w:hanging="567"/>
        <w:jc w:val="both"/>
        <w:rPr>
          <w:b/>
          <w:color w:val="000000"/>
        </w:rPr>
      </w:pPr>
    </w:p>
    <w:p w:rsidR="00C77763" w:rsidRPr="003D0B60" w:rsidRDefault="009F4261" w:rsidP="000D3FED">
      <w:pPr>
        <w:tabs>
          <w:tab w:val="num" w:pos="360"/>
        </w:tabs>
        <w:ind w:left="567" w:hanging="567"/>
        <w:jc w:val="both"/>
        <w:rPr>
          <w:color w:val="000000"/>
        </w:rPr>
      </w:pPr>
      <w:r w:rsidRPr="003D0B60">
        <w:rPr>
          <w:color w:val="000000"/>
        </w:rPr>
        <w:t>4</w:t>
      </w:r>
      <w:r w:rsidR="00E42B52">
        <w:rPr>
          <w:color w:val="000000"/>
        </w:rPr>
        <w:t>6</w:t>
      </w:r>
      <w:r w:rsidRPr="003D0B60">
        <w:rPr>
          <w:color w:val="000000"/>
        </w:rPr>
        <w:t xml:space="preserve">.2 </w:t>
      </w:r>
      <w:r w:rsidR="000D3FED">
        <w:rPr>
          <w:color w:val="000000"/>
        </w:rPr>
        <w:tab/>
      </w:r>
      <w:r w:rsidR="00C77763" w:rsidRPr="003D0B60">
        <w:rPr>
          <w:color w:val="000000"/>
        </w:rPr>
        <w:t xml:space="preserve">A supplier or contractor may modify or withdraw its bid prior to the deadline for the submission of bids. The modification or notice of withdrawal is effective if it is received by the procurement entity before the deadline for the submission of tenders. </w:t>
      </w:r>
    </w:p>
    <w:p w:rsidR="00C77763" w:rsidRPr="003D0B60" w:rsidRDefault="00B345F2" w:rsidP="00C77763">
      <w:pPr>
        <w:tabs>
          <w:tab w:val="num" w:pos="360"/>
        </w:tabs>
        <w:jc w:val="both"/>
        <w:rPr>
          <w:color w:val="000000"/>
        </w:rPr>
      </w:pPr>
      <w:r w:rsidRPr="00B345F2">
        <w:rPr>
          <w:noProof/>
          <w:color w:val="000000"/>
          <w:lang w:val="en-US"/>
        </w:rPr>
        <w:pict>
          <v:shape id="_x0000_s1119" type="#_x0000_t202" style="position:absolute;left:0;text-align:left;margin-left:3in;margin-top:9.8pt;width:207pt;height:22.65pt;z-index:251670528">
            <v:textbox style="mso-next-textbox:#_x0000_s1119">
              <w:txbxContent>
                <w:p w:rsidR="00B145E6" w:rsidRPr="001B4778" w:rsidRDefault="00B145E6" w:rsidP="00C24E75">
                  <w:pPr>
                    <w:rPr>
                      <w:lang w:val="en-US"/>
                    </w:rPr>
                  </w:pPr>
                  <w:r w:rsidRPr="001B4778">
                    <w:rPr>
                      <w:lang w:val="en-US"/>
                    </w:rPr>
                    <w:t>Public Procurement Law – Section 39</w:t>
                  </w:r>
                </w:p>
                <w:p w:rsidR="00B145E6" w:rsidRPr="00C24E75" w:rsidRDefault="00B145E6" w:rsidP="00C24E75"/>
              </w:txbxContent>
            </v:textbox>
          </v:shape>
        </w:pict>
      </w:r>
      <w:r w:rsidR="00C77763" w:rsidRPr="003D0B60">
        <w:rPr>
          <w:color w:val="000000"/>
        </w:rPr>
        <w:tab/>
      </w:r>
      <w:r w:rsidR="00C77763" w:rsidRPr="003D0B60">
        <w:rPr>
          <w:color w:val="000000"/>
        </w:rPr>
        <w:tab/>
      </w:r>
      <w:r w:rsidR="00C77763" w:rsidRPr="003D0B60">
        <w:rPr>
          <w:color w:val="000000"/>
        </w:rPr>
        <w:tab/>
      </w:r>
      <w:r w:rsidR="00C77763" w:rsidRPr="003D0B60">
        <w:rPr>
          <w:color w:val="000000"/>
        </w:rPr>
        <w:tab/>
      </w:r>
      <w:r w:rsidR="00C77763" w:rsidRPr="003D0B60">
        <w:rPr>
          <w:color w:val="000000"/>
        </w:rPr>
        <w:tab/>
      </w:r>
    </w:p>
    <w:p w:rsidR="00471288" w:rsidRDefault="00471288" w:rsidP="00C77763">
      <w:pPr>
        <w:tabs>
          <w:tab w:val="num" w:pos="360"/>
        </w:tabs>
        <w:jc w:val="both"/>
        <w:rPr>
          <w:b/>
          <w:color w:val="000000"/>
        </w:rPr>
      </w:pPr>
    </w:p>
    <w:p w:rsidR="00471288" w:rsidRDefault="00471288" w:rsidP="00C77763">
      <w:pPr>
        <w:tabs>
          <w:tab w:val="num" w:pos="360"/>
        </w:tabs>
        <w:jc w:val="both"/>
        <w:rPr>
          <w:b/>
          <w:color w:val="000000"/>
        </w:rPr>
      </w:pPr>
    </w:p>
    <w:p w:rsidR="00C77763" w:rsidRPr="003D0B60" w:rsidRDefault="009F4261" w:rsidP="006519BB">
      <w:pPr>
        <w:tabs>
          <w:tab w:val="num" w:pos="360"/>
          <w:tab w:val="left" w:pos="567"/>
        </w:tabs>
        <w:jc w:val="both"/>
        <w:rPr>
          <w:b/>
          <w:color w:val="000000"/>
        </w:rPr>
      </w:pPr>
      <w:r w:rsidRPr="003D0B60">
        <w:rPr>
          <w:b/>
          <w:color w:val="000000"/>
        </w:rPr>
        <w:t>4</w:t>
      </w:r>
      <w:r w:rsidR="00E42B52">
        <w:rPr>
          <w:b/>
          <w:color w:val="000000"/>
        </w:rPr>
        <w:t>7</w:t>
      </w:r>
      <w:r w:rsidR="00C77763" w:rsidRPr="003D0B60">
        <w:rPr>
          <w:b/>
          <w:color w:val="000000"/>
        </w:rPr>
        <w:t xml:space="preserve"> </w:t>
      </w:r>
      <w:r w:rsidR="006519BB">
        <w:rPr>
          <w:b/>
          <w:color w:val="000000"/>
        </w:rPr>
        <w:tab/>
      </w:r>
      <w:r w:rsidR="006519BB">
        <w:rPr>
          <w:b/>
          <w:color w:val="000000"/>
        </w:rPr>
        <w:tab/>
      </w:r>
      <w:r w:rsidR="00C77763" w:rsidRPr="003D0B60">
        <w:rPr>
          <w:b/>
          <w:color w:val="000000"/>
        </w:rPr>
        <w:t>Bid Opening</w:t>
      </w:r>
    </w:p>
    <w:p w:rsidR="00C77763" w:rsidRPr="003D0B60" w:rsidRDefault="00C77763" w:rsidP="00C77763">
      <w:pPr>
        <w:tabs>
          <w:tab w:val="num" w:pos="360"/>
        </w:tabs>
        <w:jc w:val="both"/>
        <w:rPr>
          <w:color w:val="000000"/>
        </w:rPr>
      </w:pPr>
    </w:p>
    <w:p w:rsidR="00C77763" w:rsidRPr="003D0B60" w:rsidRDefault="009F4261" w:rsidP="006519BB">
      <w:pPr>
        <w:tabs>
          <w:tab w:val="num" w:pos="360"/>
        </w:tabs>
        <w:ind w:left="567" w:hanging="567"/>
        <w:jc w:val="both"/>
        <w:rPr>
          <w:color w:val="000000"/>
        </w:rPr>
      </w:pPr>
      <w:r w:rsidRPr="003D0B60">
        <w:rPr>
          <w:color w:val="000000"/>
        </w:rPr>
        <w:t>4</w:t>
      </w:r>
      <w:r w:rsidR="00E42B52">
        <w:rPr>
          <w:color w:val="000000"/>
        </w:rPr>
        <w:t>7</w:t>
      </w:r>
      <w:r w:rsidRPr="003D0B60">
        <w:rPr>
          <w:color w:val="000000"/>
        </w:rPr>
        <w:t xml:space="preserve">.1 </w:t>
      </w:r>
      <w:r w:rsidR="00C77763" w:rsidRPr="003D0B60">
        <w:rPr>
          <w:color w:val="000000"/>
        </w:rPr>
        <w:t>All bids shall be submitted before or by</w:t>
      </w:r>
      <w:r w:rsidR="00784BF8" w:rsidRPr="003D0B60">
        <w:rPr>
          <w:color w:val="000000"/>
        </w:rPr>
        <w:t xml:space="preserve"> </w:t>
      </w:r>
      <w:r w:rsidR="00C77763" w:rsidRPr="003D0B60">
        <w:rPr>
          <w:color w:val="000000"/>
        </w:rPr>
        <w:t xml:space="preserve">the deadline or date specified in the </w:t>
      </w:r>
      <w:r w:rsidR="001B4778">
        <w:rPr>
          <w:color w:val="000000"/>
        </w:rPr>
        <w:t xml:space="preserve">bid </w:t>
      </w:r>
      <w:r w:rsidR="00C77763" w:rsidRPr="003D0B60">
        <w:rPr>
          <w:color w:val="000000"/>
        </w:rPr>
        <w:t>documents or any extension of the deadline for submission and the procuring entity shall:</w:t>
      </w:r>
    </w:p>
    <w:p w:rsidR="00C77763" w:rsidRPr="003D0B60" w:rsidRDefault="006519BB" w:rsidP="006519BB">
      <w:pPr>
        <w:tabs>
          <w:tab w:val="num" w:pos="360"/>
        </w:tabs>
        <w:ind w:left="567" w:hanging="567"/>
        <w:jc w:val="both"/>
        <w:rPr>
          <w:color w:val="000000"/>
        </w:rPr>
      </w:pPr>
      <w:r>
        <w:rPr>
          <w:color w:val="000000"/>
        </w:rPr>
        <w:tab/>
      </w:r>
      <w:r>
        <w:rPr>
          <w:color w:val="000000"/>
        </w:rPr>
        <w:tab/>
      </w:r>
      <w:r w:rsidR="00C77763" w:rsidRPr="003D0B60">
        <w:rPr>
          <w:color w:val="000000"/>
        </w:rPr>
        <w:t xml:space="preserve"> - Permit attendees to examine the envelopes in which the bids have been submitted to ascertain that the bids have not been tampered with; </w:t>
      </w:r>
    </w:p>
    <w:p w:rsidR="00C77763" w:rsidRPr="003D0B60" w:rsidRDefault="006519BB" w:rsidP="006519BB">
      <w:pPr>
        <w:tabs>
          <w:tab w:val="num" w:pos="360"/>
        </w:tabs>
        <w:ind w:left="567" w:hanging="567"/>
        <w:jc w:val="both"/>
        <w:rPr>
          <w:color w:val="000000"/>
        </w:rPr>
      </w:pPr>
      <w:r>
        <w:rPr>
          <w:color w:val="000000"/>
        </w:rPr>
        <w:tab/>
      </w:r>
      <w:r w:rsidR="00C77763" w:rsidRPr="003D0B60">
        <w:rPr>
          <w:color w:val="000000"/>
        </w:rPr>
        <w:t xml:space="preserve"> </w:t>
      </w:r>
      <w:r>
        <w:rPr>
          <w:color w:val="000000"/>
        </w:rPr>
        <w:tab/>
      </w:r>
      <w:r w:rsidR="00C77763" w:rsidRPr="003D0B60">
        <w:rPr>
          <w:color w:val="000000"/>
        </w:rPr>
        <w:t>- cause all the bids to be opened in public, in the presence of the bidders or their representatives and any interested member of the public;</w:t>
      </w:r>
    </w:p>
    <w:p w:rsidR="00C77763" w:rsidRPr="003D0B60" w:rsidRDefault="006519BB" w:rsidP="006519BB">
      <w:pPr>
        <w:tabs>
          <w:tab w:val="num" w:pos="360"/>
        </w:tabs>
        <w:ind w:left="567" w:hanging="567"/>
        <w:jc w:val="both"/>
        <w:rPr>
          <w:color w:val="000000"/>
        </w:rPr>
      </w:pPr>
      <w:r>
        <w:rPr>
          <w:color w:val="000000"/>
        </w:rPr>
        <w:tab/>
      </w:r>
      <w:r>
        <w:rPr>
          <w:color w:val="000000"/>
        </w:rPr>
        <w:tab/>
      </w:r>
      <w:r w:rsidR="00C77763" w:rsidRPr="003D0B60">
        <w:rPr>
          <w:color w:val="000000"/>
        </w:rPr>
        <w:t xml:space="preserve"> - ensure that the bid opening takes place immediately following the deadline stipulated for the submission of bids or any extension thereof;</w:t>
      </w:r>
    </w:p>
    <w:p w:rsidR="00C77763" w:rsidRPr="003D0B60" w:rsidRDefault="006519BB" w:rsidP="006519BB">
      <w:pPr>
        <w:tabs>
          <w:tab w:val="num" w:pos="360"/>
        </w:tabs>
        <w:ind w:left="567" w:hanging="567"/>
        <w:jc w:val="both"/>
        <w:rPr>
          <w:color w:val="000000"/>
        </w:rPr>
      </w:pPr>
      <w:r>
        <w:rPr>
          <w:color w:val="000000"/>
        </w:rPr>
        <w:tab/>
      </w:r>
      <w:r>
        <w:rPr>
          <w:color w:val="000000"/>
        </w:rPr>
        <w:tab/>
      </w:r>
      <w:r w:rsidR="00C77763" w:rsidRPr="003D0B60">
        <w:rPr>
          <w:color w:val="000000"/>
        </w:rPr>
        <w:t xml:space="preserve"> - ensure that a register is taken of the names and addresses of all those present at the bid opening  and the </w:t>
      </w:r>
      <w:r w:rsidR="00BE5250">
        <w:rPr>
          <w:color w:val="000000"/>
        </w:rPr>
        <w:t>organisations</w:t>
      </w:r>
      <w:r w:rsidR="00C77763" w:rsidRPr="003D0B60">
        <w:rPr>
          <w:color w:val="000000"/>
        </w:rPr>
        <w:t xml:space="preserve"> they represent which is recorded by the Secretary of the tenders board; and</w:t>
      </w:r>
    </w:p>
    <w:p w:rsidR="00C77763" w:rsidRDefault="006519BB" w:rsidP="006519BB">
      <w:pPr>
        <w:tabs>
          <w:tab w:val="num" w:pos="360"/>
        </w:tabs>
        <w:ind w:left="567" w:hanging="567"/>
        <w:jc w:val="both"/>
        <w:rPr>
          <w:color w:val="000000"/>
        </w:rPr>
      </w:pPr>
      <w:r>
        <w:rPr>
          <w:color w:val="000000"/>
        </w:rPr>
        <w:tab/>
      </w:r>
      <w:r>
        <w:rPr>
          <w:color w:val="000000"/>
        </w:rPr>
        <w:tab/>
      </w:r>
      <w:r w:rsidR="00C77763" w:rsidRPr="003D0B60">
        <w:rPr>
          <w:color w:val="000000"/>
        </w:rPr>
        <w:t xml:space="preserve"> - call-over to the hearing of all present, the name and address of each bidder,  the total amount of each bid, the bid  currency and ensure that these details are recorded by the Secretary of the Tenders Board or his delegate in the minutes of the bid opening. </w:t>
      </w:r>
    </w:p>
    <w:p w:rsidR="006519BB" w:rsidRPr="003D0B60" w:rsidRDefault="006519BB" w:rsidP="00C77763">
      <w:pPr>
        <w:tabs>
          <w:tab w:val="num" w:pos="360"/>
        </w:tabs>
        <w:jc w:val="both"/>
        <w:rPr>
          <w:color w:val="000000"/>
        </w:rPr>
      </w:pPr>
    </w:p>
    <w:p w:rsidR="00C77763" w:rsidRPr="003D0B60" w:rsidRDefault="00B345F2" w:rsidP="00C77763">
      <w:pPr>
        <w:tabs>
          <w:tab w:val="num" w:pos="360"/>
        </w:tabs>
        <w:jc w:val="both"/>
        <w:rPr>
          <w:b/>
          <w:color w:val="000000"/>
        </w:rPr>
      </w:pPr>
      <w:r w:rsidRPr="00B345F2">
        <w:rPr>
          <w:b/>
          <w:noProof/>
          <w:color w:val="000000"/>
          <w:lang w:val="en-US"/>
        </w:rPr>
        <w:pict>
          <v:shape id="_x0000_s1120" type="#_x0000_t202" style="position:absolute;left:0;text-align:left;margin-left:3in;margin-top:3.6pt;width:207pt;height:19.8pt;z-index:251671552">
            <v:textbox style="mso-next-textbox:#_x0000_s1120">
              <w:txbxContent>
                <w:p w:rsidR="00B145E6" w:rsidRPr="001C1FCB" w:rsidRDefault="00B145E6" w:rsidP="00C77763">
                  <w:pPr>
                    <w:rPr>
                      <w:color w:val="000000"/>
                      <w:lang w:val="en-US"/>
                    </w:rPr>
                  </w:pPr>
                  <w:r w:rsidRPr="001C1FCB">
                    <w:rPr>
                      <w:color w:val="000000"/>
                      <w:lang w:val="en-US"/>
                    </w:rPr>
                    <w:t>Public Procurement Law – Section 40</w:t>
                  </w:r>
                </w:p>
              </w:txbxContent>
            </v:textbox>
          </v:shape>
        </w:pict>
      </w:r>
    </w:p>
    <w:p w:rsidR="00C77763" w:rsidRPr="003D0B60" w:rsidRDefault="00C77763" w:rsidP="00C77763">
      <w:pPr>
        <w:tabs>
          <w:tab w:val="num" w:pos="360"/>
        </w:tabs>
        <w:jc w:val="both"/>
        <w:rPr>
          <w:b/>
          <w:color w:val="000000"/>
        </w:rPr>
      </w:pPr>
    </w:p>
    <w:p w:rsidR="00C77763" w:rsidRPr="003D0B60" w:rsidRDefault="009F4261" w:rsidP="00B01AA1">
      <w:pPr>
        <w:tabs>
          <w:tab w:val="num" w:pos="360"/>
          <w:tab w:val="left" w:pos="567"/>
        </w:tabs>
        <w:jc w:val="both"/>
        <w:rPr>
          <w:b/>
          <w:color w:val="000000"/>
        </w:rPr>
      </w:pPr>
      <w:r w:rsidRPr="003D0B60">
        <w:rPr>
          <w:b/>
          <w:color w:val="000000"/>
        </w:rPr>
        <w:t>4</w:t>
      </w:r>
      <w:r w:rsidR="00E42B52">
        <w:rPr>
          <w:b/>
          <w:color w:val="000000"/>
        </w:rPr>
        <w:t>8</w:t>
      </w:r>
      <w:r w:rsidR="00C77763" w:rsidRPr="003D0B60">
        <w:rPr>
          <w:b/>
          <w:color w:val="000000"/>
        </w:rPr>
        <w:tab/>
      </w:r>
      <w:r w:rsidR="00B01AA1">
        <w:rPr>
          <w:b/>
          <w:color w:val="000000"/>
        </w:rPr>
        <w:tab/>
      </w:r>
      <w:r w:rsidR="00C77763" w:rsidRPr="003D0B60">
        <w:rPr>
          <w:b/>
          <w:color w:val="000000"/>
        </w:rPr>
        <w:t>Examination of Bids</w:t>
      </w:r>
    </w:p>
    <w:p w:rsidR="00C77763" w:rsidRPr="003D0B60" w:rsidRDefault="00C77763" w:rsidP="00C77763">
      <w:pPr>
        <w:tabs>
          <w:tab w:val="num" w:pos="360"/>
        </w:tabs>
        <w:jc w:val="both"/>
        <w:rPr>
          <w:color w:val="000000"/>
        </w:rPr>
      </w:pPr>
    </w:p>
    <w:p w:rsidR="00C77763" w:rsidRPr="003D0B60" w:rsidRDefault="009F4261" w:rsidP="00B01AA1">
      <w:pPr>
        <w:tabs>
          <w:tab w:val="num" w:pos="360"/>
        </w:tabs>
        <w:ind w:left="567" w:hanging="567"/>
        <w:jc w:val="both"/>
        <w:rPr>
          <w:color w:val="000000"/>
        </w:rPr>
      </w:pPr>
      <w:proofErr w:type="gramStart"/>
      <w:r w:rsidRPr="003D0B60">
        <w:rPr>
          <w:color w:val="000000"/>
        </w:rPr>
        <w:t>4</w:t>
      </w:r>
      <w:r w:rsidR="00E42B52">
        <w:rPr>
          <w:color w:val="000000"/>
        </w:rPr>
        <w:t>8</w:t>
      </w:r>
      <w:r w:rsidRPr="003D0B60">
        <w:rPr>
          <w:color w:val="000000"/>
        </w:rPr>
        <w:t xml:space="preserve">.1 </w:t>
      </w:r>
      <w:r w:rsidR="00C77763" w:rsidRPr="003D0B60">
        <w:rPr>
          <w:color w:val="000000"/>
        </w:rPr>
        <w:t xml:space="preserve"> All</w:t>
      </w:r>
      <w:proofErr w:type="gramEnd"/>
      <w:r w:rsidR="00C77763" w:rsidRPr="003D0B60">
        <w:rPr>
          <w:color w:val="000000"/>
        </w:rPr>
        <w:t xml:space="preserve"> bids shall be first examined to determine if they – </w:t>
      </w:r>
    </w:p>
    <w:p w:rsidR="00C77763" w:rsidRPr="003D0B60" w:rsidRDefault="00C77763" w:rsidP="00B01AA1">
      <w:pPr>
        <w:tabs>
          <w:tab w:val="num" w:pos="360"/>
        </w:tabs>
        <w:ind w:left="567" w:hanging="567"/>
        <w:jc w:val="both"/>
        <w:rPr>
          <w:color w:val="000000"/>
        </w:rPr>
      </w:pPr>
    </w:p>
    <w:p w:rsidR="00C77763" w:rsidRPr="003D0B60" w:rsidRDefault="00C77763" w:rsidP="00B01AA1">
      <w:pPr>
        <w:tabs>
          <w:tab w:val="num" w:pos="360"/>
        </w:tabs>
        <w:ind w:left="567"/>
        <w:jc w:val="both"/>
        <w:rPr>
          <w:color w:val="000000"/>
        </w:rPr>
      </w:pPr>
      <w:r w:rsidRPr="003D0B60">
        <w:rPr>
          <w:color w:val="000000"/>
        </w:rPr>
        <w:t>- meet the minimum eligibility requirements stipulated in the bidding documents;</w:t>
      </w:r>
    </w:p>
    <w:p w:rsidR="00C77763" w:rsidRPr="003D0B60" w:rsidRDefault="00C77763" w:rsidP="00B01AA1">
      <w:pPr>
        <w:tabs>
          <w:tab w:val="num" w:pos="360"/>
        </w:tabs>
        <w:ind w:left="567"/>
        <w:jc w:val="both"/>
        <w:rPr>
          <w:color w:val="000000"/>
        </w:rPr>
      </w:pPr>
      <w:r w:rsidRPr="003D0B60">
        <w:rPr>
          <w:color w:val="000000"/>
        </w:rPr>
        <w:t>- have been duly signed;</w:t>
      </w:r>
    </w:p>
    <w:p w:rsidR="00C77763" w:rsidRPr="003D0B60" w:rsidRDefault="00C77763" w:rsidP="00B01AA1">
      <w:pPr>
        <w:tabs>
          <w:tab w:val="num" w:pos="360"/>
        </w:tabs>
        <w:ind w:left="567"/>
        <w:jc w:val="both"/>
        <w:rPr>
          <w:color w:val="000000"/>
        </w:rPr>
      </w:pPr>
      <w:r w:rsidRPr="003D0B60">
        <w:rPr>
          <w:color w:val="000000"/>
        </w:rPr>
        <w:t>- are substantially responsive to the bidding documents; and</w:t>
      </w:r>
    </w:p>
    <w:p w:rsidR="00C77763" w:rsidRPr="003D0B60" w:rsidRDefault="00C77763" w:rsidP="00B01AA1">
      <w:pPr>
        <w:tabs>
          <w:tab w:val="num" w:pos="360"/>
        </w:tabs>
        <w:ind w:left="567"/>
        <w:jc w:val="both"/>
        <w:rPr>
          <w:color w:val="000000"/>
        </w:rPr>
      </w:pPr>
      <w:r w:rsidRPr="003D0B60">
        <w:rPr>
          <w:color w:val="000000"/>
        </w:rPr>
        <w:t>- Are generally, otherwise, in order.</w:t>
      </w:r>
    </w:p>
    <w:p w:rsidR="00C77763" w:rsidRDefault="00B345F2" w:rsidP="00C77763">
      <w:pPr>
        <w:tabs>
          <w:tab w:val="num" w:pos="360"/>
        </w:tabs>
        <w:jc w:val="both"/>
        <w:rPr>
          <w:color w:val="000000"/>
        </w:rPr>
      </w:pPr>
      <w:r w:rsidRPr="00B345F2">
        <w:rPr>
          <w:noProof/>
          <w:color w:val="000000"/>
          <w:lang w:val="en-US"/>
        </w:rPr>
        <w:pict>
          <v:shape id="_x0000_s1121" type="#_x0000_t202" style="position:absolute;left:0;text-align:left;margin-left:180pt;margin-top:9.2pt;width:207pt;height:21.35pt;z-index:251672576">
            <v:textbox style="mso-next-textbox:#_x0000_s1121">
              <w:txbxContent>
                <w:p w:rsidR="00B145E6" w:rsidRPr="001C1FCB" w:rsidRDefault="00B145E6" w:rsidP="000552D9">
                  <w:pPr>
                    <w:rPr>
                      <w:color w:val="000000"/>
                      <w:lang w:val="en-US"/>
                    </w:rPr>
                  </w:pPr>
                  <w:r w:rsidRPr="001C1FCB">
                    <w:rPr>
                      <w:color w:val="000000"/>
                      <w:lang w:val="en-US"/>
                    </w:rPr>
                    <w:t>Public Procurement Law – Section 41</w:t>
                  </w:r>
                </w:p>
                <w:p w:rsidR="00B145E6" w:rsidRPr="000552D9" w:rsidRDefault="00B145E6" w:rsidP="000552D9"/>
              </w:txbxContent>
            </v:textbox>
          </v:shape>
        </w:pict>
      </w:r>
      <w:r w:rsidR="00C77763" w:rsidRPr="003D0B60">
        <w:rPr>
          <w:color w:val="000000"/>
        </w:rPr>
        <w:t xml:space="preserve">   </w:t>
      </w:r>
    </w:p>
    <w:p w:rsidR="00471288" w:rsidRDefault="00471288" w:rsidP="00C77763">
      <w:pPr>
        <w:tabs>
          <w:tab w:val="num" w:pos="360"/>
        </w:tabs>
        <w:jc w:val="both"/>
        <w:rPr>
          <w:color w:val="000000"/>
        </w:rPr>
      </w:pPr>
    </w:p>
    <w:p w:rsidR="00471288" w:rsidRPr="003D0B60" w:rsidRDefault="00471288" w:rsidP="00C77763">
      <w:pPr>
        <w:tabs>
          <w:tab w:val="num" w:pos="360"/>
        </w:tabs>
        <w:jc w:val="both"/>
        <w:rPr>
          <w:color w:val="000000"/>
        </w:rPr>
      </w:pPr>
    </w:p>
    <w:p w:rsidR="00C77763" w:rsidRPr="003D0B60" w:rsidRDefault="009F4261" w:rsidP="00B01AA1">
      <w:pPr>
        <w:tabs>
          <w:tab w:val="num" w:pos="567"/>
        </w:tabs>
        <w:ind w:left="567" w:hanging="567"/>
        <w:jc w:val="both"/>
        <w:rPr>
          <w:color w:val="000000"/>
        </w:rPr>
      </w:pPr>
      <w:r w:rsidRPr="003D0B60">
        <w:rPr>
          <w:color w:val="000000"/>
        </w:rPr>
        <w:t>4</w:t>
      </w:r>
      <w:r w:rsidR="00DB5100">
        <w:rPr>
          <w:color w:val="000000"/>
        </w:rPr>
        <w:t>8</w:t>
      </w:r>
      <w:r w:rsidRPr="003D0B60">
        <w:rPr>
          <w:color w:val="000000"/>
        </w:rPr>
        <w:t>.</w:t>
      </w:r>
      <w:r w:rsidR="00C77763" w:rsidRPr="003D0B60">
        <w:rPr>
          <w:color w:val="000000"/>
        </w:rPr>
        <w:t xml:space="preserve">2 A procuring entity may ask a supplier or a contractor for clarification of its bid submission in order to assist in the examination, evaluation and comparison of bids. </w:t>
      </w:r>
    </w:p>
    <w:p w:rsidR="00C77763" w:rsidRPr="003D0B60" w:rsidRDefault="00C77763" w:rsidP="00B01AA1">
      <w:pPr>
        <w:tabs>
          <w:tab w:val="num" w:pos="567"/>
        </w:tabs>
        <w:ind w:left="567" w:hanging="567"/>
        <w:jc w:val="both"/>
        <w:rPr>
          <w:color w:val="000000"/>
        </w:rPr>
      </w:pPr>
    </w:p>
    <w:p w:rsidR="00C77763" w:rsidRPr="003D0B60" w:rsidRDefault="009F4261" w:rsidP="00B01AA1">
      <w:pPr>
        <w:tabs>
          <w:tab w:val="num" w:pos="567"/>
        </w:tabs>
        <w:ind w:left="567" w:hanging="567"/>
        <w:jc w:val="both"/>
        <w:rPr>
          <w:color w:val="000000"/>
        </w:rPr>
      </w:pPr>
      <w:r w:rsidRPr="003D0B60">
        <w:rPr>
          <w:color w:val="000000"/>
        </w:rPr>
        <w:t>4</w:t>
      </w:r>
      <w:r w:rsidR="00DB5100">
        <w:rPr>
          <w:color w:val="000000"/>
        </w:rPr>
        <w:t>8</w:t>
      </w:r>
      <w:r w:rsidR="00C77763" w:rsidRPr="003D0B60">
        <w:rPr>
          <w:color w:val="000000"/>
        </w:rPr>
        <w:t xml:space="preserve">.3 </w:t>
      </w:r>
      <w:r w:rsidR="00B01AA1">
        <w:rPr>
          <w:color w:val="000000"/>
        </w:rPr>
        <w:tab/>
      </w:r>
      <w:r w:rsidR="00C77763" w:rsidRPr="003D0B60">
        <w:rPr>
          <w:color w:val="000000"/>
        </w:rPr>
        <w:t xml:space="preserve">The following shall not be sought, offered or permitted – </w:t>
      </w:r>
    </w:p>
    <w:p w:rsidR="00C77763" w:rsidRPr="003D0B60" w:rsidRDefault="00C77763" w:rsidP="00B01AA1">
      <w:pPr>
        <w:tabs>
          <w:tab w:val="num" w:pos="567"/>
        </w:tabs>
        <w:ind w:left="567"/>
        <w:jc w:val="both"/>
        <w:rPr>
          <w:color w:val="000000"/>
        </w:rPr>
      </w:pPr>
      <w:r w:rsidRPr="003D0B60">
        <w:rPr>
          <w:color w:val="000000"/>
        </w:rPr>
        <w:t xml:space="preserve">- </w:t>
      </w:r>
      <w:proofErr w:type="gramStart"/>
      <w:r w:rsidRPr="003D0B60">
        <w:rPr>
          <w:color w:val="000000"/>
        </w:rPr>
        <w:t>changes</w:t>
      </w:r>
      <w:proofErr w:type="gramEnd"/>
      <w:r w:rsidRPr="003D0B60">
        <w:rPr>
          <w:color w:val="000000"/>
        </w:rPr>
        <w:t xml:space="preserve"> in prices; </w:t>
      </w:r>
    </w:p>
    <w:p w:rsidR="00C77763" w:rsidRPr="003D0B60" w:rsidRDefault="00C77763" w:rsidP="00B01AA1">
      <w:pPr>
        <w:tabs>
          <w:tab w:val="num" w:pos="567"/>
        </w:tabs>
        <w:ind w:left="567"/>
        <w:jc w:val="both"/>
        <w:rPr>
          <w:color w:val="000000"/>
        </w:rPr>
      </w:pPr>
      <w:r w:rsidRPr="003D0B60">
        <w:rPr>
          <w:color w:val="000000"/>
        </w:rPr>
        <w:t xml:space="preserve">- </w:t>
      </w:r>
      <w:proofErr w:type="gramStart"/>
      <w:r w:rsidRPr="003D0B60">
        <w:rPr>
          <w:color w:val="000000"/>
        </w:rPr>
        <w:t>changes</w:t>
      </w:r>
      <w:proofErr w:type="gramEnd"/>
      <w:r w:rsidRPr="003D0B60">
        <w:rPr>
          <w:color w:val="000000"/>
        </w:rPr>
        <w:t xml:space="preserve"> </w:t>
      </w:r>
      <w:r w:rsidR="00B62B52">
        <w:rPr>
          <w:color w:val="000000"/>
        </w:rPr>
        <w:t>in</w:t>
      </w:r>
      <w:r w:rsidR="00B62B52" w:rsidRPr="003D0B60">
        <w:rPr>
          <w:color w:val="000000"/>
        </w:rPr>
        <w:t xml:space="preserve"> </w:t>
      </w:r>
      <w:r w:rsidRPr="003D0B60">
        <w:rPr>
          <w:color w:val="000000"/>
        </w:rPr>
        <w:t xml:space="preserve">substance </w:t>
      </w:r>
      <w:r w:rsidR="00B62B52">
        <w:rPr>
          <w:color w:val="000000"/>
        </w:rPr>
        <w:t>of</w:t>
      </w:r>
      <w:r w:rsidR="00B62B52" w:rsidRPr="003D0B60">
        <w:rPr>
          <w:color w:val="000000"/>
        </w:rPr>
        <w:t xml:space="preserve"> </w:t>
      </w:r>
      <w:r w:rsidRPr="003D0B60">
        <w:rPr>
          <w:color w:val="000000"/>
        </w:rPr>
        <w:t xml:space="preserve">a bid; and </w:t>
      </w:r>
    </w:p>
    <w:p w:rsidR="00C77763" w:rsidRPr="003D0B60" w:rsidRDefault="00C77763" w:rsidP="00B01AA1">
      <w:pPr>
        <w:tabs>
          <w:tab w:val="num" w:pos="567"/>
        </w:tabs>
        <w:ind w:left="567"/>
        <w:jc w:val="both"/>
        <w:rPr>
          <w:color w:val="000000"/>
        </w:rPr>
      </w:pPr>
      <w:r w:rsidRPr="003D0B60">
        <w:rPr>
          <w:color w:val="000000"/>
        </w:rPr>
        <w:t>- Changes to make an unresponsive bid responsive.</w:t>
      </w:r>
    </w:p>
    <w:p w:rsidR="00C77763" w:rsidRPr="003D0B60" w:rsidRDefault="00C77763" w:rsidP="00B01AA1">
      <w:pPr>
        <w:tabs>
          <w:tab w:val="num" w:pos="567"/>
        </w:tabs>
        <w:ind w:left="567" w:hanging="567"/>
        <w:jc w:val="both"/>
        <w:rPr>
          <w:color w:val="000000"/>
        </w:rPr>
      </w:pPr>
    </w:p>
    <w:p w:rsidR="00C77763" w:rsidRPr="003D0B60" w:rsidRDefault="009F4261" w:rsidP="00B01AA1">
      <w:pPr>
        <w:tabs>
          <w:tab w:val="num" w:pos="567"/>
        </w:tabs>
        <w:ind w:left="567" w:hanging="567"/>
        <w:jc w:val="both"/>
        <w:rPr>
          <w:color w:val="000000"/>
        </w:rPr>
      </w:pPr>
      <w:r w:rsidRPr="003D0B60">
        <w:rPr>
          <w:color w:val="000000"/>
        </w:rPr>
        <w:t>4</w:t>
      </w:r>
      <w:r w:rsidR="00DB5100">
        <w:rPr>
          <w:color w:val="000000"/>
        </w:rPr>
        <w:t>8</w:t>
      </w:r>
      <w:r w:rsidR="00C77763" w:rsidRPr="003D0B60">
        <w:rPr>
          <w:color w:val="000000"/>
        </w:rPr>
        <w:t xml:space="preserve">.4 </w:t>
      </w:r>
      <w:r w:rsidR="00B01AA1">
        <w:rPr>
          <w:color w:val="000000"/>
        </w:rPr>
        <w:tab/>
      </w:r>
      <w:r w:rsidR="00C77763" w:rsidRPr="003D0B60">
        <w:rPr>
          <w:color w:val="000000"/>
        </w:rPr>
        <w:t xml:space="preserve">Notwithstanding the above, the procuring entity may correct purely arithmetical errors that are discovered during the examination of tenders. </w:t>
      </w:r>
    </w:p>
    <w:p w:rsidR="00C77763" w:rsidRPr="003D0B60" w:rsidRDefault="00C77763" w:rsidP="00B01AA1">
      <w:pPr>
        <w:tabs>
          <w:tab w:val="num" w:pos="567"/>
        </w:tabs>
        <w:ind w:left="567" w:hanging="567"/>
        <w:jc w:val="both"/>
        <w:rPr>
          <w:color w:val="000000"/>
        </w:rPr>
      </w:pPr>
    </w:p>
    <w:p w:rsidR="00C77763" w:rsidRPr="003D0B60" w:rsidRDefault="009F4261" w:rsidP="00B01AA1">
      <w:pPr>
        <w:tabs>
          <w:tab w:val="num" w:pos="567"/>
        </w:tabs>
        <w:ind w:left="567" w:hanging="567"/>
        <w:jc w:val="both"/>
        <w:rPr>
          <w:color w:val="000000"/>
        </w:rPr>
      </w:pPr>
      <w:r w:rsidRPr="003D0B60">
        <w:rPr>
          <w:color w:val="000000"/>
        </w:rPr>
        <w:t>4</w:t>
      </w:r>
      <w:r w:rsidR="00DB5100">
        <w:rPr>
          <w:color w:val="000000"/>
        </w:rPr>
        <w:t>8</w:t>
      </w:r>
      <w:r w:rsidRPr="003D0B60">
        <w:rPr>
          <w:color w:val="000000"/>
        </w:rPr>
        <w:t>.</w:t>
      </w:r>
      <w:r w:rsidR="00C77763" w:rsidRPr="003D0B60">
        <w:rPr>
          <w:color w:val="000000"/>
        </w:rPr>
        <w:t>5 The procuring entity shall give prompt notice of the correction to the supplier or contractor that submitted the tender. A major deviation shall result in a rejection of bid while a minor deviation shall be subject to clarification. The following shall be considered as major deviations:</w:t>
      </w:r>
    </w:p>
    <w:p w:rsidR="00000000" w:rsidRDefault="00C77763">
      <w:pPr>
        <w:numPr>
          <w:ilvl w:val="0"/>
          <w:numId w:val="42"/>
        </w:numPr>
        <w:tabs>
          <w:tab w:val="left" w:pos="1134"/>
        </w:tabs>
        <w:ind w:hanging="1026"/>
        <w:jc w:val="both"/>
        <w:rPr>
          <w:color w:val="000000"/>
        </w:rPr>
      </w:pPr>
      <w:r w:rsidRPr="003D0B60">
        <w:rPr>
          <w:color w:val="000000"/>
        </w:rPr>
        <w:t>with respect to clauses in an offer:</w:t>
      </w:r>
    </w:p>
    <w:p w:rsidR="00C77763" w:rsidRPr="003D0B60" w:rsidRDefault="00C77763" w:rsidP="00B01AA1">
      <w:pPr>
        <w:tabs>
          <w:tab w:val="num" w:pos="360"/>
        </w:tabs>
        <w:ind w:left="1134"/>
        <w:jc w:val="both"/>
        <w:rPr>
          <w:color w:val="000000"/>
        </w:rPr>
      </w:pPr>
      <w:r w:rsidRPr="003D0B60">
        <w:rPr>
          <w:color w:val="000000"/>
        </w:rPr>
        <w:t xml:space="preserve"> - </w:t>
      </w:r>
      <w:proofErr w:type="gramStart"/>
      <w:r w:rsidRPr="003D0B60">
        <w:rPr>
          <w:color w:val="000000"/>
        </w:rPr>
        <w:t>unacceptable</w:t>
      </w:r>
      <w:proofErr w:type="gramEnd"/>
      <w:r w:rsidRPr="003D0B60">
        <w:rPr>
          <w:color w:val="000000"/>
        </w:rPr>
        <w:t xml:space="preserve"> sub-contracting;  </w:t>
      </w:r>
    </w:p>
    <w:p w:rsidR="00C77763" w:rsidRPr="003D0B60" w:rsidRDefault="00C77763" w:rsidP="00B01AA1">
      <w:pPr>
        <w:tabs>
          <w:tab w:val="num" w:pos="360"/>
        </w:tabs>
        <w:ind w:left="1134"/>
        <w:jc w:val="both"/>
        <w:rPr>
          <w:color w:val="000000"/>
        </w:rPr>
      </w:pPr>
      <w:r w:rsidRPr="003D0B60">
        <w:rPr>
          <w:color w:val="000000"/>
        </w:rPr>
        <w:t xml:space="preserve"> - </w:t>
      </w:r>
      <w:proofErr w:type="gramStart"/>
      <w:r w:rsidRPr="003D0B60">
        <w:rPr>
          <w:color w:val="000000"/>
        </w:rPr>
        <w:t>unacceptable</w:t>
      </w:r>
      <w:proofErr w:type="gramEnd"/>
      <w:r w:rsidRPr="003D0B60">
        <w:rPr>
          <w:color w:val="000000"/>
        </w:rPr>
        <w:t xml:space="preserve"> time schedule if time is of essence; </w:t>
      </w:r>
    </w:p>
    <w:p w:rsidR="00C77763" w:rsidRPr="003D0B60" w:rsidRDefault="00C77763" w:rsidP="00B01AA1">
      <w:pPr>
        <w:tabs>
          <w:tab w:val="num" w:pos="360"/>
        </w:tabs>
        <w:ind w:left="1134"/>
        <w:jc w:val="both"/>
        <w:rPr>
          <w:color w:val="000000"/>
        </w:rPr>
      </w:pPr>
      <w:r w:rsidRPr="003D0B60">
        <w:rPr>
          <w:color w:val="000000"/>
        </w:rPr>
        <w:t xml:space="preserve"> - </w:t>
      </w:r>
      <w:proofErr w:type="gramStart"/>
      <w:r w:rsidRPr="003D0B60">
        <w:rPr>
          <w:color w:val="000000"/>
        </w:rPr>
        <w:t>unacceptable</w:t>
      </w:r>
      <w:proofErr w:type="gramEnd"/>
      <w:r w:rsidRPr="003D0B60">
        <w:rPr>
          <w:color w:val="000000"/>
        </w:rPr>
        <w:t xml:space="preserve"> alternative design; and </w:t>
      </w:r>
    </w:p>
    <w:p w:rsidR="00C77763" w:rsidRPr="003D0B60" w:rsidRDefault="00C77763" w:rsidP="00B01AA1">
      <w:pPr>
        <w:tabs>
          <w:tab w:val="num" w:pos="360"/>
        </w:tabs>
        <w:ind w:left="1134"/>
        <w:jc w:val="both"/>
        <w:rPr>
          <w:color w:val="000000"/>
        </w:rPr>
      </w:pPr>
      <w:r w:rsidRPr="003D0B60">
        <w:rPr>
          <w:color w:val="000000"/>
        </w:rPr>
        <w:t xml:space="preserve"> - </w:t>
      </w:r>
      <w:proofErr w:type="gramStart"/>
      <w:r w:rsidRPr="003D0B60">
        <w:rPr>
          <w:color w:val="000000"/>
        </w:rPr>
        <w:t>unacceptable</w:t>
      </w:r>
      <w:proofErr w:type="gramEnd"/>
      <w:r w:rsidRPr="003D0B60">
        <w:rPr>
          <w:color w:val="000000"/>
        </w:rPr>
        <w:t xml:space="preserve"> price adjustment.</w:t>
      </w:r>
    </w:p>
    <w:p w:rsidR="00000000" w:rsidRDefault="00C77763">
      <w:pPr>
        <w:numPr>
          <w:ilvl w:val="0"/>
          <w:numId w:val="42"/>
        </w:numPr>
        <w:tabs>
          <w:tab w:val="left" w:pos="1134"/>
        </w:tabs>
        <w:ind w:hanging="1026"/>
        <w:jc w:val="both"/>
        <w:rPr>
          <w:color w:val="000000"/>
        </w:rPr>
      </w:pPr>
      <w:r w:rsidRPr="003D0B60">
        <w:rPr>
          <w:color w:val="000000"/>
        </w:rPr>
        <w:t xml:space="preserve">with respect to the status of the bidder   </w:t>
      </w:r>
    </w:p>
    <w:p w:rsidR="00C77763" w:rsidRPr="003D0B60" w:rsidRDefault="00C77763" w:rsidP="00B01AA1">
      <w:pPr>
        <w:tabs>
          <w:tab w:val="num" w:pos="360"/>
        </w:tabs>
        <w:ind w:left="1134"/>
        <w:jc w:val="both"/>
        <w:rPr>
          <w:color w:val="000000"/>
        </w:rPr>
      </w:pPr>
      <w:r w:rsidRPr="003D0B60">
        <w:rPr>
          <w:color w:val="000000"/>
        </w:rPr>
        <w:t xml:space="preserve"> - </w:t>
      </w:r>
      <w:proofErr w:type="gramStart"/>
      <w:r w:rsidRPr="003D0B60">
        <w:rPr>
          <w:color w:val="000000"/>
        </w:rPr>
        <w:t>the</w:t>
      </w:r>
      <w:proofErr w:type="gramEnd"/>
      <w:r w:rsidRPr="003D0B60">
        <w:rPr>
          <w:color w:val="000000"/>
        </w:rPr>
        <w:t xml:space="preserve"> fact that he is ineligible or not pre-qualified; and </w:t>
      </w:r>
    </w:p>
    <w:p w:rsidR="00C77763" w:rsidRPr="003D0B60" w:rsidRDefault="00C77763" w:rsidP="00880054">
      <w:pPr>
        <w:tabs>
          <w:tab w:val="num" w:pos="360"/>
        </w:tabs>
        <w:ind w:left="1134"/>
        <w:jc w:val="both"/>
        <w:rPr>
          <w:color w:val="000000"/>
        </w:rPr>
      </w:pPr>
      <w:r w:rsidRPr="003D0B60">
        <w:rPr>
          <w:color w:val="000000"/>
        </w:rPr>
        <w:t xml:space="preserve"> - </w:t>
      </w:r>
      <w:proofErr w:type="gramStart"/>
      <w:r w:rsidRPr="003D0B60">
        <w:rPr>
          <w:color w:val="000000"/>
        </w:rPr>
        <w:t>the</w:t>
      </w:r>
      <w:proofErr w:type="gramEnd"/>
      <w:r w:rsidRPr="003D0B60">
        <w:rPr>
          <w:color w:val="000000"/>
        </w:rPr>
        <w:t xml:space="preserve"> fact that he is uninvited.</w:t>
      </w:r>
    </w:p>
    <w:p w:rsidR="00000000" w:rsidRDefault="00C77763">
      <w:pPr>
        <w:numPr>
          <w:ilvl w:val="0"/>
          <w:numId w:val="42"/>
        </w:numPr>
        <w:tabs>
          <w:tab w:val="left" w:pos="1134"/>
        </w:tabs>
        <w:ind w:left="1134" w:hanging="567"/>
        <w:jc w:val="both"/>
        <w:rPr>
          <w:color w:val="000000"/>
        </w:rPr>
      </w:pPr>
      <w:r w:rsidRPr="003D0B60">
        <w:rPr>
          <w:color w:val="000000"/>
        </w:rPr>
        <w:t xml:space="preserve">with respect to bid documents </w:t>
      </w:r>
    </w:p>
    <w:p w:rsidR="00C77763" w:rsidRPr="003D0B60" w:rsidRDefault="00C77763" w:rsidP="00880054">
      <w:pPr>
        <w:tabs>
          <w:tab w:val="num" w:pos="360"/>
          <w:tab w:val="left" w:pos="567"/>
        </w:tabs>
        <w:ind w:firstLine="1134"/>
        <w:jc w:val="both"/>
        <w:rPr>
          <w:color w:val="000000"/>
        </w:rPr>
      </w:pPr>
      <w:r w:rsidRPr="003D0B60">
        <w:rPr>
          <w:color w:val="000000"/>
        </w:rPr>
        <w:t xml:space="preserve"> - </w:t>
      </w:r>
      <w:proofErr w:type="gramStart"/>
      <w:r w:rsidRPr="003D0B60">
        <w:rPr>
          <w:color w:val="000000"/>
        </w:rPr>
        <w:t>an</w:t>
      </w:r>
      <w:proofErr w:type="gramEnd"/>
      <w:r w:rsidRPr="003D0B60">
        <w:rPr>
          <w:color w:val="000000"/>
        </w:rPr>
        <w:t xml:space="preserve"> unsigned bid; </w:t>
      </w:r>
    </w:p>
    <w:p w:rsidR="00000000" w:rsidRDefault="00C77763">
      <w:pPr>
        <w:numPr>
          <w:ilvl w:val="0"/>
          <w:numId w:val="42"/>
        </w:numPr>
        <w:tabs>
          <w:tab w:val="left" w:pos="1134"/>
        </w:tabs>
        <w:ind w:hanging="1026"/>
        <w:jc w:val="both"/>
        <w:rPr>
          <w:color w:val="000000"/>
        </w:rPr>
      </w:pPr>
      <w:r w:rsidRPr="003D0B60">
        <w:rPr>
          <w:color w:val="000000"/>
        </w:rPr>
        <w:t xml:space="preserve">with respect to time, date and location for submission </w:t>
      </w:r>
    </w:p>
    <w:p w:rsidR="00C77763" w:rsidRPr="003D0B60" w:rsidRDefault="00C77763" w:rsidP="00627A56">
      <w:pPr>
        <w:tabs>
          <w:tab w:val="num" w:pos="360"/>
        </w:tabs>
        <w:ind w:left="1134"/>
        <w:jc w:val="both"/>
        <w:rPr>
          <w:color w:val="000000"/>
        </w:rPr>
      </w:pPr>
      <w:r w:rsidRPr="003D0B60">
        <w:rPr>
          <w:color w:val="000000"/>
        </w:rPr>
        <w:t xml:space="preserve"> - Any bid received after the date and time for submission stipulated in the solicitation document; and</w:t>
      </w:r>
    </w:p>
    <w:p w:rsidR="00C77763" w:rsidRPr="003D0B60" w:rsidRDefault="00C77763" w:rsidP="00627A56">
      <w:pPr>
        <w:tabs>
          <w:tab w:val="num" w:pos="360"/>
        </w:tabs>
        <w:ind w:left="1134"/>
        <w:jc w:val="both"/>
        <w:rPr>
          <w:color w:val="000000"/>
        </w:rPr>
      </w:pPr>
      <w:r w:rsidRPr="003D0B60">
        <w:rPr>
          <w:color w:val="000000"/>
        </w:rPr>
        <w:t xml:space="preserve"> - Any bid submitted at the wrong location. </w:t>
      </w:r>
    </w:p>
    <w:p w:rsidR="00C77763" w:rsidRPr="003D0B60" w:rsidRDefault="00C77763" w:rsidP="00C77763">
      <w:pPr>
        <w:tabs>
          <w:tab w:val="num" w:pos="360"/>
        </w:tabs>
        <w:jc w:val="both"/>
        <w:rPr>
          <w:color w:val="000000"/>
        </w:rPr>
      </w:pPr>
    </w:p>
    <w:p w:rsidR="00C77763" w:rsidRPr="003D0B60" w:rsidRDefault="009F4261" w:rsidP="00B62B52">
      <w:pPr>
        <w:tabs>
          <w:tab w:val="num" w:pos="360"/>
        </w:tabs>
        <w:ind w:left="567" w:hanging="567"/>
        <w:jc w:val="both"/>
        <w:rPr>
          <w:color w:val="000000"/>
        </w:rPr>
      </w:pPr>
      <w:r w:rsidRPr="003D0B60">
        <w:rPr>
          <w:color w:val="000000"/>
        </w:rPr>
        <w:t>4</w:t>
      </w:r>
      <w:r w:rsidR="00DB5100">
        <w:rPr>
          <w:color w:val="000000"/>
        </w:rPr>
        <w:t>8</w:t>
      </w:r>
      <w:r w:rsidR="00C77763" w:rsidRPr="003D0B60">
        <w:rPr>
          <w:color w:val="000000"/>
        </w:rPr>
        <w:t>.6</w:t>
      </w:r>
      <w:r w:rsidR="00C77763" w:rsidRPr="003D0B60">
        <w:rPr>
          <w:color w:val="000000"/>
        </w:rPr>
        <w:tab/>
        <w:t>In cases of major deviations, bids shall not be considered any further and, where unopened, shall be returned as such to the bidder. In all cases of rejection, a letter stipulating the reasons for rejection shall be sent and the bidder shall not be permitted to amend his bid to become compliant.</w:t>
      </w:r>
    </w:p>
    <w:p w:rsidR="00C77763" w:rsidRPr="003D0B60" w:rsidRDefault="00C77763" w:rsidP="00C77763">
      <w:pPr>
        <w:tabs>
          <w:tab w:val="num" w:pos="360"/>
        </w:tabs>
        <w:jc w:val="both"/>
        <w:rPr>
          <w:color w:val="000000"/>
        </w:rPr>
      </w:pPr>
    </w:p>
    <w:p w:rsidR="00C77763" w:rsidRPr="003D0B60" w:rsidRDefault="009F4261" w:rsidP="00B62B52">
      <w:pPr>
        <w:tabs>
          <w:tab w:val="num" w:pos="360"/>
          <w:tab w:val="left" w:pos="567"/>
        </w:tabs>
        <w:jc w:val="both"/>
        <w:rPr>
          <w:color w:val="000000"/>
        </w:rPr>
      </w:pPr>
      <w:r w:rsidRPr="003D0B60">
        <w:rPr>
          <w:color w:val="000000"/>
        </w:rPr>
        <w:t>4</w:t>
      </w:r>
      <w:r w:rsidR="00DB5100">
        <w:rPr>
          <w:color w:val="000000"/>
        </w:rPr>
        <w:t>8</w:t>
      </w:r>
      <w:r w:rsidR="00C77763" w:rsidRPr="003D0B60">
        <w:rPr>
          <w:color w:val="000000"/>
        </w:rPr>
        <w:t xml:space="preserve">.7 </w:t>
      </w:r>
      <w:r w:rsidR="00B62B52">
        <w:rPr>
          <w:color w:val="000000"/>
        </w:rPr>
        <w:tab/>
      </w:r>
      <w:r w:rsidR="00C77763" w:rsidRPr="003D0B60">
        <w:rPr>
          <w:color w:val="000000"/>
        </w:rPr>
        <w:t>On the contrary, the following shall be considered as minor deviations:</w:t>
      </w:r>
    </w:p>
    <w:p w:rsidR="00C77763" w:rsidRPr="003D0B60" w:rsidRDefault="00C77763" w:rsidP="00C77763">
      <w:pPr>
        <w:tabs>
          <w:tab w:val="num" w:pos="360"/>
        </w:tabs>
        <w:jc w:val="both"/>
        <w:rPr>
          <w:color w:val="000000"/>
        </w:rPr>
      </w:pPr>
    </w:p>
    <w:p w:rsidR="00C77763" w:rsidRPr="003D0B60" w:rsidRDefault="00C77763" w:rsidP="00B62B52">
      <w:pPr>
        <w:tabs>
          <w:tab w:val="num" w:pos="360"/>
        </w:tabs>
        <w:ind w:left="567"/>
        <w:jc w:val="both"/>
        <w:rPr>
          <w:color w:val="000000"/>
        </w:rPr>
      </w:pPr>
      <w:r w:rsidRPr="003D0B60">
        <w:rPr>
          <w:color w:val="000000"/>
        </w:rPr>
        <w:t xml:space="preserve">- </w:t>
      </w:r>
      <w:proofErr w:type="gramStart"/>
      <w:r w:rsidRPr="003D0B60">
        <w:rPr>
          <w:color w:val="000000"/>
        </w:rPr>
        <w:t>the</w:t>
      </w:r>
      <w:proofErr w:type="gramEnd"/>
      <w:r w:rsidRPr="003D0B60">
        <w:rPr>
          <w:color w:val="000000"/>
        </w:rPr>
        <w:t xml:space="preserve"> use of codes; </w:t>
      </w:r>
    </w:p>
    <w:p w:rsidR="00C77763" w:rsidRPr="003D0B60" w:rsidRDefault="00C77763" w:rsidP="00B62B52">
      <w:pPr>
        <w:tabs>
          <w:tab w:val="num" w:pos="360"/>
        </w:tabs>
        <w:ind w:left="567"/>
        <w:jc w:val="both"/>
        <w:rPr>
          <w:color w:val="000000"/>
        </w:rPr>
      </w:pPr>
      <w:r w:rsidRPr="003D0B60">
        <w:rPr>
          <w:color w:val="000000"/>
        </w:rPr>
        <w:t xml:space="preserve">- </w:t>
      </w:r>
      <w:proofErr w:type="gramStart"/>
      <w:r w:rsidRPr="003D0B60">
        <w:rPr>
          <w:color w:val="000000"/>
        </w:rPr>
        <w:t>the</w:t>
      </w:r>
      <w:proofErr w:type="gramEnd"/>
      <w:r w:rsidRPr="003D0B60">
        <w:rPr>
          <w:color w:val="000000"/>
        </w:rPr>
        <w:t xml:space="preserve"> difference in standards; </w:t>
      </w:r>
    </w:p>
    <w:p w:rsidR="00C77763" w:rsidRPr="003D0B60" w:rsidRDefault="00C77763" w:rsidP="00B62B52">
      <w:pPr>
        <w:tabs>
          <w:tab w:val="num" w:pos="360"/>
        </w:tabs>
        <w:ind w:left="567"/>
        <w:jc w:val="both"/>
        <w:rPr>
          <w:color w:val="000000"/>
        </w:rPr>
      </w:pPr>
      <w:r w:rsidRPr="003D0B60">
        <w:rPr>
          <w:color w:val="000000"/>
        </w:rPr>
        <w:t xml:space="preserve">- </w:t>
      </w:r>
      <w:proofErr w:type="gramStart"/>
      <w:r w:rsidRPr="003D0B60">
        <w:rPr>
          <w:color w:val="000000"/>
        </w:rPr>
        <w:t>the</w:t>
      </w:r>
      <w:proofErr w:type="gramEnd"/>
      <w:r w:rsidRPr="003D0B60">
        <w:rPr>
          <w:color w:val="000000"/>
        </w:rPr>
        <w:t xml:space="preserve"> difference in materials; </w:t>
      </w:r>
    </w:p>
    <w:p w:rsidR="00C77763" w:rsidRPr="003D0B60" w:rsidRDefault="00C77763" w:rsidP="00B62B52">
      <w:pPr>
        <w:tabs>
          <w:tab w:val="num" w:pos="360"/>
        </w:tabs>
        <w:ind w:left="567"/>
        <w:jc w:val="both"/>
        <w:rPr>
          <w:color w:val="000000"/>
        </w:rPr>
      </w:pPr>
      <w:r w:rsidRPr="003D0B60">
        <w:rPr>
          <w:color w:val="000000"/>
        </w:rPr>
        <w:t xml:space="preserve">- </w:t>
      </w:r>
      <w:proofErr w:type="gramStart"/>
      <w:r w:rsidRPr="003D0B60">
        <w:rPr>
          <w:color w:val="000000"/>
        </w:rPr>
        <w:t>alternative</w:t>
      </w:r>
      <w:proofErr w:type="gramEnd"/>
      <w:r w:rsidRPr="003D0B60">
        <w:rPr>
          <w:color w:val="000000"/>
        </w:rPr>
        <w:t xml:space="preserve"> design; </w:t>
      </w:r>
    </w:p>
    <w:p w:rsidR="00C77763" w:rsidRPr="003D0B60" w:rsidRDefault="00C77763" w:rsidP="00B62B52">
      <w:pPr>
        <w:tabs>
          <w:tab w:val="num" w:pos="360"/>
        </w:tabs>
        <w:ind w:left="567"/>
        <w:jc w:val="both"/>
        <w:rPr>
          <w:color w:val="000000"/>
        </w:rPr>
      </w:pPr>
      <w:r w:rsidRPr="003D0B60">
        <w:rPr>
          <w:color w:val="000000"/>
        </w:rPr>
        <w:t xml:space="preserve">- </w:t>
      </w:r>
      <w:proofErr w:type="gramStart"/>
      <w:r w:rsidRPr="003D0B60">
        <w:rPr>
          <w:color w:val="000000"/>
        </w:rPr>
        <w:t>alternative</w:t>
      </w:r>
      <w:proofErr w:type="gramEnd"/>
      <w:r w:rsidRPr="003D0B60">
        <w:rPr>
          <w:color w:val="000000"/>
        </w:rPr>
        <w:t xml:space="preserve"> workmanship; </w:t>
      </w:r>
    </w:p>
    <w:p w:rsidR="00C77763" w:rsidRPr="003D0B60" w:rsidRDefault="00C77763" w:rsidP="00B62B52">
      <w:pPr>
        <w:tabs>
          <w:tab w:val="num" w:pos="360"/>
        </w:tabs>
        <w:ind w:left="567"/>
        <w:jc w:val="both"/>
        <w:rPr>
          <w:color w:val="000000"/>
        </w:rPr>
      </w:pPr>
      <w:r w:rsidRPr="003D0B60">
        <w:rPr>
          <w:color w:val="000000"/>
        </w:rPr>
        <w:t xml:space="preserve">- modified liquidated damages;  </w:t>
      </w:r>
    </w:p>
    <w:p w:rsidR="00C77763" w:rsidRPr="003D0B60" w:rsidRDefault="00C77763" w:rsidP="00B62B52">
      <w:pPr>
        <w:tabs>
          <w:tab w:val="num" w:pos="360"/>
        </w:tabs>
        <w:ind w:left="567"/>
        <w:jc w:val="both"/>
        <w:rPr>
          <w:color w:val="000000"/>
        </w:rPr>
      </w:pPr>
      <w:r w:rsidRPr="003D0B60">
        <w:rPr>
          <w:color w:val="000000"/>
        </w:rPr>
        <w:t xml:space="preserve">- </w:t>
      </w:r>
      <w:proofErr w:type="gramStart"/>
      <w:r w:rsidRPr="003D0B60">
        <w:rPr>
          <w:color w:val="000000"/>
        </w:rPr>
        <w:t>omission</w:t>
      </w:r>
      <w:proofErr w:type="gramEnd"/>
      <w:r w:rsidRPr="003D0B60">
        <w:rPr>
          <w:color w:val="000000"/>
        </w:rPr>
        <w:t xml:space="preserve"> in minor items; </w:t>
      </w:r>
    </w:p>
    <w:p w:rsidR="00C77763" w:rsidRPr="003D0B60" w:rsidRDefault="00C77763" w:rsidP="00B62B52">
      <w:pPr>
        <w:tabs>
          <w:tab w:val="num" w:pos="360"/>
        </w:tabs>
        <w:ind w:left="567"/>
        <w:jc w:val="both"/>
        <w:rPr>
          <w:color w:val="000000"/>
        </w:rPr>
      </w:pPr>
      <w:r w:rsidRPr="003D0B60">
        <w:rPr>
          <w:color w:val="000000"/>
        </w:rPr>
        <w:lastRenderedPageBreak/>
        <w:t xml:space="preserve">- </w:t>
      </w:r>
      <w:proofErr w:type="gramStart"/>
      <w:r w:rsidRPr="003D0B60">
        <w:rPr>
          <w:color w:val="000000"/>
        </w:rPr>
        <w:t>discovery</w:t>
      </w:r>
      <w:proofErr w:type="gramEnd"/>
      <w:r w:rsidRPr="003D0B60">
        <w:rPr>
          <w:color w:val="000000"/>
        </w:rPr>
        <w:t xml:space="preserve"> of arithmetical errors; </w:t>
      </w:r>
    </w:p>
    <w:p w:rsidR="00C77763" w:rsidRPr="003D0B60" w:rsidRDefault="00C77763" w:rsidP="00B62B52">
      <w:pPr>
        <w:tabs>
          <w:tab w:val="num" w:pos="360"/>
        </w:tabs>
        <w:ind w:left="567"/>
        <w:jc w:val="both"/>
        <w:rPr>
          <w:color w:val="000000"/>
        </w:rPr>
      </w:pPr>
      <w:r w:rsidRPr="003D0B60">
        <w:rPr>
          <w:color w:val="000000"/>
        </w:rPr>
        <w:t xml:space="preserve">- sub-contracting that is unclear and questionable; </w:t>
      </w:r>
    </w:p>
    <w:p w:rsidR="00C77763" w:rsidRPr="003D0B60" w:rsidRDefault="00C77763" w:rsidP="00B62B52">
      <w:pPr>
        <w:tabs>
          <w:tab w:val="num" w:pos="360"/>
        </w:tabs>
        <w:ind w:left="567"/>
        <w:jc w:val="both"/>
        <w:rPr>
          <w:color w:val="000000"/>
        </w:rPr>
      </w:pPr>
      <w:r w:rsidRPr="003D0B60">
        <w:rPr>
          <w:color w:val="000000"/>
        </w:rPr>
        <w:t xml:space="preserve">- </w:t>
      </w:r>
      <w:proofErr w:type="gramStart"/>
      <w:r w:rsidRPr="003D0B60">
        <w:rPr>
          <w:color w:val="000000"/>
        </w:rPr>
        <w:t>different</w:t>
      </w:r>
      <w:proofErr w:type="gramEnd"/>
      <w:r w:rsidRPr="003D0B60">
        <w:rPr>
          <w:color w:val="000000"/>
        </w:rPr>
        <w:t xml:space="preserve"> methods of construction; </w:t>
      </w:r>
    </w:p>
    <w:p w:rsidR="00C77763" w:rsidRPr="003D0B60" w:rsidRDefault="00C77763" w:rsidP="00B62B52">
      <w:pPr>
        <w:tabs>
          <w:tab w:val="num" w:pos="360"/>
        </w:tabs>
        <w:ind w:left="567"/>
        <w:jc w:val="both"/>
        <w:rPr>
          <w:color w:val="000000"/>
        </w:rPr>
      </w:pPr>
      <w:r w:rsidRPr="003D0B60">
        <w:rPr>
          <w:color w:val="000000"/>
        </w:rPr>
        <w:t xml:space="preserve">- </w:t>
      </w:r>
      <w:proofErr w:type="gramStart"/>
      <w:r w:rsidRPr="003D0B60">
        <w:rPr>
          <w:color w:val="000000"/>
        </w:rPr>
        <w:t>difference</w:t>
      </w:r>
      <w:proofErr w:type="gramEnd"/>
      <w:r w:rsidRPr="003D0B60">
        <w:rPr>
          <w:color w:val="000000"/>
        </w:rPr>
        <w:t xml:space="preserve"> in final delivery date; </w:t>
      </w:r>
    </w:p>
    <w:p w:rsidR="00C77763" w:rsidRPr="003D0B60" w:rsidRDefault="00C77763" w:rsidP="00B62B52">
      <w:pPr>
        <w:tabs>
          <w:tab w:val="num" w:pos="360"/>
        </w:tabs>
        <w:ind w:left="567"/>
        <w:jc w:val="both"/>
        <w:rPr>
          <w:color w:val="000000"/>
        </w:rPr>
      </w:pPr>
      <w:r w:rsidRPr="003D0B60">
        <w:rPr>
          <w:color w:val="000000"/>
        </w:rPr>
        <w:t xml:space="preserve">- </w:t>
      </w:r>
      <w:proofErr w:type="gramStart"/>
      <w:r w:rsidRPr="003D0B60">
        <w:rPr>
          <w:color w:val="000000"/>
        </w:rPr>
        <w:t>difference</w:t>
      </w:r>
      <w:proofErr w:type="gramEnd"/>
      <w:r w:rsidRPr="003D0B60">
        <w:rPr>
          <w:color w:val="000000"/>
        </w:rPr>
        <w:t xml:space="preserve"> in delivery schedule; </w:t>
      </w:r>
    </w:p>
    <w:p w:rsidR="00C77763" w:rsidRPr="003D0B60" w:rsidRDefault="00C77763" w:rsidP="00B62B52">
      <w:pPr>
        <w:tabs>
          <w:tab w:val="num" w:pos="360"/>
        </w:tabs>
        <w:ind w:left="567"/>
        <w:jc w:val="both"/>
        <w:rPr>
          <w:color w:val="000000"/>
        </w:rPr>
      </w:pPr>
      <w:r w:rsidRPr="003D0B60">
        <w:rPr>
          <w:color w:val="000000"/>
        </w:rPr>
        <w:t xml:space="preserve">- </w:t>
      </w:r>
      <w:proofErr w:type="gramStart"/>
      <w:r w:rsidRPr="003D0B60">
        <w:rPr>
          <w:color w:val="000000"/>
        </w:rPr>
        <w:t>completion</w:t>
      </w:r>
      <w:proofErr w:type="gramEnd"/>
      <w:r w:rsidRPr="003D0B60">
        <w:rPr>
          <w:color w:val="000000"/>
        </w:rPr>
        <w:t xml:space="preserve"> period where these are not of essence; </w:t>
      </w:r>
    </w:p>
    <w:p w:rsidR="00C77763" w:rsidRPr="003D0B60" w:rsidRDefault="00C77763" w:rsidP="00B62B52">
      <w:pPr>
        <w:tabs>
          <w:tab w:val="num" w:pos="360"/>
        </w:tabs>
        <w:ind w:left="567"/>
        <w:jc w:val="both"/>
        <w:rPr>
          <w:color w:val="000000"/>
        </w:rPr>
      </w:pPr>
      <w:r w:rsidRPr="003D0B60">
        <w:rPr>
          <w:color w:val="000000"/>
        </w:rPr>
        <w:t xml:space="preserve">- </w:t>
      </w:r>
      <w:proofErr w:type="gramStart"/>
      <w:r w:rsidRPr="003D0B60">
        <w:rPr>
          <w:color w:val="000000"/>
        </w:rPr>
        <w:t>non-compliance</w:t>
      </w:r>
      <w:proofErr w:type="gramEnd"/>
      <w:r w:rsidRPr="003D0B60">
        <w:rPr>
          <w:color w:val="000000"/>
        </w:rPr>
        <w:t xml:space="preserve"> with some technical local regulation;</w:t>
      </w:r>
    </w:p>
    <w:p w:rsidR="00C77763" w:rsidRPr="003D0B60" w:rsidRDefault="00C77763" w:rsidP="00B62B52">
      <w:pPr>
        <w:tabs>
          <w:tab w:val="num" w:pos="360"/>
        </w:tabs>
        <w:ind w:left="567"/>
        <w:jc w:val="both"/>
        <w:rPr>
          <w:color w:val="000000"/>
        </w:rPr>
      </w:pPr>
      <w:r w:rsidRPr="003D0B60">
        <w:rPr>
          <w:color w:val="000000"/>
        </w:rPr>
        <w:t xml:space="preserve">- </w:t>
      </w:r>
      <w:proofErr w:type="gramStart"/>
      <w:r w:rsidRPr="003D0B60">
        <w:rPr>
          <w:color w:val="000000"/>
        </w:rPr>
        <w:t>payment</w:t>
      </w:r>
      <w:proofErr w:type="gramEnd"/>
      <w:r w:rsidRPr="003D0B60">
        <w:rPr>
          <w:color w:val="000000"/>
        </w:rPr>
        <w:t xml:space="preserve"> terms; and</w:t>
      </w:r>
    </w:p>
    <w:p w:rsidR="00C77763" w:rsidRPr="003D0B60" w:rsidRDefault="00C77763" w:rsidP="00B62B52">
      <w:pPr>
        <w:tabs>
          <w:tab w:val="num" w:pos="360"/>
        </w:tabs>
        <w:ind w:left="567"/>
        <w:jc w:val="both"/>
        <w:rPr>
          <w:color w:val="000000"/>
        </w:rPr>
      </w:pPr>
      <w:r w:rsidRPr="003D0B60">
        <w:rPr>
          <w:color w:val="000000"/>
        </w:rPr>
        <w:t xml:space="preserve">- </w:t>
      </w:r>
      <w:proofErr w:type="gramStart"/>
      <w:r w:rsidRPr="003D0B60">
        <w:rPr>
          <w:color w:val="000000"/>
        </w:rPr>
        <w:t>any</w:t>
      </w:r>
      <w:proofErr w:type="gramEnd"/>
      <w:r w:rsidRPr="003D0B60">
        <w:rPr>
          <w:color w:val="000000"/>
        </w:rPr>
        <w:t xml:space="preserve"> other condition that has little impact on the bid. </w:t>
      </w:r>
    </w:p>
    <w:p w:rsidR="00C77763" w:rsidRPr="003D0B60" w:rsidRDefault="00C77763" w:rsidP="00C77763">
      <w:pPr>
        <w:tabs>
          <w:tab w:val="num" w:pos="360"/>
        </w:tabs>
        <w:jc w:val="both"/>
        <w:rPr>
          <w:color w:val="000000"/>
        </w:rPr>
      </w:pPr>
    </w:p>
    <w:p w:rsidR="00C77763" w:rsidRPr="003D0B60" w:rsidRDefault="009F4261" w:rsidP="00880054">
      <w:pPr>
        <w:tabs>
          <w:tab w:val="num" w:pos="360"/>
        </w:tabs>
        <w:ind w:left="567" w:hanging="567"/>
        <w:jc w:val="both"/>
        <w:rPr>
          <w:color w:val="000000"/>
        </w:rPr>
      </w:pPr>
      <w:r w:rsidRPr="003D0B60">
        <w:rPr>
          <w:color w:val="000000"/>
        </w:rPr>
        <w:t>4</w:t>
      </w:r>
      <w:r w:rsidR="00DB5100">
        <w:rPr>
          <w:color w:val="000000"/>
        </w:rPr>
        <w:t>8</w:t>
      </w:r>
      <w:r w:rsidR="00C77763" w:rsidRPr="003D0B60">
        <w:rPr>
          <w:color w:val="000000"/>
        </w:rPr>
        <w:t xml:space="preserve">.8 </w:t>
      </w:r>
      <w:r w:rsidR="00880054">
        <w:rPr>
          <w:color w:val="000000"/>
        </w:rPr>
        <w:tab/>
      </w:r>
      <w:r w:rsidR="00C77763" w:rsidRPr="003D0B60">
        <w:rPr>
          <w:color w:val="000000"/>
        </w:rPr>
        <w:t>In cases not mentioned above and where there exists a doubt as to whether a particular condition in a bid is a major or a minor deviation, the following rules shall apply –</w:t>
      </w:r>
    </w:p>
    <w:p w:rsidR="00C77763" w:rsidRPr="003D0B60" w:rsidRDefault="00C77763" w:rsidP="00880054">
      <w:pPr>
        <w:tabs>
          <w:tab w:val="num" w:pos="360"/>
        </w:tabs>
        <w:ind w:left="567" w:hanging="567"/>
        <w:jc w:val="both"/>
        <w:rPr>
          <w:color w:val="000000"/>
        </w:rPr>
      </w:pPr>
    </w:p>
    <w:p w:rsidR="00C77763" w:rsidRPr="003D0B60" w:rsidRDefault="00C77763" w:rsidP="00880054">
      <w:pPr>
        <w:tabs>
          <w:tab w:val="num" w:pos="360"/>
        </w:tabs>
        <w:ind w:left="567"/>
        <w:jc w:val="both"/>
        <w:rPr>
          <w:color w:val="000000"/>
        </w:rPr>
      </w:pPr>
      <w:r w:rsidRPr="003D0B60">
        <w:rPr>
          <w:color w:val="000000"/>
        </w:rPr>
        <w:t xml:space="preserve">- </w:t>
      </w:r>
      <w:proofErr w:type="gramStart"/>
      <w:r w:rsidRPr="003D0B60">
        <w:rPr>
          <w:color w:val="000000"/>
        </w:rPr>
        <w:t>where</w:t>
      </w:r>
      <w:proofErr w:type="gramEnd"/>
      <w:r w:rsidRPr="003D0B60">
        <w:rPr>
          <w:color w:val="000000"/>
        </w:rPr>
        <w:t xml:space="preserve"> the impact on the costs is major, it shall be regarded as a major deviation; and </w:t>
      </w:r>
    </w:p>
    <w:p w:rsidR="00C77763" w:rsidRPr="003D0B60" w:rsidRDefault="00C77763" w:rsidP="00880054">
      <w:pPr>
        <w:tabs>
          <w:tab w:val="num" w:pos="360"/>
        </w:tabs>
        <w:ind w:left="567"/>
        <w:jc w:val="both"/>
        <w:rPr>
          <w:color w:val="000000"/>
        </w:rPr>
      </w:pPr>
      <w:r w:rsidRPr="003D0B60">
        <w:rPr>
          <w:color w:val="000000"/>
        </w:rPr>
        <w:t xml:space="preserve">- </w:t>
      </w:r>
      <w:proofErr w:type="gramStart"/>
      <w:r w:rsidRPr="003D0B60">
        <w:rPr>
          <w:color w:val="000000"/>
        </w:rPr>
        <w:t>where</w:t>
      </w:r>
      <w:proofErr w:type="gramEnd"/>
      <w:r w:rsidRPr="003D0B60">
        <w:rPr>
          <w:color w:val="000000"/>
        </w:rPr>
        <w:t xml:space="preserve"> the impact on the costs is minor, it shall be regarded as a minor deviation. </w:t>
      </w:r>
    </w:p>
    <w:p w:rsidR="00C77763" w:rsidRPr="003D0B60" w:rsidRDefault="00C77763" w:rsidP="00880054">
      <w:pPr>
        <w:tabs>
          <w:tab w:val="num" w:pos="360"/>
        </w:tabs>
        <w:ind w:left="567" w:hanging="567"/>
        <w:jc w:val="both"/>
        <w:rPr>
          <w:color w:val="000000"/>
        </w:rPr>
      </w:pPr>
    </w:p>
    <w:p w:rsidR="00C77763" w:rsidRPr="003D0B60" w:rsidRDefault="009F4261" w:rsidP="00880054">
      <w:pPr>
        <w:tabs>
          <w:tab w:val="num" w:pos="360"/>
        </w:tabs>
        <w:ind w:left="567" w:hanging="567"/>
        <w:jc w:val="both"/>
        <w:rPr>
          <w:color w:val="000000"/>
        </w:rPr>
      </w:pPr>
      <w:r w:rsidRPr="003D0B60">
        <w:rPr>
          <w:color w:val="000000"/>
        </w:rPr>
        <w:t>4</w:t>
      </w:r>
      <w:r w:rsidR="00DB5100">
        <w:rPr>
          <w:color w:val="000000"/>
        </w:rPr>
        <w:t>8</w:t>
      </w:r>
      <w:r w:rsidR="00C77763" w:rsidRPr="003D0B60">
        <w:rPr>
          <w:color w:val="000000"/>
        </w:rPr>
        <w:t>.9 In cases of minor deviations, written clarification may be obtained from the supplier or contractor and where applicable, an offer made for the correction of the minor deviation.</w:t>
      </w:r>
    </w:p>
    <w:p w:rsidR="00C77763" w:rsidRPr="003D0B60" w:rsidRDefault="00C77763" w:rsidP="00880054">
      <w:pPr>
        <w:tabs>
          <w:tab w:val="num" w:pos="360"/>
        </w:tabs>
        <w:ind w:left="567" w:hanging="567"/>
        <w:jc w:val="both"/>
        <w:rPr>
          <w:color w:val="000000"/>
        </w:rPr>
      </w:pPr>
    </w:p>
    <w:p w:rsidR="00C77763" w:rsidRPr="003D0B60" w:rsidRDefault="009F4261" w:rsidP="00880054">
      <w:pPr>
        <w:tabs>
          <w:tab w:val="num" w:pos="360"/>
        </w:tabs>
        <w:ind w:left="567" w:hanging="567"/>
        <w:jc w:val="both"/>
        <w:rPr>
          <w:color w:val="000000"/>
        </w:rPr>
      </w:pPr>
      <w:r w:rsidRPr="003D0B60">
        <w:rPr>
          <w:color w:val="000000"/>
        </w:rPr>
        <w:t>4</w:t>
      </w:r>
      <w:r w:rsidR="00DB5100">
        <w:rPr>
          <w:color w:val="000000"/>
        </w:rPr>
        <w:t>8</w:t>
      </w:r>
      <w:r w:rsidRPr="003D0B60">
        <w:rPr>
          <w:color w:val="000000"/>
        </w:rPr>
        <w:t>.</w:t>
      </w:r>
      <w:r w:rsidR="00C77763" w:rsidRPr="003D0B60">
        <w:rPr>
          <w:color w:val="000000"/>
        </w:rPr>
        <w:t xml:space="preserve">10 Where a supplier or contractor does not accept the correction of a minor deviation, his bid shall be rejected. At the stage of evaluation and comparison, all minor deviations shall be quantified in monetary terms. For the rejection of a bid, a written notice shall be given promptly to the supplier. </w:t>
      </w:r>
    </w:p>
    <w:p w:rsidR="00471288" w:rsidRDefault="00471288" w:rsidP="00C77763">
      <w:pPr>
        <w:jc w:val="both"/>
        <w:rPr>
          <w:b/>
          <w:color w:val="000000"/>
        </w:rPr>
      </w:pPr>
    </w:p>
    <w:p w:rsidR="00C77763" w:rsidRPr="003D0B60" w:rsidRDefault="009F4261" w:rsidP="00C77763">
      <w:pPr>
        <w:jc w:val="both"/>
        <w:rPr>
          <w:b/>
          <w:color w:val="000000"/>
        </w:rPr>
      </w:pPr>
      <w:r w:rsidRPr="003D0B60">
        <w:rPr>
          <w:b/>
          <w:color w:val="000000"/>
        </w:rPr>
        <w:t>4</w:t>
      </w:r>
      <w:r w:rsidR="00DB5100">
        <w:rPr>
          <w:b/>
          <w:color w:val="000000"/>
        </w:rPr>
        <w:t>9</w:t>
      </w:r>
      <w:r w:rsidR="00C77763" w:rsidRPr="003D0B60">
        <w:rPr>
          <w:b/>
          <w:color w:val="000000"/>
        </w:rPr>
        <w:t xml:space="preserve"> Bid </w:t>
      </w:r>
      <w:proofErr w:type="gramStart"/>
      <w:r w:rsidR="00C77763" w:rsidRPr="003D0B60">
        <w:rPr>
          <w:b/>
          <w:color w:val="000000"/>
        </w:rPr>
        <w:t>Security</w:t>
      </w:r>
      <w:proofErr w:type="gramEnd"/>
      <w:r w:rsidR="00C77763" w:rsidRPr="003D0B60">
        <w:rPr>
          <w:b/>
          <w:color w:val="000000"/>
        </w:rPr>
        <w:t>:</w:t>
      </w:r>
    </w:p>
    <w:p w:rsidR="00C77763" w:rsidRPr="003D0B60" w:rsidRDefault="00C77763" w:rsidP="00C77763">
      <w:pPr>
        <w:jc w:val="both"/>
        <w:rPr>
          <w:color w:val="000000"/>
        </w:rPr>
      </w:pPr>
    </w:p>
    <w:p w:rsidR="00C77763" w:rsidRPr="003D0B60" w:rsidRDefault="009F4261" w:rsidP="00880054">
      <w:pPr>
        <w:tabs>
          <w:tab w:val="num" w:pos="567"/>
        </w:tabs>
        <w:ind w:left="567" w:hanging="567"/>
        <w:jc w:val="both"/>
        <w:rPr>
          <w:color w:val="000000"/>
        </w:rPr>
      </w:pPr>
      <w:r w:rsidRPr="003D0B60">
        <w:rPr>
          <w:color w:val="000000"/>
        </w:rPr>
        <w:t>4</w:t>
      </w:r>
      <w:r w:rsidR="00DB5100">
        <w:rPr>
          <w:color w:val="000000"/>
        </w:rPr>
        <w:t>9</w:t>
      </w:r>
      <w:r w:rsidR="00C77763" w:rsidRPr="003D0B60">
        <w:rPr>
          <w:color w:val="000000"/>
        </w:rPr>
        <w:t xml:space="preserve">.1 </w:t>
      </w:r>
      <w:r w:rsidR="00880054">
        <w:rPr>
          <w:color w:val="000000"/>
        </w:rPr>
        <w:tab/>
      </w:r>
      <w:r w:rsidR="00C77763" w:rsidRPr="003D0B60">
        <w:rPr>
          <w:color w:val="000000"/>
        </w:rPr>
        <w:t xml:space="preserve">Subject to the monetary and prior review thresholds as may from time to time be set by the </w:t>
      </w:r>
      <w:r w:rsidR="001B4778">
        <w:rPr>
          <w:color w:val="000000"/>
        </w:rPr>
        <w:t>Agency</w:t>
      </w:r>
      <w:r w:rsidR="00C77763" w:rsidRPr="003D0B60">
        <w:rPr>
          <w:color w:val="000000"/>
        </w:rPr>
        <w:t xml:space="preserve"> all procurements valued in excess of the sums prescribed by the </w:t>
      </w:r>
      <w:r w:rsidR="00CE180A">
        <w:rPr>
          <w:color w:val="000000"/>
        </w:rPr>
        <w:t>Agency</w:t>
      </w:r>
      <w:r w:rsidR="00C77763" w:rsidRPr="003D0B60">
        <w:rPr>
          <w:color w:val="000000"/>
        </w:rPr>
        <w:t xml:space="preserve"> must require a bid security in an amount not less than </w:t>
      </w:r>
      <w:r w:rsidR="00DB5100">
        <w:rPr>
          <w:color w:val="000000"/>
        </w:rPr>
        <w:t>1</w:t>
      </w:r>
      <w:r w:rsidR="00C77763" w:rsidRPr="003D0B60">
        <w:rPr>
          <w:color w:val="000000"/>
        </w:rPr>
        <w:t>% of the bid price by way of a bank guarantee issued by a reputable bank acceptable to the procuring entity.</w:t>
      </w:r>
    </w:p>
    <w:p w:rsidR="00C77763" w:rsidRPr="003D0B60" w:rsidRDefault="00C77763" w:rsidP="00880054">
      <w:pPr>
        <w:tabs>
          <w:tab w:val="num" w:pos="567"/>
        </w:tabs>
        <w:ind w:left="567" w:hanging="567"/>
        <w:jc w:val="both"/>
        <w:rPr>
          <w:color w:val="000000"/>
        </w:rPr>
      </w:pPr>
    </w:p>
    <w:p w:rsidR="00C77763" w:rsidRPr="003D0B60" w:rsidRDefault="009F4261" w:rsidP="00880054">
      <w:pPr>
        <w:tabs>
          <w:tab w:val="num" w:pos="567"/>
        </w:tabs>
        <w:ind w:left="567" w:hanging="567"/>
        <w:jc w:val="both"/>
        <w:rPr>
          <w:color w:val="000000"/>
        </w:rPr>
      </w:pPr>
      <w:r w:rsidRPr="003D0B60">
        <w:rPr>
          <w:color w:val="000000"/>
        </w:rPr>
        <w:t>4</w:t>
      </w:r>
      <w:r w:rsidR="00DB5100">
        <w:rPr>
          <w:color w:val="000000"/>
        </w:rPr>
        <w:t>9</w:t>
      </w:r>
      <w:r w:rsidRPr="003D0B60">
        <w:rPr>
          <w:color w:val="000000"/>
        </w:rPr>
        <w:t>.</w:t>
      </w:r>
      <w:r w:rsidR="00C77763" w:rsidRPr="003D0B60">
        <w:rPr>
          <w:color w:val="000000"/>
        </w:rPr>
        <w:t xml:space="preserve">2 </w:t>
      </w:r>
      <w:r w:rsidR="00880054">
        <w:rPr>
          <w:color w:val="000000"/>
        </w:rPr>
        <w:tab/>
      </w:r>
      <w:r w:rsidR="00C77763" w:rsidRPr="003D0B60">
        <w:rPr>
          <w:color w:val="000000"/>
        </w:rPr>
        <w:t xml:space="preserve">The </w:t>
      </w:r>
      <w:r w:rsidR="000552D9" w:rsidRPr="003D0B60">
        <w:rPr>
          <w:color w:val="000000"/>
        </w:rPr>
        <w:t>Agency</w:t>
      </w:r>
      <w:r w:rsidR="00C77763" w:rsidRPr="003D0B60">
        <w:rPr>
          <w:color w:val="000000"/>
        </w:rPr>
        <w:t xml:space="preserve"> shall from time to time specify the principal terms and conditions of the required bid security in the </w:t>
      </w:r>
      <w:r w:rsidR="00CE180A">
        <w:rPr>
          <w:color w:val="000000"/>
        </w:rPr>
        <w:t xml:space="preserve">bid </w:t>
      </w:r>
      <w:r w:rsidR="00C77763" w:rsidRPr="003D0B60">
        <w:rPr>
          <w:color w:val="000000"/>
        </w:rPr>
        <w:t xml:space="preserve">documents. </w:t>
      </w:r>
    </w:p>
    <w:p w:rsidR="00C77763" w:rsidRPr="003D0B60" w:rsidRDefault="00C77763" w:rsidP="00880054">
      <w:pPr>
        <w:tabs>
          <w:tab w:val="num" w:pos="567"/>
        </w:tabs>
        <w:ind w:left="567" w:hanging="567"/>
        <w:jc w:val="both"/>
        <w:rPr>
          <w:color w:val="000000"/>
        </w:rPr>
      </w:pPr>
    </w:p>
    <w:p w:rsidR="00C77763" w:rsidRPr="003D0B60" w:rsidRDefault="009F4261" w:rsidP="00880054">
      <w:pPr>
        <w:tabs>
          <w:tab w:val="num" w:pos="567"/>
        </w:tabs>
        <w:ind w:left="567" w:hanging="567"/>
        <w:jc w:val="both"/>
        <w:rPr>
          <w:color w:val="000000"/>
        </w:rPr>
      </w:pPr>
      <w:r w:rsidRPr="003D0B60">
        <w:rPr>
          <w:color w:val="000000"/>
        </w:rPr>
        <w:t>4</w:t>
      </w:r>
      <w:r w:rsidR="00DB5100">
        <w:rPr>
          <w:color w:val="000000"/>
        </w:rPr>
        <w:t>9</w:t>
      </w:r>
      <w:r w:rsidRPr="003D0B60">
        <w:rPr>
          <w:color w:val="000000"/>
        </w:rPr>
        <w:t>.3</w:t>
      </w:r>
      <w:r w:rsidR="00C77763" w:rsidRPr="003D0B60">
        <w:rPr>
          <w:color w:val="000000"/>
        </w:rPr>
        <w:t xml:space="preserve"> When the procuring entity requires suppliers or contractors submitting tenders to provide a bid security:</w:t>
      </w:r>
    </w:p>
    <w:p w:rsidR="00000000" w:rsidRDefault="00C77763">
      <w:pPr>
        <w:numPr>
          <w:ilvl w:val="0"/>
          <w:numId w:val="43"/>
        </w:numPr>
        <w:ind w:left="1134" w:hanging="567"/>
        <w:jc w:val="both"/>
        <w:rPr>
          <w:color w:val="000000"/>
        </w:rPr>
      </w:pPr>
      <w:r w:rsidRPr="003D0B60">
        <w:rPr>
          <w:color w:val="000000"/>
        </w:rPr>
        <w:t xml:space="preserve">The requirement shall apply to each supplier or contractor; </w:t>
      </w:r>
    </w:p>
    <w:p w:rsidR="00000000" w:rsidRDefault="00C77763">
      <w:pPr>
        <w:numPr>
          <w:ilvl w:val="0"/>
          <w:numId w:val="43"/>
        </w:numPr>
        <w:ind w:left="1134" w:hanging="567"/>
        <w:jc w:val="both"/>
        <w:rPr>
          <w:color w:val="000000"/>
        </w:rPr>
      </w:pPr>
      <w:r w:rsidRPr="003D0B60">
        <w:rPr>
          <w:color w:val="000000"/>
        </w:rPr>
        <w:t xml:space="preserve">The </w:t>
      </w:r>
      <w:r w:rsidR="006C50D6">
        <w:rPr>
          <w:color w:val="000000"/>
        </w:rPr>
        <w:t>bid documents</w:t>
      </w:r>
      <w:r w:rsidRPr="003D0B60">
        <w:rPr>
          <w:color w:val="000000"/>
        </w:rPr>
        <w:t xml:space="preserve"> shall stipulate that the issuer and confirmer of the </w:t>
      </w:r>
      <w:r w:rsidR="00CE180A">
        <w:rPr>
          <w:color w:val="000000"/>
        </w:rPr>
        <w:t xml:space="preserve">bid </w:t>
      </w:r>
      <w:r w:rsidRPr="003D0B60">
        <w:rPr>
          <w:color w:val="000000"/>
        </w:rPr>
        <w:t xml:space="preserve">security are acceptable to the procurement entity </w:t>
      </w:r>
    </w:p>
    <w:p w:rsidR="00000000" w:rsidRDefault="00C77763">
      <w:pPr>
        <w:numPr>
          <w:ilvl w:val="0"/>
          <w:numId w:val="43"/>
        </w:numPr>
        <w:ind w:left="1134" w:hanging="567"/>
        <w:jc w:val="both"/>
        <w:rPr>
          <w:color w:val="000000"/>
        </w:rPr>
      </w:pPr>
      <w:r w:rsidRPr="003D0B60">
        <w:rPr>
          <w:color w:val="000000"/>
        </w:rPr>
        <w:t xml:space="preserve">Notwithstanding paragraph (b), a </w:t>
      </w:r>
      <w:r w:rsidR="00CE180A">
        <w:rPr>
          <w:color w:val="000000"/>
        </w:rPr>
        <w:t>bid security</w:t>
      </w:r>
      <w:r w:rsidRPr="003D0B60">
        <w:rPr>
          <w:color w:val="000000"/>
        </w:rPr>
        <w:t xml:space="preserve"> shall not be rejected by the procuring entity on the grounds that the </w:t>
      </w:r>
      <w:r w:rsidR="00CE180A">
        <w:rPr>
          <w:color w:val="000000"/>
        </w:rPr>
        <w:t>bid security</w:t>
      </w:r>
      <w:r w:rsidRPr="003D0B60">
        <w:rPr>
          <w:color w:val="000000"/>
        </w:rPr>
        <w:t xml:space="preserve"> was not issued by an issuer in the country, if the </w:t>
      </w:r>
      <w:r w:rsidR="00CE180A">
        <w:rPr>
          <w:color w:val="000000"/>
        </w:rPr>
        <w:t>bid security</w:t>
      </w:r>
      <w:r w:rsidRPr="003D0B60">
        <w:rPr>
          <w:color w:val="000000"/>
        </w:rPr>
        <w:t xml:space="preserve"> and the issuer otherwise conform to requirements in the invitation documents; </w:t>
      </w:r>
    </w:p>
    <w:p w:rsidR="00000000" w:rsidRDefault="00C77763">
      <w:pPr>
        <w:numPr>
          <w:ilvl w:val="0"/>
          <w:numId w:val="43"/>
        </w:numPr>
        <w:ind w:left="1134" w:hanging="567"/>
        <w:jc w:val="both"/>
        <w:rPr>
          <w:color w:val="000000"/>
        </w:rPr>
      </w:pPr>
      <w:r w:rsidRPr="003D0B60">
        <w:rPr>
          <w:color w:val="000000"/>
        </w:rPr>
        <w:t>a</w:t>
      </w:r>
      <w:r w:rsidR="00880054">
        <w:rPr>
          <w:color w:val="000000"/>
        </w:rPr>
        <w:t xml:space="preserve"> </w:t>
      </w:r>
      <w:r w:rsidRPr="003D0B60">
        <w:rPr>
          <w:color w:val="000000"/>
        </w:rPr>
        <w:t xml:space="preserve">supplier or contractor may request the procuring entity to confirm the acceptability of a proposed issuer or a proposed confirmer of a </w:t>
      </w:r>
      <w:r w:rsidR="00CE180A">
        <w:rPr>
          <w:color w:val="000000"/>
        </w:rPr>
        <w:t>bid security</w:t>
      </w:r>
      <w:r w:rsidRPr="003D0B60">
        <w:rPr>
          <w:color w:val="000000"/>
        </w:rPr>
        <w:t xml:space="preserve"> </w:t>
      </w:r>
      <w:r w:rsidRPr="003D0B60">
        <w:rPr>
          <w:color w:val="000000"/>
        </w:rPr>
        <w:lastRenderedPageBreak/>
        <w:t xml:space="preserve">before submitting a </w:t>
      </w:r>
      <w:r w:rsidR="00CE180A">
        <w:rPr>
          <w:color w:val="000000"/>
        </w:rPr>
        <w:t xml:space="preserve">bid </w:t>
      </w:r>
      <w:r w:rsidRPr="003D0B60">
        <w:rPr>
          <w:color w:val="000000"/>
        </w:rPr>
        <w:t xml:space="preserve">and the procuring entity shall respond promptly to the request; </w:t>
      </w:r>
    </w:p>
    <w:p w:rsidR="00000000" w:rsidRDefault="00C77763">
      <w:pPr>
        <w:numPr>
          <w:ilvl w:val="0"/>
          <w:numId w:val="43"/>
        </w:numPr>
        <w:ind w:left="1134" w:hanging="567"/>
        <w:jc w:val="both"/>
        <w:rPr>
          <w:color w:val="000000"/>
        </w:rPr>
      </w:pPr>
      <w:r w:rsidRPr="003D0B60">
        <w:rPr>
          <w:color w:val="000000"/>
        </w:rPr>
        <w:t xml:space="preserve">Confirmation of the acceptability of a proposed issuer or of a proposed confirmer does not preclude the procuring entity from rejecting the </w:t>
      </w:r>
      <w:r w:rsidR="00CE180A">
        <w:rPr>
          <w:color w:val="000000"/>
        </w:rPr>
        <w:t>bid security</w:t>
      </w:r>
      <w:r w:rsidRPr="003D0B60">
        <w:rPr>
          <w:color w:val="000000"/>
        </w:rPr>
        <w:t xml:space="preserve"> on the ground that the issuer or confirmer has become insolvent or is otherwise not creditworthy. </w:t>
      </w:r>
    </w:p>
    <w:p w:rsidR="00C77763" w:rsidRPr="003D0B60" w:rsidRDefault="00B345F2" w:rsidP="00C77763">
      <w:pPr>
        <w:jc w:val="both"/>
        <w:rPr>
          <w:color w:val="000000"/>
        </w:rPr>
      </w:pPr>
      <w:r w:rsidRPr="00B345F2">
        <w:rPr>
          <w:noProof/>
          <w:color w:val="000000"/>
          <w:lang w:val="en-US"/>
        </w:rPr>
        <w:pict>
          <v:shape id="_x0000_s1116" type="#_x0000_t202" style="position:absolute;left:0;text-align:left;margin-left:225pt;margin-top:4.2pt;width:207pt;height:19.8pt;z-index:251667456">
            <v:textbox style="mso-next-textbox:#_x0000_s1116">
              <w:txbxContent>
                <w:p w:rsidR="00B145E6" w:rsidRPr="001C1FCB" w:rsidRDefault="00B145E6" w:rsidP="000552D9">
                  <w:pPr>
                    <w:rPr>
                      <w:color w:val="000000"/>
                      <w:lang w:val="en-US"/>
                    </w:rPr>
                  </w:pPr>
                  <w:r w:rsidRPr="001C1FCB">
                    <w:rPr>
                      <w:color w:val="000000"/>
                      <w:lang w:val="en-US"/>
                    </w:rPr>
                    <w:t>Public Procurement Law – Section 35</w:t>
                  </w:r>
                </w:p>
                <w:p w:rsidR="00B145E6" w:rsidRPr="000552D9" w:rsidRDefault="00B145E6" w:rsidP="000552D9"/>
              </w:txbxContent>
            </v:textbox>
          </v:shape>
        </w:pict>
      </w:r>
      <w:r w:rsidR="00C77763" w:rsidRPr="003D0B60">
        <w:rPr>
          <w:color w:val="000000"/>
        </w:rPr>
        <w:tab/>
      </w:r>
      <w:r w:rsidR="00C77763" w:rsidRPr="003D0B60">
        <w:rPr>
          <w:color w:val="000000"/>
        </w:rPr>
        <w:tab/>
      </w:r>
      <w:r w:rsidR="00C77763" w:rsidRPr="003D0B60">
        <w:rPr>
          <w:color w:val="000000"/>
        </w:rPr>
        <w:tab/>
      </w:r>
      <w:r w:rsidR="00C77763" w:rsidRPr="003D0B60">
        <w:rPr>
          <w:color w:val="000000"/>
        </w:rPr>
        <w:tab/>
      </w:r>
      <w:r w:rsidR="00C77763" w:rsidRPr="003D0B60">
        <w:rPr>
          <w:color w:val="000000"/>
        </w:rPr>
        <w:tab/>
      </w:r>
    </w:p>
    <w:p w:rsidR="00C77763" w:rsidRPr="003D0B60" w:rsidRDefault="00C77763" w:rsidP="00C77763">
      <w:pPr>
        <w:jc w:val="both"/>
        <w:rPr>
          <w:color w:val="000000"/>
        </w:rPr>
      </w:pPr>
      <w:r w:rsidRPr="003D0B60">
        <w:rPr>
          <w:color w:val="000000"/>
        </w:rPr>
        <w:tab/>
      </w:r>
      <w:r w:rsidRPr="003D0B60">
        <w:rPr>
          <w:color w:val="000000"/>
        </w:rPr>
        <w:tab/>
      </w:r>
      <w:r w:rsidRPr="003D0B60">
        <w:rPr>
          <w:color w:val="000000"/>
        </w:rPr>
        <w:tab/>
      </w:r>
      <w:r w:rsidRPr="003D0B60">
        <w:rPr>
          <w:color w:val="000000"/>
        </w:rPr>
        <w:tab/>
      </w:r>
      <w:r w:rsidRPr="003D0B60">
        <w:rPr>
          <w:color w:val="000000"/>
        </w:rPr>
        <w:tab/>
      </w:r>
    </w:p>
    <w:p w:rsidR="00C77763" w:rsidRPr="003D0B60" w:rsidRDefault="009F4261" w:rsidP="00F87A0F">
      <w:pPr>
        <w:tabs>
          <w:tab w:val="num" w:pos="360"/>
          <w:tab w:val="left" w:pos="567"/>
        </w:tabs>
        <w:ind w:left="567" w:hanging="567"/>
        <w:jc w:val="both"/>
        <w:rPr>
          <w:color w:val="000000"/>
        </w:rPr>
      </w:pPr>
      <w:r w:rsidRPr="003D0B60">
        <w:rPr>
          <w:color w:val="000000"/>
        </w:rPr>
        <w:t>4</w:t>
      </w:r>
      <w:r w:rsidR="00831BEE">
        <w:rPr>
          <w:color w:val="000000"/>
        </w:rPr>
        <w:t>9</w:t>
      </w:r>
      <w:r w:rsidR="00C77763" w:rsidRPr="003D0B60">
        <w:rPr>
          <w:color w:val="000000"/>
        </w:rPr>
        <w:t xml:space="preserve">.4 </w:t>
      </w:r>
      <w:r w:rsidR="00F87A0F">
        <w:rPr>
          <w:color w:val="000000"/>
        </w:rPr>
        <w:tab/>
      </w:r>
      <w:r w:rsidR="00C77763" w:rsidRPr="003D0B60">
        <w:rPr>
          <w:color w:val="000000"/>
        </w:rPr>
        <w:t>Any requirement on bid security that refers directly or indirectly to conduct by the supplier or contractor submitting the bid may only relate to:</w:t>
      </w:r>
    </w:p>
    <w:p w:rsidR="00C77763" w:rsidRPr="003D0B60" w:rsidRDefault="00C77763" w:rsidP="00C77763">
      <w:pPr>
        <w:jc w:val="both"/>
        <w:rPr>
          <w:color w:val="000000"/>
        </w:rPr>
      </w:pPr>
    </w:p>
    <w:p w:rsidR="00000000" w:rsidRDefault="00F87A0F">
      <w:pPr>
        <w:numPr>
          <w:ilvl w:val="3"/>
          <w:numId w:val="42"/>
        </w:numPr>
        <w:ind w:left="1134" w:hanging="567"/>
        <w:jc w:val="both"/>
        <w:rPr>
          <w:color w:val="000000"/>
        </w:rPr>
      </w:pPr>
      <w:r>
        <w:rPr>
          <w:color w:val="000000"/>
        </w:rPr>
        <w:t xml:space="preserve"> </w:t>
      </w:r>
      <w:r>
        <w:rPr>
          <w:color w:val="000000"/>
        </w:rPr>
        <w:tab/>
      </w:r>
      <w:r w:rsidR="00C77763" w:rsidRPr="003D0B60">
        <w:rPr>
          <w:color w:val="000000"/>
        </w:rPr>
        <w:t xml:space="preserve">withdrawal or modification of the bid after the deadline for submission of bids , or before the deadline if stipulated in the </w:t>
      </w:r>
      <w:r w:rsidR="006C50D6">
        <w:rPr>
          <w:color w:val="000000"/>
        </w:rPr>
        <w:t>bid documents</w:t>
      </w:r>
      <w:r w:rsidR="00C77763" w:rsidRPr="003D0B60">
        <w:rPr>
          <w:color w:val="000000"/>
        </w:rPr>
        <w:t xml:space="preserve">; </w:t>
      </w:r>
    </w:p>
    <w:p w:rsidR="00000000" w:rsidRDefault="00F87A0F">
      <w:pPr>
        <w:numPr>
          <w:ilvl w:val="0"/>
          <w:numId w:val="42"/>
        </w:numPr>
        <w:ind w:left="1134" w:hanging="567"/>
        <w:jc w:val="both"/>
        <w:rPr>
          <w:color w:val="000000"/>
        </w:rPr>
      </w:pPr>
      <w:r>
        <w:rPr>
          <w:color w:val="000000"/>
        </w:rPr>
        <w:t xml:space="preserve"> </w:t>
      </w:r>
      <w:r>
        <w:rPr>
          <w:color w:val="000000"/>
        </w:rPr>
        <w:tab/>
      </w:r>
      <w:r w:rsidR="00C77763" w:rsidRPr="003D0B60">
        <w:rPr>
          <w:color w:val="000000"/>
        </w:rPr>
        <w:t xml:space="preserve">failure to sign the procurement contract if required by the procuring entity to do so; </w:t>
      </w:r>
    </w:p>
    <w:p w:rsidR="00000000" w:rsidRDefault="00F87A0F">
      <w:pPr>
        <w:numPr>
          <w:ilvl w:val="0"/>
          <w:numId w:val="42"/>
        </w:numPr>
        <w:ind w:left="1134" w:hanging="567"/>
        <w:jc w:val="both"/>
        <w:rPr>
          <w:color w:val="000000"/>
        </w:rPr>
      </w:pPr>
      <w:r>
        <w:rPr>
          <w:color w:val="000000"/>
        </w:rPr>
        <w:t xml:space="preserve"> </w:t>
      </w:r>
      <w:r>
        <w:rPr>
          <w:color w:val="000000"/>
        </w:rPr>
        <w:tab/>
      </w:r>
      <w:r w:rsidR="00C77763" w:rsidRPr="003D0B60">
        <w:rPr>
          <w:color w:val="000000"/>
        </w:rPr>
        <w:t xml:space="preserve">Failure to provide a required security for the performance of the contract after the bid has been accepted or to comply with any other condition precedent to signing the procurement contract specified in the </w:t>
      </w:r>
      <w:r w:rsidR="006C50D6">
        <w:rPr>
          <w:color w:val="000000"/>
        </w:rPr>
        <w:t>bid documents</w:t>
      </w:r>
      <w:r w:rsidR="00C77763" w:rsidRPr="003D0B60">
        <w:rPr>
          <w:color w:val="000000"/>
        </w:rPr>
        <w:t xml:space="preserve">. </w:t>
      </w:r>
    </w:p>
    <w:p w:rsidR="00C77763" w:rsidRPr="003D0B60" w:rsidRDefault="00C77763" w:rsidP="00C77763">
      <w:pPr>
        <w:jc w:val="both"/>
        <w:rPr>
          <w:color w:val="000000"/>
        </w:rPr>
      </w:pPr>
    </w:p>
    <w:p w:rsidR="00C77763" w:rsidRPr="003D0B60" w:rsidRDefault="009F4261" w:rsidP="00E36BF0">
      <w:pPr>
        <w:tabs>
          <w:tab w:val="num" w:pos="360"/>
        </w:tabs>
        <w:ind w:left="567" w:hanging="567"/>
        <w:jc w:val="both"/>
        <w:rPr>
          <w:color w:val="000000"/>
        </w:rPr>
      </w:pPr>
      <w:r w:rsidRPr="003D0B60">
        <w:rPr>
          <w:color w:val="000000"/>
        </w:rPr>
        <w:t>4</w:t>
      </w:r>
      <w:r w:rsidR="00831BEE">
        <w:rPr>
          <w:color w:val="000000"/>
        </w:rPr>
        <w:t>9</w:t>
      </w:r>
      <w:r w:rsidR="00C77763" w:rsidRPr="003D0B60">
        <w:rPr>
          <w:color w:val="000000"/>
        </w:rPr>
        <w:t xml:space="preserve">.5 </w:t>
      </w:r>
      <w:r w:rsidR="00E36BF0">
        <w:rPr>
          <w:color w:val="000000"/>
        </w:rPr>
        <w:tab/>
      </w:r>
      <w:r w:rsidR="00C77763" w:rsidRPr="003D0B60">
        <w:rPr>
          <w:color w:val="000000"/>
        </w:rPr>
        <w:t xml:space="preserve">The procuring entity shall not make a claim to the amount of the bid security and shall promptly return or procure the return of the bid security document after whichever of the following occurs first: </w:t>
      </w:r>
    </w:p>
    <w:p w:rsidR="00C77763" w:rsidRPr="003D0B60" w:rsidRDefault="00C77763" w:rsidP="00C77763">
      <w:pPr>
        <w:jc w:val="both"/>
        <w:rPr>
          <w:color w:val="000000"/>
        </w:rPr>
      </w:pPr>
    </w:p>
    <w:p w:rsidR="00000000" w:rsidRDefault="00C77763">
      <w:pPr>
        <w:numPr>
          <w:ilvl w:val="0"/>
          <w:numId w:val="44"/>
        </w:numPr>
        <w:ind w:left="1134" w:hanging="567"/>
        <w:jc w:val="both"/>
        <w:rPr>
          <w:color w:val="000000"/>
        </w:rPr>
      </w:pPr>
      <w:r w:rsidRPr="003D0B60">
        <w:rPr>
          <w:color w:val="000000"/>
        </w:rPr>
        <w:t xml:space="preserve"> </w:t>
      </w:r>
      <w:r w:rsidR="00E36BF0">
        <w:rPr>
          <w:color w:val="000000"/>
        </w:rPr>
        <w:t xml:space="preserve"> </w:t>
      </w:r>
      <w:r w:rsidR="00E36BF0">
        <w:rPr>
          <w:color w:val="000000"/>
        </w:rPr>
        <w:tab/>
      </w:r>
      <w:r w:rsidRPr="003D0B60">
        <w:rPr>
          <w:color w:val="000000"/>
        </w:rPr>
        <w:t xml:space="preserve">the expiry of the </w:t>
      </w:r>
      <w:r w:rsidR="00CE180A">
        <w:rPr>
          <w:color w:val="000000"/>
        </w:rPr>
        <w:t>bid security</w:t>
      </w:r>
      <w:r w:rsidRPr="003D0B60">
        <w:rPr>
          <w:color w:val="000000"/>
        </w:rPr>
        <w:t xml:space="preserve">; </w:t>
      </w:r>
    </w:p>
    <w:p w:rsidR="00000000" w:rsidRDefault="00E36BF0">
      <w:pPr>
        <w:numPr>
          <w:ilvl w:val="0"/>
          <w:numId w:val="44"/>
        </w:numPr>
        <w:ind w:left="1134" w:hanging="567"/>
        <w:jc w:val="both"/>
        <w:rPr>
          <w:color w:val="000000"/>
        </w:rPr>
      </w:pPr>
      <w:r>
        <w:rPr>
          <w:color w:val="000000"/>
        </w:rPr>
        <w:t xml:space="preserve"> </w:t>
      </w:r>
      <w:r>
        <w:rPr>
          <w:color w:val="000000"/>
        </w:rPr>
        <w:tab/>
      </w:r>
      <w:r w:rsidR="00C77763" w:rsidRPr="003D0B60">
        <w:rPr>
          <w:color w:val="000000"/>
        </w:rPr>
        <w:t xml:space="preserve">the entry into force of a procurement contract and the provision of security for the performance of the contract, if the security is required by the </w:t>
      </w:r>
      <w:r w:rsidR="006C50D6">
        <w:rPr>
          <w:color w:val="000000"/>
        </w:rPr>
        <w:t>bid documents</w:t>
      </w:r>
      <w:r w:rsidR="00C77763" w:rsidRPr="003D0B60">
        <w:rPr>
          <w:color w:val="000000"/>
        </w:rPr>
        <w:t xml:space="preserve">; </w:t>
      </w:r>
    </w:p>
    <w:p w:rsidR="00000000" w:rsidRDefault="00E36BF0">
      <w:pPr>
        <w:numPr>
          <w:ilvl w:val="0"/>
          <w:numId w:val="44"/>
        </w:numPr>
        <w:ind w:left="1134" w:hanging="567"/>
        <w:jc w:val="both"/>
        <w:rPr>
          <w:color w:val="000000"/>
        </w:rPr>
      </w:pPr>
      <w:r>
        <w:rPr>
          <w:color w:val="000000"/>
        </w:rPr>
        <w:t xml:space="preserve"> </w:t>
      </w:r>
      <w:r>
        <w:rPr>
          <w:color w:val="000000"/>
        </w:rPr>
        <w:tab/>
      </w:r>
      <w:r w:rsidR="00C77763" w:rsidRPr="003D0B60">
        <w:rPr>
          <w:color w:val="000000"/>
        </w:rPr>
        <w:t xml:space="preserve">the termination of the procurement proceedings without the entry into force of a procurement contract; or </w:t>
      </w:r>
    </w:p>
    <w:p w:rsidR="00000000" w:rsidRDefault="00E36BF0">
      <w:pPr>
        <w:numPr>
          <w:ilvl w:val="0"/>
          <w:numId w:val="44"/>
        </w:numPr>
        <w:ind w:left="1134" w:hanging="567"/>
        <w:jc w:val="both"/>
        <w:rPr>
          <w:color w:val="000000"/>
        </w:rPr>
      </w:pPr>
      <w:r>
        <w:rPr>
          <w:color w:val="000000"/>
        </w:rPr>
        <w:tab/>
      </w:r>
      <w:r w:rsidR="00C77763" w:rsidRPr="003D0B60">
        <w:rPr>
          <w:color w:val="000000"/>
        </w:rPr>
        <w:t xml:space="preserve">The withdrawal of the bid prior to the deadline for the submission of bids. </w:t>
      </w:r>
    </w:p>
    <w:p w:rsidR="00D61A29" w:rsidRPr="003D0B60" w:rsidRDefault="00D61A29" w:rsidP="00C77763">
      <w:pPr>
        <w:tabs>
          <w:tab w:val="num" w:pos="360"/>
        </w:tabs>
        <w:jc w:val="both"/>
        <w:rPr>
          <w:color w:val="000000"/>
        </w:rPr>
      </w:pPr>
    </w:p>
    <w:p w:rsidR="0091358A" w:rsidRPr="003D0B60" w:rsidRDefault="00831BEE" w:rsidP="00E36BF0">
      <w:pPr>
        <w:tabs>
          <w:tab w:val="left" w:pos="567"/>
        </w:tabs>
        <w:jc w:val="both"/>
        <w:rPr>
          <w:b/>
          <w:color w:val="000000"/>
        </w:rPr>
      </w:pPr>
      <w:r>
        <w:rPr>
          <w:b/>
          <w:color w:val="000000"/>
        </w:rPr>
        <w:t>50</w:t>
      </w:r>
      <w:r w:rsidR="00A74126" w:rsidRPr="003D0B60">
        <w:rPr>
          <w:b/>
          <w:color w:val="000000"/>
        </w:rPr>
        <w:t xml:space="preserve">. </w:t>
      </w:r>
      <w:r w:rsidR="00E36BF0">
        <w:rPr>
          <w:b/>
          <w:color w:val="000000"/>
        </w:rPr>
        <w:tab/>
      </w:r>
      <w:r w:rsidR="00A74126" w:rsidRPr="003D0B60">
        <w:rPr>
          <w:b/>
          <w:color w:val="000000"/>
        </w:rPr>
        <w:t>Bid Evaluation</w:t>
      </w:r>
    </w:p>
    <w:p w:rsidR="0091358A" w:rsidRPr="003D0B60" w:rsidRDefault="0091358A" w:rsidP="0091358A">
      <w:pPr>
        <w:jc w:val="both"/>
        <w:rPr>
          <w:color w:val="000000"/>
        </w:rPr>
      </w:pPr>
    </w:p>
    <w:p w:rsidR="0091358A" w:rsidRPr="003D0B60" w:rsidRDefault="00831BEE" w:rsidP="00E36BF0">
      <w:pPr>
        <w:tabs>
          <w:tab w:val="left" w:pos="567"/>
        </w:tabs>
        <w:ind w:left="567" w:hanging="567"/>
        <w:jc w:val="both"/>
        <w:rPr>
          <w:color w:val="000000"/>
        </w:rPr>
      </w:pPr>
      <w:r>
        <w:rPr>
          <w:color w:val="000000"/>
        </w:rPr>
        <w:t>50</w:t>
      </w:r>
      <w:r w:rsidR="009F4261" w:rsidRPr="003D0B60">
        <w:rPr>
          <w:color w:val="000000"/>
        </w:rPr>
        <w:t xml:space="preserve">.1 </w:t>
      </w:r>
      <w:r w:rsidR="00E36BF0">
        <w:rPr>
          <w:color w:val="000000"/>
        </w:rPr>
        <w:tab/>
      </w:r>
      <w:r w:rsidR="0091358A" w:rsidRPr="003D0B60">
        <w:rPr>
          <w:color w:val="000000"/>
        </w:rPr>
        <w:t>Time Frame for Bid Evaluation &amp; Extension of Bid Validity</w:t>
      </w:r>
    </w:p>
    <w:p w:rsidR="0091358A" w:rsidRPr="003D0B60" w:rsidRDefault="0091358A" w:rsidP="00E36BF0">
      <w:pPr>
        <w:tabs>
          <w:tab w:val="left" w:pos="567"/>
        </w:tabs>
        <w:ind w:left="567" w:hanging="567"/>
        <w:jc w:val="both"/>
        <w:rPr>
          <w:color w:val="000000"/>
        </w:rPr>
      </w:pPr>
    </w:p>
    <w:p w:rsidR="0091358A" w:rsidRPr="003D0B60" w:rsidRDefault="00E36BF0" w:rsidP="00E36BF0">
      <w:pPr>
        <w:tabs>
          <w:tab w:val="left" w:pos="567"/>
        </w:tabs>
        <w:ind w:left="567" w:hanging="567"/>
        <w:jc w:val="both"/>
        <w:rPr>
          <w:color w:val="000000"/>
        </w:rPr>
      </w:pPr>
      <w:r>
        <w:rPr>
          <w:color w:val="000000"/>
        </w:rPr>
        <w:tab/>
      </w:r>
      <w:r w:rsidR="0091358A" w:rsidRPr="003D0B60">
        <w:rPr>
          <w:color w:val="000000"/>
        </w:rPr>
        <w:t>It is required to keep bids valid for a specific period to allow the Procuring Entity to examine and evaluate them, select the lowest evaluated bid</w:t>
      </w:r>
      <w:r>
        <w:rPr>
          <w:color w:val="000000"/>
        </w:rPr>
        <w:t xml:space="preserve"> and</w:t>
      </w:r>
      <w:r w:rsidR="0091358A" w:rsidRPr="003D0B60">
        <w:rPr>
          <w:color w:val="000000"/>
        </w:rPr>
        <w:t xml:space="preserve"> obtain the necessary approval from different authorities. Thus </w:t>
      </w:r>
      <w:r>
        <w:rPr>
          <w:color w:val="000000"/>
        </w:rPr>
        <w:t>b</w:t>
      </w:r>
      <w:r w:rsidR="0091358A" w:rsidRPr="003D0B60">
        <w:rPr>
          <w:color w:val="000000"/>
        </w:rPr>
        <w:t>id evaluation shall be undertaken expeditiously, leaving ample time to seek all the requisite formal approvals. Hence bids shall be evaluated within the period specified in the agreed time schedule i.e. the Procurement Time Schedule. To enable the Procuring Entity to award the contract within such bid validity period after carrying out the other procedures, it is required that T</w:t>
      </w:r>
      <w:r w:rsidR="008A7842" w:rsidRPr="003D0B60">
        <w:rPr>
          <w:color w:val="000000"/>
        </w:rPr>
        <w:t xml:space="preserve">echnical </w:t>
      </w:r>
      <w:r w:rsidR="0091358A" w:rsidRPr="003D0B60">
        <w:rPr>
          <w:color w:val="000000"/>
        </w:rPr>
        <w:t>E</w:t>
      </w:r>
      <w:r w:rsidR="008A7842" w:rsidRPr="003D0B60">
        <w:rPr>
          <w:color w:val="000000"/>
        </w:rPr>
        <w:t xml:space="preserve">valuation </w:t>
      </w:r>
      <w:r w:rsidR="0091358A" w:rsidRPr="003D0B60">
        <w:rPr>
          <w:color w:val="000000"/>
        </w:rPr>
        <w:t>C</w:t>
      </w:r>
      <w:r w:rsidR="008A7842" w:rsidRPr="003D0B60">
        <w:rPr>
          <w:color w:val="000000"/>
        </w:rPr>
        <w:t>ommittee</w:t>
      </w:r>
      <w:r w:rsidR="0091358A" w:rsidRPr="003D0B60">
        <w:rPr>
          <w:color w:val="000000"/>
        </w:rPr>
        <w:t xml:space="preserve"> should complete the evaluation report generally within 50% of the bid validity period. </w:t>
      </w:r>
    </w:p>
    <w:p w:rsidR="0091358A" w:rsidRPr="003D0B60" w:rsidRDefault="0091358A" w:rsidP="0091358A">
      <w:pPr>
        <w:jc w:val="both"/>
        <w:rPr>
          <w:color w:val="000000"/>
        </w:rPr>
      </w:pPr>
    </w:p>
    <w:p w:rsidR="0091358A" w:rsidRPr="003D0B60" w:rsidRDefault="00831BEE" w:rsidP="00D61A29">
      <w:pPr>
        <w:tabs>
          <w:tab w:val="left" w:pos="567"/>
        </w:tabs>
        <w:ind w:left="567" w:hanging="567"/>
        <w:jc w:val="both"/>
        <w:rPr>
          <w:color w:val="000000"/>
        </w:rPr>
      </w:pPr>
      <w:r>
        <w:rPr>
          <w:color w:val="000000"/>
        </w:rPr>
        <w:t>50</w:t>
      </w:r>
      <w:r w:rsidR="009F4261" w:rsidRPr="003D0B60">
        <w:rPr>
          <w:color w:val="000000"/>
        </w:rPr>
        <w:t xml:space="preserve">.2 </w:t>
      </w:r>
      <w:r w:rsidR="00D61A29">
        <w:rPr>
          <w:color w:val="000000"/>
        </w:rPr>
        <w:tab/>
      </w:r>
      <w:r w:rsidR="0091358A" w:rsidRPr="003D0B60">
        <w:rPr>
          <w:color w:val="000000"/>
        </w:rPr>
        <w:t xml:space="preserve">Where there is a delay in bid evaluation so that </w:t>
      </w:r>
      <w:r w:rsidR="00D61A29">
        <w:rPr>
          <w:color w:val="000000"/>
        </w:rPr>
        <w:t xml:space="preserve">the </w:t>
      </w:r>
      <w:r w:rsidR="0091358A" w:rsidRPr="003D0B60">
        <w:rPr>
          <w:color w:val="000000"/>
        </w:rPr>
        <w:t>above requirement is unlikely to be achieved, the P</w:t>
      </w:r>
      <w:r w:rsidR="008A7842" w:rsidRPr="003D0B60">
        <w:rPr>
          <w:color w:val="000000"/>
        </w:rPr>
        <w:t xml:space="preserve">rocuring </w:t>
      </w:r>
      <w:r w:rsidR="0091358A" w:rsidRPr="003D0B60">
        <w:rPr>
          <w:color w:val="000000"/>
        </w:rPr>
        <w:t>E</w:t>
      </w:r>
      <w:r w:rsidR="008A7842" w:rsidRPr="003D0B60">
        <w:rPr>
          <w:color w:val="000000"/>
        </w:rPr>
        <w:t xml:space="preserve">ntity </w:t>
      </w:r>
      <w:r w:rsidR="0091358A" w:rsidRPr="003D0B60">
        <w:rPr>
          <w:color w:val="000000"/>
        </w:rPr>
        <w:t>with the concurrence of the respective P</w:t>
      </w:r>
      <w:r w:rsidR="008A7842" w:rsidRPr="003D0B60">
        <w:rPr>
          <w:color w:val="000000"/>
        </w:rPr>
        <w:t xml:space="preserve">rocurement </w:t>
      </w:r>
      <w:r w:rsidR="0091358A" w:rsidRPr="003D0B60">
        <w:rPr>
          <w:color w:val="000000"/>
        </w:rPr>
        <w:lastRenderedPageBreak/>
        <w:t>C</w:t>
      </w:r>
      <w:r w:rsidR="008A7842" w:rsidRPr="003D0B60">
        <w:rPr>
          <w:color w:val="000000"/>
        </w:rPr>
        <w:t>ommittee</w:t>
      </w:r>
      <w:r w:rsidR="0091358A" w:rsidRPr="003D0B60">
        <w:rPr>
          <w:color w:val="000000"/>
        </w:rPr>
        <w:t xml:space="preserve"> shall request the bidders to extend the period of bid validity of their bids. However, when such a request is made in the case of fixed-price bids, bidders have to choose between: </w:t>
      </w:r>
    </w:p>
    <w:p w:rsidR="0091358A" w:rsidRPr="003D0B60" w:rsidRDefault="0091358A" w:rsidP="0091358A">
      <w:pPr>
        <w:jc w:val="both"/>
        <w:rPr>
          <w:color w:val="000000"/>
        </w:rPr>
      </w:pPr>
    </w:p>
    <w:p w:rsidR="00000000" w:rsidRDefault="0004233C">
      <w:pPr>
        <w:numPr>
          <w:ilvl w:val="0"/>
          <w:numId w:val="45"/>
        </w:numPr>
        <w:ind w:left="1134" w:hanging="567"/>
        <w:jc w:val="both"/>
        <w:rPr>
          <w:color w:val="000000"/>
        </w:rPr>
      </w:pPr>
      <w:r>
        <w:rPr>
          <w:color w:val="000000"/>
        </w:rPr>
        <w:t xml:space="preserve"> </w:t>
      </w:r>
      <w:r w:rsidR="0091358A" w:rsidRPr="003D0B60">
        <w:rPr>
          <w:color w:val="000000"/>
        </w:rPr>
        <w:t>Refusing to grant extension of bid validity of their bids: and</w:t>
      </w:r>
    </w:p>
    <w:p w:rsidR="00000000" w:rsidRDefault="0091358A">
      <w:pPr>
        <w:numPr>
          <w:ilvl w:val="0"/>
          <w:numId w:val="45"/>
        </w:numPr>
        <w:ind w:left="709" w:hanging="142"/>
        <w:jc w:val="both"/>
        <w:rPr>
          <w:color w:val="000000"/>
        </w:rPr>
      </w:pPr>
      <w:r w:rsidRPr="003D0B60">
        <w:rPr>
          <w:color w:val="000000"/>
        </w:rPr>
        <w:t>Absorbing any cost increases that might occur during such extensions</w:t>
      </w:r>
      <w:r w:rsidR="0004233C">
        <w:rPr>
          <w:color w:val="000000"/>
        </w:rPr>
        <w:t xml:space="preserve"> </w:t>
      </w:r>
      <w:r w:rsidRPr="003D0B60">
        <w:rPr>
          <w:color w:val="000000"/>
        </w:rPr>
        <w:t>(bidders are not allowed to increase their bid prices as a condition of</w:t>
      </w:r>
      <w:r w:rsidR="008A7842" w:rsidRPr="003D0B60">
        <w:rPr>
          <w:color w:val="000000"/>
        </w:rPr>
        <w:t xml:space="preserve"> </w:t>
      </w:r>
      <w:r w:rsidRPr="003D0B60">
        <w:rPr>
          <w:color w:val="000000"/>
        </w:rPr>
        <w:t>extending the validity of their bids).</w:t>
      </w:r>
    </w:p>
    <w:p w:rsidR="0091358A" w:rsidRPr="003D0B60" w:rsidRDefault="0091358A" w:rsidP="0091358A">
      <w:pPr>
        <w:jc w:val="both"/>
        <w:rPr>
          <w:color w:val="000000"/>
        </w:rPr>
      </w:pPr>
    </w:p>
    <w:p w:rsidR="008A7842" w:rsidRPr="003D0B60" w:rsidRDefault="00831BEE" w:rsidP="0004233C">
      <w:pPr>
        <w:tabs>
          <w:tab w:val="left" w:pos="567"/>
        </w:tabs>
        <w:ind w:left="567" w:hanging="567"/>
        <w:jc w:val="both"/>
        <w:rPr>
          <w:color w:val="000000"/>
        </w:rPr>
      </w:pPr>
      <w:r>
        <w:rPr>
          <w:color w:val="000000"/>
        </w:rPr>
        <w:t>50</w:t>
      </w:r>
      <w:r w:rsidR="009F4261" w:rsidRPr="003D0B60">
        <w:rPr>
          <w:color w:val="000000"/>
        </w:rPr>
        <w:t xml:space="preserve">.3 </w:t>
      </w:r>
      <w:r w:rsidR="0004233C">
        <w:rPr>
          <w:color w:val="000000"/>
        </w:rPr>
        <w:tab/>
      </w:r>
      <w:r w:rsidR="0091358A" w:rsidRPr="003D0B60">
        <w:rPr>
          <w:color w:val="000000"/>
        </w:rPr>
        <w:t xml:space="preserve">Due to the above reason a bidder who has submitted a low bid may refuse to extend their bid validity resulting additional cost to the PE. Hence the extension of bid validity should be requested only under exceptional situation. </w:t>
      </w:r>
    </w:p>
    <w:p w:rsidR="008A7842" w:rsidRPr="003D0B60" w:rsidRDefault="008A7842" w:rsidP="0091358A">
      <w:pPr>
        <w:jc w:val="both"/>
        <w:rPr>
          <w:color w:val="000000"/>
        </w:rPr>
      </w:pPr>
    </w:p>
    <w:p w:rsidR="0091358A" w:rsidRPr="003D0B60" w:rsidRDefault="00831BEE" w:rsidP="0004233C">
      <w:pPr>
        <w:tabs>
          <w:tab w:val="left" w:pos="567"/>
        </w:tabs>
        <w:jc w:val="both"/>
        <w:rPr>
          <w:color w:val="000000"/>
        </w:rPr>
      </w:pPr>
      <w:r>
        <w:rPr>
          <w:color w:val="000000"/>
        </w:rPr>
        <w:t>51</w:t>
      </w:r>
      <w:r w:rsidR="009F4261" w:rsidRPr="003D0B60">
        <w:rPr>
          <w:color w:val="000000"/>
        </w:rPr>
        <w:t xml:space="preserve">. </w:t>
      </w:r>
      <w:r w:rsidR="0004233C">
        <w:rPr>
          <w:color w:val="000000"/>
        </w:rPr>
        <w:tab/>
      </w:r>
      <w:r w:rsidR="0091358A" w:rsidRPr="00F11DFC">
        <w:rPr>
          <w:b/>
          <w:color w:val="000000"/>
        </w:rPr>
        <w:t>Bid Evaluation Stages</w:t>
      </w:r>
    </w:p>
    <w:p w:rsidR="0091358A" w:rsidRPr="003D0B60" w:rsidRDefault="0091358A" w:rsidP="0091358A">
      <w:pPr>
        <w:jc w:val="both"/>
        <w:rPr>
          <w:color w:val="000000"/>
        </w:rPr>
      </w:pPr>
    </w:p>
    <w:p w:rsidR="0091358A" w:rsidRPr="003D0B60" w:rsidRDefault="00831BEE" w:rsidP="0004233C">
      <w:pPr>
        <w:ind w:left="567" w:hanging="567"/>
        <w:jc w:val="both"/>
        <w:rPr>
          <w:color w:val="000000"/>
        </w:rPr>
      </w:pPr>
      <w:r>
        <w:rPr>
          <w:color w:val="000000"/>
        </w:rPr>
        <w:t>51</w:t>
      </w:r>
      <w:r w:rsidR="009F4261" w:rsidRPr="003D0B60">
        <w:rPr>
          <w:color w:val="000000"/>
        </w:rPr>
        <w:t xml:space="preserve">.1 </w:t>
      </w:r>
      <w:r w:rsidR="0004233C">
        <w:rPr>
          <w:color w:val="000000"/>
        </w:rPr>
        <w:tab/>
      </w:r>
      <w:r w:rsidR="0091358A" w:rsidRPr="003D0B60">
        <w:rPr>
          <w:color w:val="000000"/>
        </w:rPr>
        <w:t>Regardless of how well the other steps in the procurement process are conducted, if bids are not evaluated correctly and fairly, the process will fail. Unfortunately, bid evaluation is the step that is mostly manipulated if one wants to favour a particular bidder. Therefore it is required that P</w:t>
      </w:r>
      <w:r w:rsidR="008A7842" w:rsidRPr="003D0B60">
        <w:rPr>
          <w:color w:val="000000"/>
        </w:rPr>
        <w:t xml:space="preserve">rocurement </w:t>
      </w:r>
      <w:r w:rsidR="0091358A" w:rsidRPr="003D0B60">
        <w:rPr>
          <w:color w:val="000000"/>
        </w:rPr>
        <w:t>C</w:t>
      </w:r>
      <w:r w:rsidR="008A7842" w:rsidRPr="003D0B60">
        <w:rPr>
          <w:color w:val="000000"/>
        </w:rPr>
        <w:t xml:space="preserve">ommittees and </w:t>
      </w:r>
      <w:r w:rsidR="0091358A" w:rsidRPr="003D0B60">
        <w:rPr>
          <w:color w:val="000000"/>
        </w:rPr>
        <w:t>T</w:t>
      </w:r>
      <w:r w:rsidR="008A7842" w:rsidRPr="003D0B60">
        <w:rPr>
          <w:color w:val="000000"/>
        </w:rPr>
        <w:t xml:space="preserve">echnical </w:t>
      </w:r>
      <w:r w:rsidR="0091358A" w:rsidRPr="003D0B60">
        <w:rPr>
          <w:color w:val="000000"/>
        </w:rPr>
        <w:t>E</w:t>
      </w:r>
      <w:r w:rsidR="008A7842" w:rsidRPr="003D0B60">
        <w:rPr>
          <w:color w:val="000000"/>
        </w:rPr>
        <w:t xml:space="preserve">valuation </w:t>
      </w:r>
      <w:r w:rsidR="0091358A" w:rsidRPr="003D0B60">
        <w:rPr>
          <w:color w:val="000000"/>
        </w:rPr>
        <w:t>C</w:t>
      </w:r>
      <w:r w:rsidR="008A7842" w:rsidRPr="003D0B60">
        <w:rPr>
          <w:color w:val="000000"/>
        </w:rPr>
        <w:t>ommittee</w:t>
      </w:r>
      <w:r w:rsidR="0091358A" w:rsidRPr="003D0B60">
        <w:rPr>
          <w:color w:val="000000"/>
        </w:rPr>
        <w:t>s are famili</w:t>
      </w:r>
      <w:r w:rsidR="008A7842" w:rsidRPr="003D0B60">
        <w:rPr>
          <w:color w:val="000000"/>
        </w:rPr>
        <w:t>a</w:t>
      </w:r>
      <w:r w:rsidR="0091358A" w:rsidRPr="003D0B60">
        <w:rPr>
          <w:color w:val="000000"/>
        </w:rPr>
        <w:t xml:space="preserve">r with and understand how it should be done and to know how to review and what to look for. Departures from the bidding documents are a common feature of the bids submitted by the bidders. A bid that complies fully with the requirements of the bidding document may be an extremely rare instant. What is important is how critically the departure will affect the </w:t>
      </w:r>
      <w:proofErr w:type="spellStart"/>
      <w:r w:rsidR="0091358A" w:rsidRPr="003D0B60">
        <w:rPr>
          <w:color w:val="000000"/>
        </w:rPr>
        <w:t>out come</w:t>
      </w:r>
      <w:proofErr w:type="spellEnd"/>
      <w:r w:rsidR="0091358A" w:rsidRPr="003D0B60">
        <w:rPr>
          <w:color w:val="000000"/>
        </w:rPr>
        <w:t xml:space="preserve"> of the procurement. Hence during the bid evaluation substantially responsive concept is used rather than following fully responsive bids.</w:t>
      </w:r>
    </w:p>
    <w:p w:rsidR="0091358A" w:rsidRPr="003D0B60" w:rsidRDefault="0091358A" w:rsidP="0004233C">
      <w:pPr>
        <w:ind w:left="567" w:hanging="567"/>
        <w:jc w:val="both"/>
        <w:rPr>
          <w:color w:val="000000"/>
        </w:rPr>
      </w:pPr>
    </w:p>
    <w:p w:rsidR="00F11DFC" w:rsidRDefault="00831BEE" w:rsidP="0004233C">
      <w:pPr>
        <w:ind w:left="567" w:hanging="567"/>
        <w:jc w:val="both"/>
        <w:rPr>
          <w:color w:val="000000"/>
        </w:rPr>
      </w:pPr>
      <w:r>
        <w:rPr>
          <w:color w:val="000000"/>
        </w:rPr>
        <w:t>51</w:t>
      </w:r>
      <w:r w:rsidR="009F4261" w:rsidRPr="003D0B60">
        <w:rPr>
          <w:color w:val="000000"/>
        </w:rPr>
        <w:t xml:space="preserve">.2 </w:t>
      </w:r>
      <w:r w:rsidR="0004233C">
        <w:rPr>
          <w:color w:val="000000"/>
        </w:rPr>
        <w:tab/>
      </w:r>
      <w:r w:rsidR="0091358A" w:rsidRPr="003D0B60">
        <w:rPr>
          <w:color w:val="000000"/>
        </w:rPr>
        <w:t>Therefore main objective of bid evaluation is to determine the bid that will result in the lowest evaluated cost to be incurred by the P</w:t>
      </w:r>
      <w:r w:rsidR="008A7842" w:rsidRPr="003D0B60">
        <w:rPr>
          <w:color w:val="000000"/>
        </w:rPr>
        <w:t xml:space="preserve">rocuring </w:t>
      </w:r>
      <w:r w:rsidR="0091358A" w:rsidRPr="003D0B60">
        <w:rPr>
          <w:color w:val="000000"/>
        </w:rPr>
        <w:t>E</w:t>
      </w:r>
      <w:r w:rsidR="008A7842" w:rsidRPr="003D0B60">
        <w:rPr>
          <w:color w:val="000000"/>
        </w:rPr>
        <w:t>ntity (PE)</w:t>
      </w:r>
      <w:r w:rsidR="0091358A" w:rsidRPr="003D0B60">
        <w:rPr>
          <w:color w:val="000000"/>
        </w:rPr>
        <w:t xml:space="preserve"> in accepting the bid, among the substantial responsive bids received from qualified bidders. All criteria to be used in the bid evaluation and the method of their application must be specified in the bidding documents. The bidding document must contain a statement on the manner in which the P</w:t>
      </w:r>
      <w:r w:rsidR="008A7842" w:rsidRPr="003D0B60">
        <w:rPr>
          <w:color w:val="000000"/>
        </w:rPr>
        <w:t xml:space="preserve">rocuring </w:t>
      </w:r>
      <w:r w:rsidR="0091358A" w:rsidRPr="003D0B60">
        <w:rPr>
          <w:color w:val="000000"/>
        </w:rPr>
        <w:t>E</w:t>
      </w:r>
      <w:r w:rsidR="008A7842" w:rsidRPr="003D0B60">
        <w:rPr>
          <w:color w:val="000000"/>
        </w:rPr>
        <w:t>ntity</w:t>
      </w:r>
      <w:r w:rsidR="0091358A" w:rsidRPr="003D0B60">
        <w:rPr>
          <w:color w:val="000000"/>
        </w:rPr>
        <w:t xml:space="preserve"> proposes to evaluate the bids received. </w:t>
      </w:r>
    </w:p>
    <w:p w:rsidR="0091358A" w:rsidRPr="003D0B60" w:rsidRDefault="0091358A" w:rsidP="00DA0B5A">
      <w:pPr>
        <w:ind w:left="567"/>
        <w:jc w:val="both"/>
        <w:rPr>
          <w:color w:val="000000"/>
        </w:rPr>
      </w:pPr>
      <w:r w:rsidRPr="003D0B60">
        <w:rPr>
          <w:color w:val="000000"/>
        </w:rPr>
        <w:t>This statement must include:</w:t>
      </w:r>
    </w:p>
    <w:p w:rsidR="0091358A" w:rsidRPr="003D0B60" w:rsidRDefault="0091358A" w:rsidP="00DA0B5A">
      <w:pPr>
        <w:tabs>
          <w:tab w:val="left" w:pos="1134"/>
        </w:tabs>
        <w:ind w:left="567"/>
        <w:jc w:val="both"/>
        <w:rPr>
          <w:color w:val="000000"/>
        </w:rPr>
      </w:pPr>
      <w:r w:rsidRPr="003D0B60">
        <w:rPr>
          <w:color w:val="000000"/>
        </w:rPr>
        <w:t xml:space="preserve">(a) </w:t>
      </w:r>
      <w:r w:rsidR="00DA0B5A">
        <w:rPr>
          <w:color w:val="000000"/>
        </w:rPr>
        <w:tab/>
      </w:r>
      <w:proofErr w:type="gramStart"/>
      <w:r w:rsidRPr="003D0B60">
        <w:rPr>
          <w:color w:val="000000"/>
        </w:rPr>
        <w:t>a</w:t>
      </w:r>
      <w:proofErr w:type="gramEnd"/>
      <w:r w:rsidRPr="003D0B60">
        <w:rPr>
          <w:color w:val="000000"/>
        </w:rPr>
        <w:t xml:space="preserve"> listing of the factors other than the price which it proposes to consider; and</w:t>
      </w:r>
    </w:p>
    <w:p w:rsidR="0091358A" w:rsidRPr="003D0B60" w:rsidRDefault="0091358A" w:rsidP="00DA0B5A">
      <w:pPr>
        <w:tabs>
          <w:tab w:val="left" w:pos="1134"/>
        </w:tabs>
        <w:ind w:left="1134" w:hanging="567"/>
        <w:jc w:val="both"/>
        <w:rPr>
          <w:color w:val="000000"/>
        </w:rPr>
      </w:pPr>
      <w:r w:rsidRPr="003D0B60">
        <w:rPr>
          <w:color w:val="000000"/>
        </w:rPr>
        <w:t xml:space="preserve">(b) </w:t>
      </w:r>
      <w:r w:rsidR="00DA0B5A">
        <w:rPr>
          <w:color w:val="000000"/>
        </w:rPr>
        <w:tab/>
      </w:r>
      <w:proofErr w:type="gramStart"/>
      <w:r w:rsidRPr="003D0B60">
        <w:rPr>
          <w:color w:val="000000"/>
        </w:rPr>
        <w:t>an</w:t>
      </w:r>
      <w:proofErr w:type="gramEnd"/>
      <w:r w:rsidRPr="003D0B60">
        <w:rPr>
          <w:color w:val="000000"/>
        </w:rPr>
        <w:t xml:space="preserve"> explanation of the method to be used in ap</w:t>
      </w:r>
      <w:r w:rsidR="008A7842" w:rsidRPr="003D0B60">
        <w:rPr>
          <w:color w:val="000000"/>
        </w:rPr>
        <w:t>plying the evaluation factors. (</w:t>
      </w:r>
      <w:proofErr w:type="gramStart"/>
      <w:r w:rsidRPr="003D0B60">
        <w:rPr>
          <w:color w:val="000000"/>
        </w:rPr>
        <w:t>both</w:t>
      </w:r>
      <w:proofErr w:type="gramEnd"/>
      <w:r w:rsidR="008A7842" w:rsidRPr="003D0B60">
        <w:rPr>
          <w:color w:val="000000"/>
        </w:rPr>
        <w:t xml:space="preserve"> </w:t>
      </w:r>
      <w:r w:rsidRPr="003D0B60">
        <w:rPr>
          <w:color w:val="000000"/>
        </w:rPr>
        <w:t>for those factors susceptible to monetary adjustment and those to which other</w:t>
      </w:r>
      <w:r w:rsidR="008A7842" w:rsidRPr="003D0B60">
        <w:rPr>
          <w:color w:val="000000"/>
        </w:rPr>
        <w:t xml:space="preserve"> </w:t>
      </w:r>
      <w:r w:rsidRPr="003D0B60">
        <w:rPr>
          <w:color w:val="000000"/>
        </w:rPr>
        <w:t>criteria must be applied).</w:t>
      </w:r>
    </w:p>
    <w:p w:rsidR="008A7842" w:rsidRPr="003D0B60" w:rsidRDefault="008A7842" w:rsidP="0091358A">
      <w:pPr>
        <w:jc w:val="both"/>
        <w:rPr>
          <w:color w:val="000000"/>
        </w:rPr>
      </w:pPr>
    </w:p>
    <w:p w:rsidR="0091358A" w:rsidRPr="003D0B60" w:rsidRDefault="00831BEE" w:rsidP="00DA0B5A">
      <w:pPr>
        <w:ind w:left="567" w:hanging="567"/>
        <w:jc w:val="both"/>
        <w:rPr>
          <w:color w:val="000000"/>
        </w:rPr>
      </w:pPr>
      <w:r>
        <w:rPr>
          <w:color w:val="000000"/>
        </w:rPr>
        <w:t>51</w:t>
      </w:r>
      <w:r w:rsidR="009F4261" w:rsidRPr="003D0B60">
        <w:rPr>
          <w:color w:val="000000"/>
        </w:rPr>
        <w:t xml:space="preserve">.3 </w:t>
      </w:r>
      <w:r w:rsidR="00DA0B5A">
        <w:rPr>
          <w:color w:val="000000"/>
        </w:rPr>
        <w:tab/>
      </w:r>
      <w:r w:rsidR="0091358A" w:rsidRPr="003D0B60">
        <w:rPr>
          <w:color w:val="000000"/>
        </w:rPr>
        <w:t>The lack of clarity in statements on bid evaluation, or an incomplete statement, will leave</w:t>
      </w:r>
      <w:r w:rsidR="008A7842" w:rsidRPr="003D0B60">
        <w:rPr>
          <w:color w:val="000000"/>
        </w:rPr>
        <w:t xml:space="preserve"> </w:t>
      </w:r>
      <w:r w:rsidR="0091358A" w:rsidRPr="003D0B60">
        <w:rPr>
          <w:color w:val="000000"/>
        </w:rPr>
        <w:t>bidders in doubt about the treatment on their bids by the PE and has frequently been cause of uncertainty and disagreement during the</w:t>
      </w:r>
      <w:r w:rsidR="008A7842" w:rsidRPr="003D0B60">
        <w:rPr>
          <w:color w:val="000000"/>
        </w:rPr>
        <w:t xml:space="preserve"> evaluation of bids. All the cr</w:t>
      </w:r>
      <w:r w:rsidR="0091358A" w:rsidRPr="003D0B60">
        <w:rPr>
          <w:color w:val="000000"/>
        </w:rPr>
        <w:t xml:space="preserve">iteria specified must be applied to the extent necessary and in the manner in accordance with the bidding documents. Evaluation factors not specified in the bidding document should not be used in bid evaluation. No information relating to bid evaluation shall be communicated, after the bid opening, to the bidders or any other </w:t>
      </w:r>
      <w:r w:rsidR="0091358A" w:rsidRPr="003D0B60">
        <w:rPr>
          <w:color w:val="000000"/>
        </w:rPr>
        <w:lastRenderedPageBreak/>
        <w:t>person unless they are officially involved in the process until after the contract award recommendation is officially notified to the successful bidder. No information can be communicated to any bidder at any stage other than at a debriefing requested by a bidder, where only the reasons for not selecting the bidder as the successful bidder is discussed.</w:t>
      </w:r>
    </w:p>
    <w:p w:rsidR="0091358A" w:rsidRDefault="0091358A" w:rsidP="0091358A">
      <w:pPr>
        <w:jc w:val="both"/>
        <w:rPr>
          <w:color w:val="000000"/>
        </w:rPr>
      </w:pPr>
    </w:p>
    <w:p w:rsidR="00F11DFC" w:rsidRDefault="00F11DFC" w:rsidP="0091358A">
      <w:pPr>
        <w:jc w:val="both"/>
        <w:rPr>
          <w:color w:val="000000"/>
        </w:rPr>
      </w:pPr>
    </w:p>
    <w:p w:rsidR="00F11DFC" w:rsidRPr="003D0B60" w:rsidRDefault="00F11DFC" w:rsidP="0091358A">
      <w:pPr>
        <w:jc w:val="both"/>
        <w:rPr>
          <w:color w:val="000000"/>
        </w:rPr>
      </w:pPr>
    </w:p>
    <w:p w:rsidR="0091358A" w:rsidRPr="003D0B60" w:rsidRDefault="00831BEE" w:rsidP="00AE5CBA">
      <w:pPr>
        <w:ind w:left="567" w:hanging="567"/>
        <w:jc w:val="both"/>
        <w:rPr>
          <w:color w:val="000000"/>
        </w:rPr>
      </w:pPr>
      <w:r>
        <w:rPr>
          <w:color w:val="000000"/>
        </w:rPr>
        <w:t>51</w:t>
      </w:r>
      <w:r w:rsidR="009F4261" w:rsidRPr="003D0B60">
        <w:rPr>
          <w:color w:val="000000"/>
        </w:rPr>
        <w:t xml:space="preserve">.4 </w:t>
      </w:r>
      <w:r w:rsidR="00AE5CBA">
        <w:rPr>
          <w:color w:val="000000"/>
        </w:rPr>
        <w:tab/>
      </w:r>
      <w:r w:rsidR="0091358A" w:rsidRPr="003D0B60">
        <w:rPr>
          <w:color w:val="000000"/>
        </w:rPr>
        <w:t>The basic sequence for bid evaluation is the same for goods and works, and consists of</w:t>
      </w:r>
      <w:r w:rsidR="00AE5CBA">
        <w:rPr>
          <w:color w:val="000000"/>
        </w:rPr>
        <w:t xml:space="preserve"> </w:t>
      </w:r>
      <w:r w:rsidR="0091358A" w:rsidRPr="003D0B60">
        <w:rPr>
          <w:color w:val="000000"/>
        </w:rPr>
        <w:t>the following steps:</w:t>
      </w:r>
    </w:p>
    <w:p w:rsidR="008A7842" w:rsidRPr="003D0B60" w:rsidRDefault="008A7842" w:rsidP="0091358A">
      <w:pPr>
        <w:jc w:val="both"/>
        <w:rPr>
          <w:color w:val="000000"/>
        </w:rPr>
      </w:pPr>
    </w:p>
    <w:p w:rsidR="00000000" w:rsidRDefault="0091358A">
      <w:pPr>
        <w:numPr>
          <w:ilvl w:val="0"/>
          <w:numId w:val="46"/>
        </w:numPr>
        <w:ind w:left="1134" w:hanging="567"/>
        <w:jc w:val="both"/>
        <w:rPr>
          <w:color w:val="000000"/>
        </w:rPr>
      </w:pPr>
      <w:r w:rsidRPr="003D0B60">
        <w:rPr>
          <w:color w:val="000000"/>
        </w:rPr>
        <w:t>Preliminary examination of bids;</w:t>
      </w:r>
    </w:p>
    <w:p w:rsidR="00000000" w:rsidRDefault="0091358A">
      <w:pPr>
        <w:numPr>
          <w:ilvl w:val="0"/>
          <w:numId w:val="46"/>
        </w:numPr>
        <w:ind w:left="1134" w:hanging="567"/>
        <w:jc w:val="both"/>
        <w:rPr>
          <w:color w:val="000000"/>
        </w:rPr>
      </w:pPr>
      <w:r w:rsidRPr="003D0B60">
        <w:rPr>
          <w:color w:val="000000"/>
        </w:rPr>
        <w:t>Detailed evaluation and comparison of bids;</w:t>
      </w:r>
    </w:p>
    <w:p w:rsidR="00000000" w:rsidRDefault="0091358A">
      <w:pPr>
        <w:numPr>
          <w:ilvl w:val="0"/>
          <w:numId w:val="46"/>
        </w:numPr>
        <w:ind w:left="1134" w:hanging="567"/>
        <w:jc w:val="both"/>
        <w:rPr>
          <w:color w:val="000000"/>
        </w:rPr>
      </w:pPr>
      <w:r w:rsidRPr="003D0B60">
        <w:rPr>
          <w:color w:val="000000"/>
        </w:rPr>
        <w:t>Post qualification verification; and</w:t>
      </w:r>
    </w:p>
    <w:p w:rsidR="00000000" w:rsidRDefault="0091358A">
      <w:pPr>
        <w:numPr>
          <w:ilvl w:val="0"/>
          <w:numId w:val="46"/>
        </w:numPr>
        <w:ind w:left="1134" w:hanging="567"/>
        <w:jc w:val="both"/>
        <w:rPr>
          <w:color w:val="000000"/>
        </w:rPr>
      </w:pPr>
      <w:r w:rsidRPr="003D0B60">
        <w:rPr>
          <w:color w:val="000000"/>
        </w:rPr>
        <w:t>Writing bid evaluation report.</w:t>
      </w:r>
    </w:p>
    <w:p w:rsidR="0091358A" w:rsidRPr="003D0B60" w:rsidRDefault="0091358A" w:rsidP="0091358A">
      <w:pPr>
        <w:jc w:val="both"/>
        <w:rPr>
          <w:color w:val="000000"/>
        </w:rPr>
      </w:pPr>
    </w:p>
    <w:p w:rsidR="0091358A" w:rsidRPr="003D0B60" w:rsidRDefault="00831BEE" w:rsidP="00AE5CBA">
      <w:pPr>
        <w:tabs>
          <w:tab w:val="left" w:pos="567"/>
        </w:tabs>
        <w:jc w:val="both"/>
        <w:rPr>
          <w:b/>
          <w:color w:val="000000"/>
        </w:rPr>
      </w:pPr>
      <w:r>
        <w:rPr>
          <w:b/>
          <w:color w:val="000000"/>
        </w:rPr>
        <w:t>52</w:t>
      </w:r>
      <w:r w:rsidR="009F4261" w:rsidRPr="003D0B60">
        <w:rPr>
          <w:b/>
          <w:color w:val="000000"/>
        </w:rPr>
        <w:t xml:space="preserve">.  </w:t>
      </w:r>
      <w:r w:rsidR="00AE5CBA">
        <w:rPr>
          <w:b/>
          <w:color w:val="000000"/>
        </w:rPr>
        <w:tab/>
      </w:r>
      <w:r w:rsidR="0091358A" w:rsidRPr="003D0B60">
        <w:rPr>
          <w:b/>
          <w:color w:val="000000"/>
        </w:rPr>
        <w:t>Preliminary Bid Examination</w:t>
      </w:r>
    </w:p>
    <w:p w:rsidR="0091358A" w:rsidRPr="003D0B60" w:rsidRDefault="0091358A" w:rsidP="0091358A">
      <w:pPr>
        <w:jc w:val="both"/>
        <w:rPr>
          <w:color w:val="000000"/>
        </w:rPr>
      </w:pPr>
    </w:p>
    <w:p w:rsidR="0091358A" w:rsidRPr="003D0B60" w:rsidRDefault="00831BEE" w:rsidP="00AE5CBA">
      <w:pPr>
        <w:ind w:left="567" w:hanging="567"/>
        <w:jc w:val="both"/>
        <w:rPr>
          <w:color w:val="000000"/>
        </w:rPr>
      </w:pPr>
      <w:r>
        <w:rPr>
          <w:color w:val="000000"/>
        </w:rPr>
        <w:t>52</w:t>
      </w:r>
      <w:r w:rsidR="009F4261" w:rsidRPr="003D0B60">
        <w:rPr>
          <w:color w:val="000000"/>
        </w:rPr>
        <w:t xml:space="preserve">.1 </w:t>
      </w:r>
      <w:r w:rsidR="0091358A" w:rsidRPr="003D0B60">
        <w:rPr>
          <w:color w:val="000000"/>
        </w:rPr>
        <w:t>All the bids received before the scheduled closing time should be considered for preliminary bid examination. The purpose of this examination is to eliminate any bid from further and more complicated consideration if it does not meet the minimum standards of acceptability as set out in the bidding documents and therefore not substantially responsive. However, the P</w:t>
      </w:r>
      <w:r w:rsidR="008A7842" w:rsidRPr="003D0B60">
        <w:rPr>
          <w:color w:val="000000"/>
        </w:rPr>
        <w:t xml:space="preserve">rocuring </w:t>
      </w:r>
      <w:r w:rsidR="0091358A" w:rsidRPr="003D0B60">
        <w:rPr>
          <w:color w:val="000000"/>
        </w:rPr>
        <w:t>E</w:t>
      </w:r>
      <w:r w:rsidR="008A7842" w:rsidRPr="003D0B60">
        <w:rPr>
          <w:color w:val="000000"/>
        </w:rPr>
        <w:t>ntity</w:t>
      </w:r>
      <w:r w:rsidR="0091358A" w:rsidRPr="003D0B60">
        <w:rPr>
          <w:color w:val="000000"/>
        </w:rPr>
        <w:t xml:space="preserve"> should exercise reasonable judgment in applying these tests and should avoid rejecting bids on trivial procedural grounds. For e.g., if the bidding documents stipulated that each page of the bid should be signed or</w:t>
      </w:r>
      <w:r w:rsidR="008A7842" w:rsidRPr="003D0B60">
        <w:rPr>
          <w:color w:val="000000"/>
        </w:rPr>
        <w:t xml:space="preserve"> initialled </w:t>
      </w:r>
      <w:r w:rsidR="0091358A" w:rsidRPr="003D0B60">
        <w:rPr>
          <w:color w:val="000000"/>
        </w:rPr>
        <w:t>and a bidder failed to initial one or more pages of supporting information, this should not be a ground for bid disqualification. These can be rectified through the clarification process without giving any benefit to the bidder and without prejudice to the interest of other bidders. Such discrepancies should be noted, however, and decisions about their acceptance or rejection should be recorded in the bid evaluation report.</w:t>
      </w:r>
    </w:p>
    <w:p w:rsidR="0091358A" w:rsidRPr="003D0B60" w:rsidRDefault="0091358A" w:rsidP="0091358A">
      <w:pPr>
        <w:jc w:val="both"/>
        <w:rPr>
          <w:color w:val="000000"/>
        </w:rPr>
      </w:pPr>
    </w:p>
    <w:p w:rsidR="0091358A" w:rsidRPr="003D0B60" w:rsidRDefault="00831BEE" w:rsidP="00AE5CBA">
      <w:pPr>
        <w:ind w:left="567" w:hanging="567"/>
        <w:jc w:val="both"/>
        <w:rPr>
          <w:color w:val="000000"/>
        </w:rPr>
      </w:pPr>
      <w:r>
        <w:rPr>
          <w:color w:val="000000"/>
        </w:rPr>
        <w:t>52</w:t>
      </w:r>
      <w:r w:rsidR="009F4261" w:rsidRPr="003D0B60">
        <w:rPr>
          <w:color w:val="000000"/>
        </w:rPr>
        <w:t xml:space="preserve">.2 </w:t>
      </w:r>
      <w:r w:rsidR="0091358A" w:rsidRPr="003D0B60">
        <w:rPr>
          <w:color w:val="000000"/>
        </w:rPr>
        <w:t>The preliminary examination of bids determines whether the bids meet the general procedural requirements of the bidding documents, In particular the compliance with the following requirements should be examined using the bidding documents as the reference point:</w:t>
      </w:r>
    </w:p>
    <w:p w:rsidR="008A7842" w:rsidRPr="003D0B60" w:rsidRDefault="008A7842" w:rsidP="0091358A">
      <w:pPr>
        <w:jc w:val="both"/>
        <w:rPr>
          <w:color w:val="000000"/>
        </w:rPr>
      </w:pPr>
    </w:p>
    <w:p w:rsidR="0091358A" w:rsidRPr="00F11DFC" w:rsidRDefault="0091358A" w:rsidP="0091358A">
      <w:pPr>
        <w:jc w:val="both"/>
        <w:rPr>
          <w:b/>
          <w:color w:val="000000"/>
        </w:rPr>
      </w:pPr>
      <w:r w:rsidRPr="00F11DFC">
        <w:rPr>
          <w:b/>
          <w:color w:val="000000"/>
        </w:rPr>
        <w:t xml:space="preserve">Stage 1: </w:t>
      </w:r>
      <w:r w:rsidRPr="00F11DFC">
        <w:rPr>
          <w:color w:val="000000"/>
        </w:rPr>
        <w:t>To ascertain whether the:</w:t>
      </w:r>
    </w:p>
    <w:p w:rsidR="0091358A" w:rsidRPr="003D0B60" w:rsidRDefault="0091358A" w:rsidP="0091358A">
      <w:pPr>
        <w:jc w:val="both"/>
        <w:rPr>
          <w:color w:val="000000"/>
        </w:rPr>
      </w:pPr>
    </w:p>
    <w:p w:rsidR="00000000" w:rsidRDefault="0091358A">
      <w:pPr>
        <w:numPr>
          <w:ilvl w:val="0"/>
          <w:numId w:val="4"/>
        </w:numPr>
        <w:tabs>
          <w:tab w:val="clear" w:pos="720"/>
          <w:tab w:val="num" w:pos="1134"/>
        </w:tabs>
        <w:ind w:left="1134" w:hanging="567"/>
        <w:jc w:val="both"/>
        <w:rPr>
          <w:color w:val="000000"/>
        </w:rPr>
      </w:pPr>
      <w:r w:rsidRPr="003D0B60">
        <w:rPr>
          <w:color w:val="000000"/>
        </w:rPr>
        <w:t xml:space="preserve">The bidder is eligible - Example: </w:t>
      </w:r>
    </w:p>
    <w:p w:rsidR="00000000" w:rsidRDefault="0091358A">
      <w:pPr>
        <w:numPr>
          <w:ilvl w:val="0"/>
          <w:numId w:val="47"/>
        </w:numPr>
        <w:tabs>
          <w:tab w:val="num" w:pos="1418"/>
        </w:tabs>
        <w:ind w:left="1418" w:hanging="284"/>
        <w:jc w:val="both"/>
        <w:rPr>
          <w:color w:val="000000"/>
        </w:rPr>
      </w:pPr>
      <w:r w:rsidRPr="003D0B60">
        <w:rPr>
          <w:color w:val="000000"/>
        </w:rPr>
        <w:t xml:space="preserve">the bidder shall not be blacklisted; </w:t>
      </w:r>
    </w:p>
    <w:p w:rsidR="00000000" w:rsidRDefault="0091358A">
      <w:pPr>
        <w:numPr>
          <w:ilvl w:val="0"/>
          <w:numId w:val="47"/>
        </w:numPr>
        <w:tabs>
          <w:tab w:val="num" w:pos="1418"/>
        </w:tabs>
        <w:ind w:left="1418" w:hanging="284"/>
        <w:jc w:val="both"/>
        <w:rPr>
          <w:color w:val="000000"/>
        </w:rPr>
      </w:pPr>
      <w:r w:rsidRPr="003D0B60">
        <w:rPr>
          <w:color w:val="000000"/>
        </w:rPr>
        <w:t xml:space="preserve">in case of works contracts the domestic bidder should have required </w:t>
      </w:r>
      <w:r w:rsidR="00B4646E" w:rsidRPr="003D0B60">
        <w:rPr>
          <w:color w:val="000000"/>
        </w:rPr>
        <w:t xml:space="preserve">Entity’s </w:t>
      </w:r>
      <w:r w:rsidRPr="003D0B60">
        <w:rPr>
          <w:color w:val="000000"/>
        </w:rPr>
        <w:t>registration;</w:t>
      </w:r>
    </w:p>
    <w:p w:rsidR="00000000" w:rsidRDefault="0091358A">
      <w:pPr>
        <w:numPr>
          <w:ilvl w:val="0"/>
          <w:numId w:val="47"/>
        </w:numPr>
        <w:tabs>
          <w:tab w:val="num" w:pos="1418"/>
        </w:tabs>
        <w:ind w:left="1418" w:hanging="284"/>
        <w:jc w:val="both"/>
        <w:rPr>
          <w:color w:val="000000"/>
        </w:rPr>
      </w:pPr>
      <w:r w:rsidRPr="003D0B60">
        <w:rPr>
          <w:color w:val="000000"/>
        </w:rPr>
        <w:t>for foreign funded projects if so specified by the funding agency:</w:t>
      </w:r>
    </w:p>
    <w:p w:rsidR="00000000" w:rsidRDefault="0091358A">
      <w:pPr>
        <w:numPr>
          <w:ilvl w:val="0"/>
          <w:numId w:val="48"/>
        </w:numPr>
        <w:tabs>
          <w:tab w:val="num" w:pos="1418"/>
        </w:tabs>
        <w:ind w:left="1418" w:firstLine="0"/>
        <w:jc w:val="both"/>
        <w:rPr>
          <w:color w:val="000000"/>
        </w:rPr>
      </w:pPr>
      <w:r w:rsidRPr="003D0B60">
        <w:rPr>
          <w:color w:val="000000"/>
        </w:rPr>
        <w:t xml:space="preserve">in the case of works contracts, the bidder shall be from the member country of the funding agency; and </w:t>
      </w:r>
    </w:p>
    <w:p w:rsidR="00000000" w:rsidRDefault="0091358A">
      <w:pPr>
        <w:numPr>
          <w:ilvl w:val="0"/>
          <w:numId w:val="48"/>
        </w:numPr>
        <w:tabs>
          <w:tab w:val="num" w:pos="1418"/>
        </w:tabs>
        <w:ind w:left="1418" w:firstLine="0"/>
        <w:jc w:val="both"/>
        <w:rPr>
          <w:color w:val="000000"/>
        </w:rPr>
      </w:pPr>
      <w:r w:rsidRPr="003D0B60">
        <w:rPr>
          <w:color w:val="000000"/>
        </w:rPr>
        <w:lastRenderedPageBreak/>
        <w:t>in the case of goods contracts the goods shall be manufactured in one of the member countries of the funding agency</w:t>
      </w:r>
    </w:p>
    <w:p w:rsidR="00000000" w:rsidRDefault="0091358A">
      <w:pPr>
        <w:numPr>
          <w:ilvl w:val="0"/>
          <w:numId w:val="4"/>
        </w:numPr>
        <w:tabs>
          <w:tab w:val="clear" w:pos="720"/>
          <w:tab w:val="num" w:pos="1134"/>
        </w:tabs>
        <w:ind w:left="1134" w:hanging="567"/>
        <w:jc w:val="both"/>
        <w:rPr>
          <w:color w:val="000000"/>
        </w:rPr>
      </w:pPr>
      <w:r w:rsidRPr="003D0B60">
        <w:rPr>
          <w:color w:val="000000"/>
        </w:rPr>
        <w:t>bid is signed properly by an authorized party, including the power of attorney if stipulated and generally in order;</w:t>
      </w:r>
    </w:p>
    <w:p w:rsidR="00000000" w:rsidRDefault="0091358A">
      <w:pPr>
        <w:numPr>
          <w:ilvl w:val="0"/>
          <w:numId w:val="4"/>
        </w:numPr>
        <w:tabs>
          <w:tab w:val="clear" w:pos="720"/>
          <w:tab w:val="num" w:pos="1134"/>
        </w:tabs>
        <w:ind w:left="1134" w:hanging="567"/>
        <w:jc w:val="both"/>
        <w:rPr>
          <w:color w:val="000000"/>
        </w:rPr>
      </w:pPr>
      <w:r w:rsidRPr="003D0B60">
        <w:rPr>
          <w:color w:val="000000"/>
        </w:rPr>
        <w:t>bid securities submitted are in acceptable format, for required amount and duration;</w:t>
      </w:r>
    </w:p>
    <w:p w:rsidR="00000000" w:rsidRDefault="0091358A">
      <w:pPr>
        <w:numPr>
          <w:ilvl w:val="0"/>
          <w:numId w:val="4"/>
        </w:numPr>
        <w:tabs>
          <w:tab w:val="clear" w:pos="720"/>
          <w:tab w:val="num" w:pos="1134"/>
        </w:tabs>
        <w:ind w:left="1134" w:hanging="567"/>
        <w:jc w:val="both"/>
        <w:rPr>
          <w:color w:val="000000"/>
        </w:rPr>
      </w:pPr>
      <w:r w:rsidRPr="003D0B60">
        <w:rPr>
          <w:color w:val="000000"/>
        </w:rPr>
        <w:t>bid is containing all required critical documents including supporting evidence of bidder eligibility and qualifications;</w:t>
      </w:r>
    </w:p>
    <w:p w:rsidR="00000000" w:rsidRDefault="0091358A">
      <w:pPr>
        <w:numPr>
          <w:ilvl w:val="0"/>
          <w:numId w:val="4"/>
        </w:numPr>
        <w:tabs>
          <w:tab w:val="clear" w:pos="720"/>
          <w:tab w:val="num" w:pos="1134"/>
        </w:tabs>
        <w:ind w:left="1134" w:hanging="567"/>
        <w:jc w:val="both"/>
        <w:rPr>
          <w:color w:val="000000"/>
        </w:rPr>
      </w:pPr>
      <w:r w:rsidRPr="003D0B60">
        <w:rPr>
          <w:color w:val="000000"/>
        </w:rPr>
        <w:t>bid is complete and quote for all items in the lot or packages if so stipulated in the bidding document</w:t>
      </w:r>
    </w:p>
    <w:p w:rsidR="0091358A" w:rsidRPr="003D0B60" w:rsidRDefault="0091358A" w:rsidP="0091358A">
      <w:pPr>
        <w:jc w:val="both"/>
        <w:rPr>
          <w:color w:val="000000"/>
        </w:rPr>
      </w:pPr>
    </w:p>
    <w:p w:rsidR="0091358A" w:rsidRPr="003D0B60" w:rsidRDefault="0091358A" w:rsidP="00AE5CBA">
      <w:pPr>
        <w:ind w:left="1134" w:hanging="567"/>
        <w:jc w:val="both"/>
        <w:rPr>
          <w:color w:val="000000"/>
        </w:rPr>
      </w:pPr>
      <w:r w:rsidRPr="00F11DFC">
        <w:rPr>
          <w:b/>
          <w:color w:val="000000"/>
        </w:rPr>
        <w:t xml:space="preserve">Stage 2: </w:t>
      </w:r>
      <w:r w:rsidRPr="003D0B60">
        <w:rPr>
          <w:color w:val="000000"/>
        </w:rPr>
        <w:t>To ascertain the deviations from the provisions of bidding documents and categorize such deviations into major or minor deviations. Also, to identify deviations (debatable deviations) which may be categorized as either minor or major deviations depending upon the requirements of the specific provisions in the bidding document, the criticality of the deviation , the value of the contract in comparison to the value of the deviation and the judgment of the T</w:t>
      </w:r>
      <w:r w:rsidR="00B4646E" w:rsidRPr="003D0B60">
        <w:rPr>
          <w:color w:val="000000"/>
        </w:rPr>
        <w:t xml:space="preserve">echnical </w:t>
      </w:r>
      <w:r w:rsidRPr="003D0B60">
        <w:rPr>
          <w:color w:val="000000"/>
        </w:rPr>
        <w:t>E</w:t>
      </w:r>
      <w:r w:rsidR="00B4646E" w:rsidRPr="003D0B60">
        <w:rPr>
          <w:color w:val="000000"/>
        </w:rPr>
        <w:t xml:space="preserve">valuation </w:t>
      </w:r>
      <w:r w:rsidRPr="003D0B60">
        <w:rPr>
          <w:color w:val="000000"/>
        </w:rPr>
        <w:t>C</w:t>
      </w:r>
      <w:r w:rsidR="00B4646E" w:rsidRPr="003D0B60">
        <w:rPr>
          <w:color w:val="000000"/>
        </w:rPr>
        <w:t>ommittee</w:t>
      </w:r>
      <w:r w:rsidRPr="003D0B60">
        <w:rPr>
          <w:color w:val="000000"/>
        </w:rPr>
        <w:t>. The purpose is to identify substantially responsive Bids with a view to subjecting such Bids for detailed bid evaluation.</w:t>
      </w:r>
    </w:p>
    <w:p w:rsidR="0091358A" w:rsidRPr="003D0B60" w:rsidRDefault="0091358A" w:rsidP="0091358A">
      <w:pPr>
        <w:jc w:val="both"/>
        <w:rPr>
          <w:color w:val="000000"/>
        </w:rPr>
      </w:pPr>
    </w:p>
    <w:p w:rsidR="0091358A" w:rsidRDefault="00831BEE" w:rsidP="00910919">
      <w:pPr>
        <w:ind w:left="567" w:hanging="567"/>
        <w:jc w:val="both"/>
        <w:rPr>
          <w:color w:val="000000"/>
        </w:rPr>
      </w:pPr>
      <w:r>
        <w:rPr>
          <w:color w:val="000000"/>
        </w:rPr>
        <w:t>52</w:t>
      </w:r>
      <w:r w:rsidR="009F4261" w:rsidRPr="003D0B60">
        <w:rPr>
          <w:color w:val="000000"/>
        </w:rPr>
        <w:t xml:space="preserve">.3 </w:t>
      </w:r>
      <w:r w:rsidR="0091358A" w:rsidRPr="003D0B60">
        <w:rPr>
          <w:color w:val="000000"/>
        </w:rPr>
        <w:t>Deviation from any provisions of the bidding documents (instruction to bidders, Bid Form, price schedules, Bills of Quantities, condition of contracts and technical specifications, etc.) is a common feature in many Bids. These deviations fall in to two basic categories, Major deviations by the bidder result in a finding of “non responsiveness” and consequent rejection of the bid. Bids with minor deviations, on the other hand, are considered as “substantially responsive” and are, therefore, evaluated and considered for contract award by determining any financial value of each deviation and adding to the bid price. The sum of the bid price and the total of adjustments made for deviations and other evaluation factors specified in the bidding documents is the “evaluated bid price”. The question is to determine which deviations are to be classified as “major” and which as “minor”. In the absence of clearly defined distinction between major and minor deviations there is room for different interpretations. To facilitate the categorization of deviations the following approach may be used.</w:t>
      </w:r>
    </w:p>
    <w:p w:rsidR="00522861" w:rsidRPr="003D0B60" w:rsidRDefault="00522861" w:rsidP="0091358A">
      <w:pPr>
        <w:jc w:val="both"/>
        <w:rPr>
          <w:color w:val="000000"/>
        </w:rPr>
      </w:pPr>
    </w:p>
    <w:p w:rsidR="00AE4F0C" w:rsidRDefault="00AE4F0C" w:rsidP="0091358A">
      <w:pPr>
        <w:jc w:val="both"/>
        <w:rPr>
          <w:b/>
          <w:color w:val="000000"/>
        </w:rPr>
      </w:pPr>
    </w:p>
    <w:p w:rsidR="0091358A" w:rsidRPr="00522861" w:rsidRDefault="0091358A" w:rsidP="0091358A">
      <w:pPr>
        <w:jc w:val="both"/>
        <w:rPr>
          <w:b/>
          <w:color w:val="000000"/>
        </w:rPr>
      </w:pPr>
      <w:r w:rsidRPr="00522861">
        <w:rPr>
          <w:b/>
          <w:color w:val="000000"/>
        </w:rPr>
        <w:t>A major deviation would be one which either</w:t>
      </w:r>
      <w:r w:rsidR="00522861">
        <w:rPr>
          <w:b/>
          <w:color w:val="000000"/>
        </w:rPr>
        <w:t>;</w:t>
      </w:r>
    </w:p>
    <w:p w:rsidR="00000000" w:rsidRDefault="0091358A">
      <w:pPr>
        <w:numPr>
          <w:ilvl w:val="0"/>
          <w:numId w:val="49"/>
        </w:numPr>
        <w:ind w:left="1134" w:hanging="567"/>
        <w:jc w:val="both"/>
        <w:rPr>
          <w:color w:val="000000"/>
        </w:rPr>
      </w:pPr>
      <w:r w:rsidRPr="003D0B60">
        <w:rPr>
          <w:color w:val="000000"/>
        </w:rPr>
        <w:t>has an effect on the validity of the bid: or</w:t>
      </w:r>
    </w:p>
    <w:p w:rsidR="00000000" w:rsidRDefault="0091358A">
      <w:pPr>
        <w:numPr>
          <w:ilvl w:val="0"/>
          <w:numId w:val="49"/>
        </w:numPr>
        <w:ind w:left="1134" w:hanging="567"/>
        <w:jc w:val="both"/>
        <w:rPr>
          <w:color w:val="000000"/>
        </w:rPr>
      </w:pPr>
      <w:r w:rsidRPr="003D0B60">
        <w:rPr>
          <w:color w:val="000000"/>
        </w:rPr>
        <w:t>has been specified in the bidding documents as grounds for rejection of the bid: or</w:t>
      </w:r>
    </w:p>
    <w:p w:rsidR="00000000" w:rsidRDefault="0091358A">
      <w:pPr>
        <w:numPr>
          <w:ilvl w:val="0"/>
          <w:numId w:val="49"/>
        </w:numPr>
        <w:ind w:left="1134" w:hanging="567"/>
        <w:jc w:val="both"/>
        <w:rPr>
          <w:color w:val="000000"/>
        </w:rPr>
      </w:pPr>
      <w:r w:rsidRPr="003D0B60">
        <w:rPr>
          <w:color w:val="000000"/>
        </w:rPr>
        <w:t>has an effect in substantial way to the scope, quality, functionality or performance;</w:t>
      </w:r>
      <w:r w:rsidR="00B4646E" w:rsidRPr="003D0B60">
        <w:rPr>
          <w:color w:val="000000"/>
        </w:rPr>
        <w:t xml:space="preserve"> </w:t>
      </w:r>
      <w:r w:rsidRPr="003D0B60">
        <w:rPr>
          <w:color w:val="000000"/>
        </w:rPr>
        <w:t>or</w:t>
      </w:r>
    </w:p>
    <w:p w:rsidR="00000000" w:rsidRDefault="0091358A">
      <w:pPr>
        <w:numPr>
          <w:ilvl w:val="0"/>
          <w:numId w:val="49"/>
        </w:numPr>
        <w:ind w:left="1134" w:hanging="567"/>
        <w:jc w:val="both"/>
        <w:rPr>
          <w:color w:val="000000"/>
        </w:rPr>
      </w:pPr>
      <w:r w:rsidRPr="003D0B60">
        <w:rPr>
          <w:color w:val="000000"/>
        </w:rPr>
        <w:t>will limit in any substantial way the P</w:t>
      </w:r>
      <w:r w:rsidR="00B4646E" w:rsidRPr="003D0B60">
        <w:rPr>
          <w:color w:val="000000"/>
        </w:rPr>
        <w:t xml:space="preserve">rocuring </w:t>
      </w:r>
      <w:r w:rsidRPr="003D0B60">
        <w:rPr>
          <w:color w:val="000000"/>
        </w:rPr>
        <w:t>E</w:t>
      </w:r>
      <w:r w:rsidR="00B4646E" w:rsidRPr="003D0B60">
        <w:rPr>
          <w:color w:val="000000"/>
        </w:rPr>
        <w:t>ntity</w:t>
      </w:r>
      <w:r w:rsidRPr="003D0B60">
        <w:rPr>
          <w:color w:val="000000"/>
        </w:rPr>
        <w:t>’</w:t>
      </w:r>
      <w:r w:rsidR="00B4646E" w:rsidRPr="003D0B60">
        <w:rPr>
          <w:color w:val="000000"/>
        </w:rPr>
        <w:t xml:space="preserve">s rights or bidders obligations </w:t>
      </w:r>
      <w:r w:rsidRPr="003D0B60">
        <w:rPr>
          <w:color w:val="000000"/>
        </w:rPr>
        <w:t>or</w:t>
      </w:r>
    </w:p>
    <w:p w:rsidR="00000000" w:rsidRDefault="0091358A">
      <w:pPr>
        <w:numPr>
          <w:ilvl w:val="0"/>
          <w:numId w:val="49"/>
        </w:numPr>
        <w:ind w:left="1134" w:hanging="567"/>
        <w:jc w:val="both"/>
        <w:rPr>
          <w:color w:val="000000"/>
        </w:rPr>
      </w:pPr>
      <w:proofErr w:type="gramStart"/>
      <w:r w:rsidRPr="003D0B60">
        <w:rPr>
          <w:color w:val="000000"/>
        </w:rPr>
        <w:lastRenderedPageBreak/>
        <w:t>is</w:t>
      </w:r>
      <w:proofErr w:type="gramEnd"/>
      <w:r w:rsidRPr="003D0B60">
        <w:rPr>
          <w:color w:val="000000"/>
        </w:rPr>
        <w:t xml:space="preserve"> a deviation from the terms or the technical specifications in the bidding documents</w:t>
      </w:r>
      <w:r w:rsidR="00B4646E" w:rsidRPr="003D0B60">
        <w:rPr>
          <w:color w:val="000000"/>
        </w:rPr>
        <w:t xml:space="preserve"> </w:t>
      </w:r>
      <w:r w:rsidRPr="003D0B60">
        <w:rPr>
          <w:color w:val="000000"/>
        </w:rPr>
        <w:t xml:space="preserve">whose effect on the bid price is substantial but cannot be given a monetary value. </w:t>
      </w:r>
    </w:p>
    <w:p w:rsidR="00522861" w:rsidRDefault="00522861" w:rsidP="0091358A">
      <w:pPr>
        <w:jc w:val="both"/>
        <w:rPr>
          <w:color w:val="000000"/>
        </w:rPr>
      </w:pPr>
    </w:p>
    <w:p w:rsidR="00522861" w:rsidRDefault="0091358A" w:rsidP="0091358A">
      <w:pPr>
        <w:jc w:val="both"/>
        <w:rPr>
          <w:b/>
          <w:color w:val="000000"/>
        </w:rPr>
      </w:pPr>
      <w:r w:rsidRPr="00522861">
        <w:rPr>
          <w:b/>
          <w:color w:val="000000"/>
        </w:rPr>
        <w:t>A</w:t>
      </w:r>
      <w:r w:rsidR="00B4646E" w:rsidRPr="00522861">
        <w:rPr>
          <w:b/>
          <w:color w:val="000000"/>
        </w:rPr>
        <w:t xml:space="preserve"> </w:t>
      </w:r>
      <w:r w:rsidRPr="00522861">
        <w:rPr>
          <w:b/>
          <w:color w:val="000000"/>
        </w:rPr>
        <w:t>minor deviation would be one which either</w:t>
      </w:r>
      <w:r w:rsidR="00522861">
        <w:rPr>
          <w:b/>
          <w:color w:val="000000"/>
        </w:rPr>
        <w:t>;</w:t>
      </w:r>
    </w:p>
    <w:p w:rsidR="00000000" w:rsidRDefault="0091358A">
      <w:pPr>
        <w:numPr>
          <w:ilvl w:val="0"/>
          <w:numId w:val="50"/>
        </w:numPr>
        <w:ind w:left="567" w:hanging="567"/>
        <w:jc w:val="both"/>
        <w:rPr>
          <w:color w:val="000000"/>
        </w:rPr>
      </w:pPr>
      <w:r w:rsidRPr="003D0B60">
        <w:rPr>
          <w:color w:val="000000"/>
        </w:rPr>
        <w:t>has no effect on the validity of the bid; or</w:t>
      </w:r>
      <w:r w:rsidR="00B4646E" w:rsidRPr="003D0B60">
        <w:rPr>
          <w:color w:val="000000"/>
        </w:rPr>
        <w:t xml:space="preserve"> </w:t>
      </w:r>
    </w:p>
    <w:p w:rsidR="00000000" w:rsidRDefault="0091358A">
      <w:pPr>
        <w:numPr>
          <w:ilvl w:val="0"/>
          <w:numId w:val="50"/>
        </w:numPr>
        <w:ind w:left="567" w:hanging="567"/>
        <w:jc w:val="both"/>
        <w:rPr>
          <w:color w:val="000000"/>
        </w:rPr>
      </w:pPr>
      <w:r w:rsidRPr="003D0B60">
        <w:rPr>
          <w:color w:val="000000"/>
        </w:rPr>
        <w:t>has no effect in substantial way to the scope, quality, functionality or performance;</w:t>
      </w:r>
      <w:r w:rsidR="00B4646E" w:rsidRPr="003D0B60">
        <w:rPr>
          <w:color w:val="000000"/>
        </w:rPr>
        <w:t xml:space="preserve"> o</w:t>
      </w:r>
      <w:r w:rsidRPr="003D0B60">
        <w:rPr>
          <w:color w:val="000000"/>
        </w:rPr>
        <w:t xml:space="preserve">r </w:t>
      </w:r>
    </w:p>
    <w:p w:rsidR="00000000" w:rsidRDefault="0091358A">
      <w:pPr>
        <w:numPr>
          <w:ilvl w:val="0"/>
          <w:numId w:val="50"/>
        </w:numPr>
        <w:ind w:left="567" w:hanging="567"/>
        <w:jc w:val="both"/>
        <w:rPr>
          <w:color w:val="000000"/>
        </w:rPr>
      </w:pPr>
      <w:r w:rsidRPr="003D0B60">
        <w:rPr>
          <w:color w:val="000000"/>
        </w:rPr>
        <w:t>has no effect on the price, quality or delivery of the goods or services offered; or</w:t>
      </w:r>
    </w:p>
    <w:p w:rsidR="00000000" w:rsidRDefault="0091358A">
      <w:pPr>
        <w:numPr>
          <w:ilvl w:val="0"/>
          <w:numId w:val="50"/>
        </w:numPr>
        <w:ind w:left="567" w:hanging="567"/>
        <w:jc w:val="both"/>
        <w:rPr>
          <w:color w:val="000000"/>
        </w:rPr>
      </w:pPr>
      <w:r w:rsidRPr="003D0B60">
        <w:rPr>
          <w:color w:val="000000"/>
        </w:rPr>
        <w:t>will not limit in any substantial way the P</w:t>
      </w:r>
      <w:r w:rsidR="00B4646E" w:rsidRPr="003D0B60">
        <w:rPr>
          <w:color w:val="000000"/>
        </w:rPr>
        <w:t xml:space="preserve">rocuring </w:t>
      </w:r>
      <w:r w:rsidRPr="003D0B60">
        <w:rPr>
          <w:color w:val="000000"/>
        </w:rPr>
        <w:t>E</w:t>
      </w:r>
      <w:r w:rsidR="00B4646E" w:rsidRPr="003D0B60">
        <w:rPr>
          <w:color w:val="000000"/>
        </w:rPr>
        <w:t>ntity</w:t>
      </w:r>
      <w:r w:rsidRPr="003D0B60">
        <w:rPr>
          <w:color w:val="000000"/>
        </w:rPr>
        <w:t>’s r</w:t>
      </w:r>
      <w:r w:rsidR="00522861">
        <w:rPr>
          <w:color w:val="000000"/>
        </w:rPr>
        <w:t xml:space="preserve">ights or bidders </w:t>
      </w:r>
      <w:r w:rsidR="002F6FC1">
        <w:rPr>
          <w:color w:val="000000"/>
        </w:rPr>
        <w:t>obligations: or</w:t>
      </w:r>
      <w:r w:rsidR="00B4646E" w:rsidRPr="003D0B60">
        <w:rPr>
          <w:color w:val="000000"/>
        </w:rPr>
        <w:t xml:space="preserve"> </w:t>
      </w:r>
    </w:p>
    <w:p w:rsidR="00000000" w:rsidRDefault="0091358A">
      <w:pPr>
        <w:numPr>
          <w:ilvl w:val="0"/>
          <w:numId w:val="50"/>
        </w:numPr>
        <w:ind w:left="567" w:hanging="567"/>
        <w:jc w:val="both"/>
        <w:rPr>
          <w:color w:val="000000"/>
        </w:rPr>
      </w:pPr>
      <w:r w:rsidRPr="003D0B60">
        <w:rPr>
          <w:color w:val="000000"/>
        </w:rPr>
        <w:t>has such effect but the difference from the commercial terms or technical</w:t>
      </w:r>
      <w:r w:rsidR="00B4646E" w:rsidRPr="003D0B60">
        <w:rPr>
          <w:color w:val="000000"/>
        </w:rPr>
        <w:t xml:space="preserve"> </w:t>
      </w:r>
      <w:r w:rsidRPr="003D0B60">
        <w:rPr>
          <w:color w:val="000000"/>
        </w:rPr>
        <w:t>specifications in the bidding documents is such that it can be given a monetary</w:t>
      </w:r>
      <w:r w:rsidR="00B4646E" w:rsidRPr="003D0B60">
        <w:rPr>
          <w:color w:val="000000"/>
        </w:rPr>
        <w:t xml:space="preserve"> </w:t>
      </w:r>
      <w:r w:rsidRPr="003D0B60">
        <w:rPr>
          <w:color w:val="000000"/>
        </w:rPr>
        <w:t xml:space="preserve">value; or </w:t>
      </w:r>
    </w:p>
    <w:p w:rsidR="00000000" w:rsidRDefault="0091358A">
      <w:pPr>
        <w:numPr>
          <w:ilvl w:val="0"/>
          <w:numId w:val="50"/>
        </w:numPr>
        <w:ind w:left="567" w:hanging="567"/>
        <w:jc w:val="both"/>
        <w:rPr>
          <w:color w:val="000000"/>
        </w:rPr>
      </w:pPr>
      <w:proofErr w:type="gramStart"/>
      <w:r w:rsidRPr="003D0B60">
        <w:rPr>
          <w:color w:val="000000"/>
        </w:rPr>
        <w:t>has</w:t>
      </w:r>
      <w:proofErr w:type="gramEnd"/>
      <w:r w:rsidRPr="003D0B60">
        <w:rPr>
          <w:color w:val="000000"/>
        </w:rPr>
        <w:t xml:space="preserve"> not been specified in the bidding documents as grounds for rejection of the bid, provided that the total amount of adjustments for such deviations does not exceed a previously determined percentage of the bid price.</w:t>
      </w:r>
    </w:p>
    <w:p w:rsidR="00F11DFC" w:rsidRDefault="00F11DFC" w:rsidP="0091358A">
      <w:pPr>
        <w:jc w:val="both"/>
        <w:rPr>
          <w:color w:val="000000"/>
        </w:rPr>
      </w:pPr>
    </w:p>
    <w:p w:rsidR="0091358A" w:rsidRPr="003D0B60" w:rsidRDefault="00831BEE" w:rsidP="00910919">
      <w:pPr>
        <w:tabs>
          <w:tab w:val="left" w:pos="567"/>
        </w:tabs>
        <w:jc w:val="both"/>
        <w:rPr>
          <w:color w:val="000000"/>
        </w:rPr>
      </w:pPr>
      <w:r>
        <w:rPr>
          <w:color w:val="000000"/>
        </w:rPr>
        <w:t>52</w:t>
      </w:r>
      <w:r w:rsidR="009F4261" w:rsidRPr="003D0B60">
        <w:rPr>
          <w:color w:val="000000"/>
        </w:rPr>
        <w:t xml:space="preserve">.4 </w:t>
      </w:r>
      <w:r w:rsidR="00910919">
        <w:rPr>
          <w:color w:val="000000"/>
        </w:rPr>
        <w:tab/>
      </w:r>
      <w:r w:rsidR="0091358A" w:rsidRPr="00522861">
        <w:rPr>
          <w:b/>
          <w:color w:val="000000"/>
        </w:rPr>
        <w:t>Ways of treating most frequent deviations:</w:t>
      </w:r>
    </w:p>
    <w:p w:rsidR="0091358A" w:rsidRPr="003D0B60" w:rsidRDefault="0091358A" w:rsidP="0091358A">
      <w:pPr>
        <w:jc w:val="both"/>
        <w:rPr>
          <w:color w:val="000000"/>
        </w:rPr>
      </w:pPr>
    </w:p>
    <w:p w:rsidR="0091358A" w:rsidRDefault="0091358A" w:rsidP="00910919">
      <w:pPr>
        <w:ind w:left="567" w:hanging="567"/>
        <w:jc w:val="both"/>
        <w:rPr>
          <w:color w:val="000000"/>
        </w:rPr>
      </w:pPr>
      <w:r w:rsidRPr="003D0B60">
        <w:rPr>
          <w:color w:val="000000"/>
        </w:rPr>
        <w:t>(a)</w:t>
      </w:r>
      <w:r w:rsidR="00522861">
        <w:rPr>
          <w:color w:val="000000"/>
        </w:rPr>
        <w:t xml:space="preserve"> </w:t>
      </w:r>
      <w:r w:rsidRPr="003D0B60">
        <w:rPr>
          <w:color w:val="000000"/>
        </w:rPr>
        <w:t xml:space="preserve"> </w:t>
      </w:r>
      <w:r w:rsidR="00910919">
        <w:rPr>
          <w:color w:val="000000"/>
        </w:rPr>
        <w:tab/>
      </w:r>
      <w:r w:rsidRPr="0022230F">
        <w:rPr>
          <w:b/>
          <w:color w:val="000000"/>
        </w:rPr>
        <w:t>General:</w:t>
      </w:r>
      <w:r w:rsidRPr="003D0B60">
        <w:rPr>
          <w:color w:val="000000"/>
        </w:rPr>
        <w:t xml:space="preserve"> In establishing the substantial responsiveness of bids a specific clause in</w:t>
      </w:r>
      <w:r w:rsidR="00B4646E" w:rsidRPr="003D0B60">
        <w:rPr>
          <w:color w:val="000000"/>
        </w:rPr>
        <w:t xml:space="preserve"> </w:t>
      </w:r>
      <w:r w:rsidRPr="003D0B60">
        <w:rPr>
          <w:color w:val="000000"/>
        </w:rPr>
        <w:t>the I</w:t>
      </w:r>
      <w:r w:rsidR="00B4646E" w:rsidRPr="003D0B60">
        <w:rPr>
          <w:color w:val="000000"/>
        </w:rPr>
        <w:t>C</w:t>
      </w:r>
      <w:r w:rsidRPr="003D0B60">
        <w:rPr>
          <w:color w:val="000000"/>
        </w:rPr>
        <w:t>B take precedence over general clauses; for example, if the bidding documents required bids to be submitted for all items and stated that incomplete bids will be rejected. The P</w:t>
      </w:r>
      <w:r w:rsidR="00B4646E" w:rsidRPr="003D0B60">
        <w:rPr>
          <w:color w:val="000000"/>
        </w:rPr>
        <w:t xml:space="preserve">rocuring </w:t>
      </w:r>
      <w:r w:rsidRPr="003D0B60">
        <w:rPr>
          <w:color w:val="000000"/>
        </w:rPr>
        <w:t>E</w:t>
      </w:r>
      <w:r w:rsidR="00B4646E" w:rsidRPr="003D0B60">
        <w:rPr>
          <w:color w:val="000000"/>
        </w:rPr>
        <w:t>ntity</w:t>
      </w:r>
      <w:r w:rsidRPr="003D0B60">
        <w:rPr>
          <w:color w:val="000000"/>
        </w:rPr>
        <w:t xml:space="preserve"> should not propose to base the award by accepting a bid which is incomplete, based on a clause in the bidding documents in which it reserved the right to wave irregularities in bids. </w:t>
      </w:r>
    </w:p>
    <w:p w:rsidR="0022230F" w:rsidRPr="003D0B60" w:rsidRDefault="0022230F" w:rsidP="0091358A">
      <w:pPr>
        <w:jc w:val="both"/>
        <w:rPr>
          <w:color w:val="000000"/>
        </w:rPr>
      </w:pPr>
    </w:p>
    <w:p w:rsidR="0091358A" w:rsidRDefault="0091358A" w:rsidP="00910919">
      <w:pPr>
        <w:ind w:left="567" w:hanging="567"/>
        <w:jc w:val="both"/>
        <w:rPr>
          <w:color w:val="000000"/>
        </w:rPr>
      </w:pPr>
      <w:r w:rsidRPr="003D0B60">
        <w:rPr>
          <w:color w:val="000000"/>
        </w:rPr>
        <w:t xml:space="preserve">(b) </w:t>
      </w:r>
      <w:r w:rsidR="00522861">
        <w:rPr>
          <w:color w:val="000000"/>
        </w:rPr>
        <w:t xml:space="preserve"> </w:t>
      </w:r>
      <w:r w:rsidR="00910919">
        <w:rPr>
          <w:color w:val="000000"/>
        </w:rPr>
        <w:tab/>
      </w:r>
      <w:r w:rsidRPr="0022230F">
        <w:rPr>
          <w:b/>
          <w:color w:val="000000"/>
        </w:rPr>
        <w:t>Completeness of bids:</w:t>
      </w:r>
      <w:r w:rsidRPr="003D0B60">
        <w:rPr>
          <w:color w:val="000000"/>
        </w:rPr>
        <w:t xml:space="preserve"> If the </w:t>
      </w:r>
      <w:r w:rsidR="00B4646E" w:rsidRPr="003D0B60">
        <w:rPr>
          <w:color w:val="000000"/>
        </w:rPr>
        <w:t>Procuring Entity</w:t>
      </w:r>
      <w:r w:rsidRPr="003D0B60">
        <w:rPr>
          <w:color w:val="000000"/>
        </w:rPr>
        <w:t xml:space="preserve"> intends to reject incomplete bids, it should be clearly stated in the bidding documents. If </w:t>
      </w:r>
      <w:r w:rsidR="00B4646E" w:rsidRPr="003D0B60">
        <w:rPr>
          <w:color w:val="000000"/>
        </w:rPr>
        <w:t xml:space="preserve">Procuring Entity </w:t>
      </w:r>
      <w:r w:rsidRPr="003D0B60">
        <w:rPr>
          <w:color w:val="000000"/>
        </w:rPr>
        <w:t xml:space="preserve">intends to consider incomplete bids, the bidding document should specify the minimum number of items for which prices must be quoted in the bid, or the minimum value of the items to be quoted. Bidding documents should also state how incomplete bids meeting the minimum requirements will be evaluated. In such cases incomplete bids would have to be adjusted (loaded) for missing items to make the bids comparable. If </w:t>
      </w:r>
      <w:r w:rsidR="00B4646E" w:rsidRPr="003D0B60">
        <w:rPr>
          <w:color w:val="000000"/>
        </w:rPr>
        <w:t xml:space="preserve">Procuring Entity </w:t>
      </w:r>
      <w:r w:rsidRPr="003D0B60">
        <w:rPr>
          <w:color w:val="000000"/>
        </w:rPr>
        <w:t xml:space="preserve">can estimate the actual cost that will be incurred in procuring the missing items, that cost should be added (loaded) to the bid for purpose of comparison. If such estimate is not available, the average price quoted by other bidders should be used for adjustment (loading) purposes (disregarding the highest and lowest prices if there are great differences in prices). Items for which no bids were received may be ignored in the comparison. Using the highest price bid by any bidder for loading purposes should be avoided as it tends to distort the value of the bid, particularly if there is a substantial difference between bid prices quoted for the missing item. If the bidding documents do not indicate whether incomplete bids will be accepted or rejected, the question whether such bids are “substantially responsive” must be decided during bid evaluation. </w:t>
      </w:r>
    </w:p>
    <w:p w:rsidR="0022230F" w:rsidRPr="003D0B60" w:rsidRDefault="0022230F" w:rsidP="00910919">
      <w:pPr>
        <w:ind w:left="567" w:hanging="567"/>
        <w:jc w:val="both"/>
        <w:rPr>
          <w:color w:val="000000"/>
        </w:rPr>
      </w:pPr>
    </w:p>
    <w:p w:rsidR="0091358A" w:rsidRDefault="0091358A" w:rsidP="00910919">
      <w:pPr>
        <w:ind w:left="567" w:hanging="567"/>
        <w:jc w:val="both"/>
        <w:rPr>
          <w:color w:val="000000"/>
        </w:rPr>
      </w:pPr>
      <w:r w:rsidRPr="003D0B60">
        <w:rPr>
          <w:color w:val="000000"/>
        </w:rPr>
        <w:t xml:space="preserve">(c) </w:t>
      </w:r>
      <w:r w:rsidR="00910919">
        <w:rPr>
          <w:color w:val="000000"/>
        </w:rPr>
        <w:tab/>
      </w:r>
      <w:r w:rsidRPr="0022230F">
        <w:rPr>
          <w:b/>
          <w:color w:val="000000"/>
        </w:rPr>
        <w:t>Procedural Deviations in submission of bids:</w:t>
      </w:r>
      <w:r w:rsidRPr="003D0B60">
        <w:rPr>
          <w:color w:val="000000"/>
        </w:rPr>
        <w:t xml:space="preserve"> Most deviations in submission of bids (such as the marking of envelopes, sealing of bids) other than the signature to the form </w:t>
      </w:r>
      <w:r w:rsidRPr="003D0B60">
        <w:rPr>
          <w:color w:val="000000"/>
        </w:rPr>
        <w:lastRenderedPageBreak/>
        <w:t>of bid are normally considered as minor. Absence of signature on the form of bid and similar deviations are considered as major deviations.</w:t>
      </w:r>
    </w:p>
    <w:p w:rsidR="0022230F" w:rsidRPr="003D0B60" w:rsidRDefault="0022230F" w:rsidP="0091358A">
      <w:pPr>
        <w:jc w:val="both"/>
        <w:rPr>
          <w:color w:val="000000"/>
        </w:rPr>
      </w:pPr>
    </w:p>
    <w:p w:rsidR="00B4646E" w:rsidRDefault="0091358A" w:rsidP="00910919">
      <w:pPr>
        <w:ind w:left="567" w:hanging="567"/>
        <w:jc w:val="both"/>
        <w:rPr>
          <w:color w:val="000000"/>
        </w:rPr>
      </w:pPr>
      <w:r w:rsidRPr="003D0B60">
        <w:rPr>
          <w:color w:val="000000"/>
        </w:rPr>
        <w:t xml:space="preserve">(d) </w:t>
      </w:r>
      <w:r w:rsidR="00910919">
        <w:rPr>
          <w:color w:val="000000"/>
        </w:rPr>
        <w:tab/>
      </w:r>
      <w:r w:rsidRPr="0022230F">
        <w:rPr>
          <w:b/>
          <w:color w:val="000000"/>
        </w:rPr>
        <w:t>Bid Security:</w:t>
      </w:r>
      <w:r w:rsidRPr="003D0B60">
        <w:rPr>
          <w:color w:val="000000"/>
        </w:rPr>
        <w:t xml:space="preserve"> If the bidders are required to furnish a bid security with his bid, failure to submit it is considered as a major deviation and grounds for rejection. The submission of bid security after the bids are opened should be treated in the same manner as the not submitting a bid security. If the amount of the bid security submitted is less than the amount stated the bid shall be rejected. Similarly if the period of the bid security submitted is less than the period stated the bid shall be rejected. If the form of the bid security is in a substantially different from that prescribed in the bidding documents, the bid should be rejected.</w:t>
      </w:r>
    </w:p>
    <w:p w:rsidR="0022230F" w:rsidRPr="003D0B60" w:rsidRDefault="0022230F" w:rsidP="00910919">
      <w:pPr>
        <w:ind w:left="567" w:hanging="567"/>
        <w:jc w:val="both"/>
        <w:rPr>
          <w:color w:val="000000"/>
        </w:rPr>
      </w:pPr>
    </w:p>
    <w:p w:rsidR="00522861" w:rsidRDefault="0091358A" w:rsidP="00910919">
      <w:pPr>
        <w:ind w:left="567" w:hanging="567"/>
        <w:jc w:val="both"/>
        <w:rPr>
          <w:color w:val="000000"/>
        </w:rPr>
      </w:pPr>
      <w:r w:rsidRPr="003D0B60">
        <w:rPr>
          <w:color w:val="000000"/>
        </w:rPr>
        <w:t xml:space="preserve">(e) </w:t>
      </w:r>
      <w:r w:rsidR="00910919">
        <w:rPr>
          <w:color w:val="000000"/>
        </w:rPr>
        <w:tab/>
      </w:r>
      <w:r w:rsidRPr="0022230F">
        <w:rPr>
          <w:b/>
          <w:color w:val="000000"/>
        </w:rPr>
        <w:t>Lack of supporting Documents:</w:t>
      </w:r>
      <w:r w:rsidRPr="003D0B60">
        <w:rPr>
          <w:color w:val="000000"/>
        </w:rPr>
        <w:t xml:space="preserve"> The bidding documents should specify what documentary evidence is required to support the bid. In addition they should specify whether a bidder’s failure to submit any of the requested documentation with the bid will be considered as grounds for rejection of bid. If so specified the evaluation should be carried out accordingly. </w:t>
      </w:r>
    </w:p>
    <w:p w:rsidR="00522861" w:rsidRDefault="00522861" w:rsidP="0091358A">
      <w:pPr>
        <w:jc w:val="both"/>
        <w:rPr>
          <w:color w:val="000000"/>
        </w:rPr>
      </w:pPr>
    </w:p>
    <w:p w:rsidR="0022230F" w:rsidRDefault="0022230F" w:rsidP="0091358A">
      <w:pPr>
        <w:jc w:val="both"/>
        <w:rPr>
          <w:color w:val="000000"/>
        </w:rPr>
      </w:pPr>
    </w:p>
    <w:p w:rsidR="0091358A" w:rsidRPr="00522861" w:rsidRDefault="0091358A" w:rsidP="0091358A">
      <w:pPr>
        <w:jc w:val="both"/>
        <w:rPr>
          <w:b/>
          <w:color w:val="000000"/>
        </w:rPr>
      </w:pPr>
      <w:r w:rsidRPr="00522861">
        <w:rPr>
          <w:b/>
          <w:color w:val="000000"/>
        </w:rPr>
        <w:t>Otherwise it may be treated as follows:</w:t>
      </w:r>
    </w:p>
    <w:p w:rsidR="00B4646E" w:rsidRPr="003D0B60" w:rsidRDefault="00B4646E" w:rsidP="0091358A">
      <w:pPr>
        <w:jc w:val="both"/>
        <w:rPr>
          <w:color w:val="000000"/>
        </w:rPr>
      </w:pPr>
    </w:p>
    <w:p w:rsidR="0091358A" w:rsidRPr="003D0B60" w:rsidRDefault="0091358A" w:rsidP="0091358A">
      <w:pPr>
        <w:jc w:val="both"/>
        <w:rPr>
          <w:color w:val="000000"/>
        </w:rPr>
      </w:pPr>
      <w:r w:rsidRPr="003D0B60">
        <w:rPr>
          <w:color w:val="000000"/>
        </w:rPr>
        <w:t>There are two kinds of documentation which may be required to be submitted with bids.</w:t>
      </w:r>
    </w:p>
    <w:p w:rsidR="0091358A" w:rsidRPr="003D0B60" w:rsidRDefault="0091358A" w:rsidP="0091358A">
      <w:pPr>
        <w:jc w:val="both"/>
        <w:rPr>
          <w:color w:val="000000"/>
        </w:rPr>
      </w:pPr>
      <w:r w:rsidRPr="003D0B60">
        <w:rPr>
          <w:color w:val="000000"/>
        </w:rPr>
        <w:t>These must be treated differently, depending on their purpose.</w:t>
      </w:r>
    </w:p>
    <w:p w:rsidR="0091358A" w:rsidRPr="003D0B60" w:rsidRDefault="0091358A" w:rsidP="00910919">
      <w:pPr>
        <w:tabs>
          <w:tab w:val="left" w:pos="567"/>
        </w:tabs>
        <w:jc w:val="both"/>
        <w:rPr>
          <w:color w:val="000000"/>
        </w:rPr>
      </w:pPr>
      <w:proofErr w:type="spellStart"/>
      <w:r w:rsidRPr="003D0B60">
        <w:rPr>
          <w:color w:val="000000"/>
        </w:rPr>
        <w:t>i</w:t>
      </w:r>
      <w:proofErr w:type="spellEnd"/>
      <w:r w:rsidRPr="003D0B60">
        <w:rPr>
          <w:color w:val="000000"/>
        </w:rPr>
        <w:t xml:space="preserve">. </w:t>
      </w:r>
      <w:r w:rsidR="00910919">
        <w:rPr>
          <w:color w:val="000000"/>
        </w:rPr>
        <w:tab/>
      </w:r>
      <w:r w:rsidRPr="003D0B60">
        <w:rPr>
          <w:color w:val="000000"/>
        </w:rPr>
        <w:t>One kind is intended to substantiate the legitimacy of the bid (i.e., that the bid is</w:t>
      </w:r>
    </w:p>
    <w:p w:rsidR="0091358A" w:rsidRPr="003D0B60" w:rsidRDefault="0091358A" w:rsidP="00910919">
      <w:pPr>
        <w:tabs>
          <w:tab w:val="left" w:pos="567"/>
        </w:tabs>
        <w:ind w:firstLine="567"/>
        <w:jc w:val="both"/>
        <w:rPr>
          <w:color w:val="000000"/>
        </w:rPr>
      </w:pPr>
      <w:proofErr w:type="gramStart"/>
      <w:r w:rsidRPr="003D0B60">
        <w:rPr>
          <w:color w:val="000000"/>
        </w:rPr>
        <w:t>not</w:t>
      </w:r>
      <w:proofErr w:type="gramEnd"/>
      <w:r w:rsidRPr="003D0B60">
        <w:rPr>
          <w:color w:val="000000"/>
        </w:rPr>
        <w:t xml:space="preserve"> “speculative”, “exploratory”, “frivolous” or “wait- and –see”, and/or the</w:t>
      </w:r>
    </w:p>
    <w:p w:rsidR="0091358A" w:rsidRPr="003D0B60" w:rsidRDefault="0091358A" w:rsidP="00910919">
      <w:pPr>
        <w:tabs>
          <w:tab w:val="left" w:pos="567"/>
        </w:tabs>
        <w:ind w:firstLine="567"/>
        <w:jc w:val="both"/>
        <w:rPr>
          <w:color w:val="000000"/>
        </w:rPr>
      </w:pPr>
      <w:proofErr w:type="gramStart"/>
      <w:r w:rsidRPr="003D0B60">
        <w:rPr>
          <w:color w:val="000000"/>
        </w:rPr>
        <w:t>reliability</w:t>
      </w:r>
      <w:proofErr w:type="gramEnd"/>
      <w:r w:rsidRPr="003D0B60">
        <w:rPr>
          <w:color w:val="000000"/>
        </w:rPr>
        <w:t xml:space="preserve"> of the equipment offered;</w:t>
      </w:r>
    </w:p>
    <w:p w:rsidR="0091358A" w:rsidRPr="003D0B60" w:rsidRDefault="0091358A" w:rsidP="00910919">
      <w:pPr>
        <w:tabs>
          <w:tab w:val="left" w:pos="567"/>
        </w:tabs>
        <w:jc w:val="both"/>
        <w:rPr>
          <w:color w:val="000000"/>
        </w:rPr>
      </w:pPr>
      <w:r w:rsidRPr="003D0B60">
        <w:rPr>
          <w:color w:val="000000"/>
        </w:rPr>
        <w:t xml:space="preserve">ii. </w:t>
      </w:r>
      <w:r w:rsidR="00910919">
        <w:rPr>
          <w:color w:val="000000"/>
        </w:rPr>
        <w:tab/>
      </w:r>
      <w:r w:rsidRPr="003D0B60">
        <w:rPr>
          <w:color w:val="000000"/>
        </w:rPr>
        <w:t>The other is to provide additional details on the technical part of the bid (e.g.</w:t>
      </w:r>
    </w:p>
    <w:p w:rsidR="0091358A" w:rsidRPr="003D0B60" w:rsidRDefault="0091358A" w:rsidP="00910919">
      <w:pPr>
        <w:tabs>
          <w:tab w:val="left" w:pos="567"/>
        </w:tabs>
        <w:ind w:firstLine="567"/>
        <w:jc w:val="both"/>
        <w:rPr>
          <w:color w:val="000000"/>
        </w:rPr>
      </w:pPr>
      <w:proofErr w:type="gramStart"/>
      <w:r w:rsidRPr="003D0B60">
        <w:rPr>
          <w:color w:val="000000"/>
        </w:rPr>
        <w:t>brochures</w:t>
      </w:r>
      <w:proofErr w:type="gramEnd"/>
      <w:r w:rsidRPr="003D0B60">
        <w:rPr>
          <w:color w:val="000000"/>
        </w:rPr>
        <w:t xml:space="preserve"> describing the equipment offered.</w:t>
      </w:r>
    </w:p>
    <w:p w:rsidR="0091358A" w:rsidRPr="003D0B60" w:rsidRDefault="0091358A" w:rsidP="0091358A">
      <w:pPr>
        <w:jc w:val="both"/>
        <w:rPr>
          <w:color w:val="000000"/>
        </w:rPr>
      </w:pPr>
    </w:p>
    <w:p w:rsidR="0091358A" w:rsidRPr="003D0B60" w:rsidRDefault="00831BEE" w:rsidP="00910919">
      <w:pPr>
        <w:ind w:left="567" w:hanging="567"/>
        <w:jc w:val="both"/>
        <w:rPr>
          <w:color w:val="000000"/>
        </w:rPr>
      </w:pPr>
      <w:r>
        <w:rPr>
          <w:color w:val="000000"/>
        </w:rPr>
        <w:t>52</w:t>
      </w:r>
      <w:r w:rsidR="009F4261" w:rsidRPr="003D0B60">
        <w:rPr>
          <w:color w:val="000000"/>
        </w:rPr>
        <w:t xml:space="preserve">.5 </w:t>
      </w:r>
      <w:r w:rsidR="00910919">
        <w:rPr>
          <w:color w:val="000000"/>
        </w:rPr>
        <w:tab/>
      </w:r>
      <w:r w:rsidR="0091358A" w:rsidRPr="003D0B60">
        <w:rPr>
          <w:color w:val="000000"/>
        </w:rPr>
        <w:t xml:space="preserve">Lack of documentation of the first kind is normally considered as major deviation and, grounds for rejection of the bid. Lack of the second kind of documentation is usually considered as a minor deviation which can be remedied by subsequent submissions. </w:t>
      </w:r>
    </w:p>
    <w:p w:rsidR="0091358A" w:rsidRPr="003D0B60" w:rsidRDefault="0091358A" w:rsidP="00910919">
      <w:pPr>
        <w:ind w:left="567" w:hanging="567"/>
        <w:jc w:val="both"/>
        <w:rPr>
          <w:color w:val="000000"/>
        </w:rPr>
      </w:pPr>
      <w:r w:rsidRPr="003D0B60">
        <w:rPr>
          <w:color w:val="000000"/>
        </w:rPr>
        <w:t xml:space="preserve">(f) </w:t>
      </w:r>
      <w:r w:rsidR="00910919">
        <w:rPr>
          <w:color w:val="000000"/>
        </w:rPr>
        <w:tab/>
      </w:r>
      <w:r w:rsidRPr="003D0B60">
        <w:rPr>
          <w:color w:val="000000"/>
        </w:rPr>
        <w:t>Fixed price against variable price: When bids are required at a firm price, proposal in bids to apply an escalation clause to the bid price should be regarded as a major deviation and the bid should be rejected.</w:t>
      </w:r>
    </w:p>
    <w:p w:rsidR="0091358A" w:rsidRPr="003D0B60" w:rsidRDefault="0091358A" w:rsidP="00910919">
      <w:pPr>
        <w:ind w:left="567" w:hanging="567"/>
        <w:jc w:val="both"/>
        <w:rPr>
          <w:color w:val="000000"/>
        </w:rPr>
      </w:pPr>
      <w:r w:rsidRPr="003D0B60">
        <w:rPr>
          <w:color w:val="000000"/>
        </w:rPr>
        <w:t xml:space="preserve">(g) </w:t>
      </w:r>
      <w:r w:rsidR="00910919">
        <w:rPr>
          <w:color w:val="000000"/>
        </w:rPr>
        <w:tab/>
      </w:r>
      <w:r w:rsidRPr="003D0B60">
        <w:rPr>
          <w:color w:val="000000"/>
        </w:rPr>
        <w:t xml:space="preserve">Technical Specifications: The variety of possible deviations from technical specifications is infinite, making it impossible to discuss all such deviation in a manual. The basic principles governing the treatment of technical deviations can, however, </w:t>
      </w:r>
      <w:proofErr w:type="gramStart"/>
      <w:r w:rsidRPr="003D0B60">
        <w:rPr>
          <w:color w:val="000000"/>
        </w:rPr>
        <w:t>be</w:t>
      </w:r>
      <w:proofErr w:type="gramEnd"/>
      <w:r w:rsidRPr="003D0B60">
        <w:rPr>
          <w:color w:val="000000"/>
        </w:rPr>
        <w:t xml:space="preserve"> stated. First, the bidding documents should indicate those parts of the technical specifications which the </w:t>
      </w:r>
      <w:r w:rsidR="00B4646E" w:rsidRPr="003D0B60">
        <w:rPr>
          <w:color w:val="000000"/>
        </w:rPr>
        <w:t xml:space="preserve">Procuring Entity </w:t>
      </w:r>
      <w:r w:rsidRPr="003D0B60">
        <w:rPr>
          <w:color w:val="000000"/>
        </w:rPr>
        <w:t>considers so important that deviations from them will not be accepted. If the</w:t>
      </w:r>
      <w:r w:rsidR="00B4646E" w:rsidRPr="003D0B60">
        <w:rPr>
          <w:color w:val="000000"/>
        </w:rPr>
        <w:t xml:space="preserve"> Procuring Entity</w:t>
      </w:r>
      <w:r w:rsidRPr="003D0B60">
        <w:rPr>
          <w:color w:val="000000"/>
        </w:rPr>
        <w:t xml:space="preserve"> is willing to accept deviations on technical specifications not designated as major in the bidding documents, a decision must be made whether the</w:t>
      </w:r>
      <w:r w:rsidR="00B4646E" w:rsidRPr="003D0B60">
        <w:rPr>
          <w:color w:val="000000"/>
        </w:rPr>
        <w:t xml:space="preserve"> Procuring Entity</w:t>
      </w:r>
      <w:r w:rsidRPr="003D0B60">
        <w:rPr>
          <w:color w:val="000000"/>
        </w:rPr>
        <w:t xml:space="preserve"> is prepared to:</w:t>
      </w:r>
    </w:p>
    <w:p w:rsidR="00910919" w:rsidRPr="003D0B60" w:rsidRDefault="0091358A" w:rsidP="00910919">
      <w:pPr>
        <w:ind w:left="851" w:hanging="284"/>
        <w:jc w:val="both"/>
        <w:rPr>
          <w:color w:val="000000"/>
        </w:rPr>
      </w:pPr>
      <w:proofErr w:type="spellStart"/>
      <w:proofErr w:type="gramStart"/>
      <w:r w:rsidRPr="003D0B60">
        <w:rPr>
          <w:color w:val="000000"/>
        </w:rPr>
        <w:t>i</w:t>
      </w:r>
      <w:proofErr w:type="spellEnd"/>
      <w:proofErr w:type="gramEnd"/>
      <w:r w:rsidRPr="003D0B60">
        <w:rPr>
          <w:color w:val="000000"/>
        </w:rPr>
        <w:t xml:space="preserve">. </w:t>
      </w:r>
      <w:r w:rsidR="00910919">
        <w:rPr>
          <w:color w:val="000000"/>
        </w:rPr>
        <w:tab/>
      </w:r>
      <w:r w:rsidRPr="003D0B60">
        <w:rPr>
          <w:color w:val="000000"/>
        </w:rPr>
        <w:t>accept such deviations proposed by a bidder, not only for the purpose of evaluating</w:t>
      </w:r>
      <w:r w:rsidR="00910919">
        <w:rPr>
          <w:color w:val="000000"/>
        </w:rPr>
        <w:t xml:space="preserve">      </w:t>
      </w:r>
    </w:p>
    <w:p w:rsidR="0091358A" w:rsidRPr="003D0B60" w:rsidRDefault="0091358A" w:rsidP="00910919">
      <w:pPr>
        <w:ind w:left="851"/>
        <w:jc w:val="both"/>
        <w:rPr>
          <w:color w:val="000000"/>
        </w:rPr>
      </w:pPr>
      <w:proofErr w:type="gramStart"/>
      <w:r w:rsidRPr="003D0B60">
        <w:rPr>
          <w:color w:val="000000"/>
        </w:rPr>
        <w:t>the</w:t>
      </w:r>
      <w:proofErr w:type="gramEnd"/>
      <w:r w:rsidRPr="003D0B60">
        <w:rPr>
          <w:color w:val="000000"/>
        </w:rPr>
        <w:t xml:space="preserve"> bid: and</w:t>
      </w:r>
    </w:p>
    <w:p w:rsidR="0091358A" w:rsidRPr="003D0B60" w:rsidRDefault="0091358A" w:rsidP="00910919">
      <w:pPr>
        <w:ind w:left="851" w:hanging="284"/>
        <w:jc w:val="both"/>
        <w:rPr>
          <w:color w:val="000000"/>
        </w:rPr>
      </w:pPr>
      <w:r w:rsidRPr="003D0B60">
        <w:rPr>
          <w:color w:val="000000"/>
        </w:rPr>
        <w:lastRenderedPageBreak/>
        <w:t xml:space="preserve">ii. </w:t>
      </w:r>
      <w:proofErr w:type="gramStart"/>
      <w:r w:rsidRPr="003D0B60">
        <w:rPr>
          <w:color w:val="000000"/>
        </w:rPr>
        <w:t>consider</w:t>
      </w:r>
      <w:proofErr w:type="gramEnd"/>
      <w:r w:rsidRPr="003D0B60">
        <w:rPr>
          <w:color w:val="000000"/>
        </w:rPr>
        <w:t xml:space="preserve"> </w:t>
      </w:r>
      <w:r w:rsidR="0022230F">
        <w:rPr>
          <w:color w:val="000000"/>
        </w:rPr>
        <w:t xml:space="preserve">such deviation </w:t>
      </w:r>
      <w:r w:rsidRPr="003D0B60">
        <w:rPr>
          <w:color w:val="000000"/>
        </w:rPr>
        <w:t>as a contractual obligation, if the bid is accepted for the contract award.</w:t>
      </w:r>
    </w:p>
    <w:p w:rsidR="0091358A" w:rsidRPr="003D0B60" w:rsidRDefault="0091358A" w:rsidP="0091358A">
      <w:pPr>
        <w:jc w:val="both"/>
        <w:rPr>
          <w:color w:val="000000"/>
        </w:rPr>
      </w:pPr>
    </w:p>
    <w:p w:rsidR="0091358A" w:rsidRPr="003D0B60" w:rsidRDefault="0091358A" w:rsidP="0091358A">
      <w:pPr>
        <w:jc w:val="both"/>
        <w:rPr>
          <w:color w:val="000000"/>
        </w:rPr>
      </w:pPr>
      <w:r w:rsidRPr="003D0B60">
        <w:rPr>
          <w:color w:val="000000"/>
        </w:rPr>
        <w:t>If the deviation is acceptable, the monetary value of the minor deviation should be determined and loaded to the bid price. If on the other hand, the deviation offered is not acceptable for an eventual contract, the deviation should be classified as major and the bid rejected.</w:t>
      </w:r>
    </w:p>
    <w:p w:rsidR="0091358A" w:rsidRPr="003D0B60" w:rsidRDefault="0091358A" w:rsidP="00910919">
      <w:pPr>
        <w:ind w:left="567" w:hanging="567"/>
        <w:jc w:val="both"/>
        <w:rPr>
          <w:color w:val="000000"/>
        </w:rPr>
      </w:pPr>
      <w:r w:rsidRPr="003D0B60">
        <w:rPr>
          <w:color w:val="000000"/>
        </w:rPr>
        <w:t xml:space="preserve">(h) </w:t>
      </w:r>
      <w:r w:rsidR="00910919">
        <w:rPr>
          <w:color w:val="000000"/>
        </w:rPr>
        <w:tab/>
      </w:r>
      <w:r w:rsidRPr="003D0B60">
        <w:rPr>
          <w:color w:val="000000"/>
        </w:rPr>
        <w:t xml:space="preserve">Subcontracting: The bidding document for works contract should indicate to what extent subcontracting is permitted and whether the proposed subcontractor has to be named in the bid. Any bid not complying with this stated requirement may be considered as non responsive and grounds for rejection. If the bidding document did not contain any statement regarding the permissible extent of subcontracting, the </w:t>
      </w:r>
      <w:r w:rsidR="00AB74D9" w:rsidRPr="003D0B60">
        <w:rPr>
          <w:color w:val="000000"/>
        </w:rPr>
        <w:t>Procuring Entity</w:t>
      </w:r>
      <w:r w:rsidRPr="003D0B60">
        <w:rPr>
          <w:color w:val="000000"/>
        </w:rPr>
        <w:t xml:space="preserve"> should review the extent of subcontracting of major works by the bidder and if found as excess to effect the main responsibilities of the bidder, the bid may be considered as non responsive.</w:t>
      </w:r>
    </w:p>
    <w:p w:rsidR="0091358A" w:rsidRPr="003D0B60" w:rsidRDefault="0091358A" w:rsidP="00910919">
      <w:pPr>
        <w:ind w:left="567" w:hanging="567"/>
        <w:jc w:val="both"/>
        <w:rPr>
          <w:color w:val="000000"/>
        </w:rPr>
      </w:pPr>
    </w:p>
    <w:p w:rsidR="0091358A" w:rsidRPr="003D0B60" w:rsidRDefault="0091358A" w:rsidP="00910919">
      <w:pPr>
        <w:ind w:left="567" w:hanging="567"/>
        <w:jc w:val="both"/>
        <w:rPr>
          <w:color w:val="000000"/>
        </w:rPr>
      </w:pPr>
      <w:r w:rsidRPr="003D0B60">
        <w:rPr>
          <w:color w:val="000000"/>
        </w:rPr>
        <w:t>(</w:t>
      </w:r>
      <w:proofErr w:type="spellStart"/>
      <w:r w:rsidRPr="003D0B60">
        <w:rPr>
          <w:color w:val="000000"/>
        </w:rPr>
        <w:t>i</w:t>
      </w:r>
      <w:proofErr w:type="spellEnd"/>
      <w:r w:rsidRPr="003D0B60">
        <w:rPr>
          <w:color w:val="000000"/>
        </w:rPr>
        <w:t xml:space="preserve">) </w:t>
      </w:r>
      <w:r w:rsidR="00910919">
        <w:rPr>
          <w:color w:val="000000"/>
        </w:rPr>
        <w:tab/>
      </w:r>
      <w:r w:rsidRPr="003D0B60">
        <w:rPr>
          <w:color w:val="000000"/>
        </w:rPr>
        <w:t>Alternative bids: Submission of a bid based on entirely different design, where such had not been permitted is considered as a major departure.</w:t>
      </w:r>
    </w:p>
    <w:p w:rsidR="0091358A" w:rsidRPr="003D0B60" w:rsidRDefault="0091358A" w:rsidP="00910919">
      <w:pPr>
        <w:ind w:left="567" w:hanging="567"/>
        <w:jc w:val="both"/>
        <w:rPr>
          <w:color w:val="000000"/>
        </w:rPr>
      </w:pPr>
      <w:r w:rsidRPr="003D0B60">
        <w:rPr>
          <w:color w:val="000000"/>
        </w:rPr>
        <w:t xml:space="preserve">j) </w:t>
      </w:r>
      <w:r w:rsidR="00910919">
        <w:rPr>
          <w:color w:val="000000"/>
        </w:rPr>
        <w:tab/>
      </w:r>
      <w:r w:rsidRPr="003D0B60">
        <w:rPr>
          <w:color w:val="000000"/>
        </w:rPr>
        <w:t>Delivery Period: If goods are offered outside the delivery period or in the case of works contract unacceptable time phasing, not conforming to specified key dates or program is considered as a major deviation.</w:t>
      </w:r>
    </w:p>
    <w:p w:rsidR="0091358A" w:rsidRPr="003D0B60" w:rsidRDefault="0091358A" w:rsidP="00910919">
      <w:pPr>
        <w:ind w:left="567" w:hanging="567"/>
        <w:jc w:val="both"/>
        <w:rPr>
          <w:color w:val="000000"/>
        </w:rPr>
      </w:pPr>
      <w:r w:rsidRPr="003D0B60">
        <w:rPr>
          <w:color w:val="000000"/>
        </w:rPr>
        <w:t>k</w:t>
      </w:r>
      <w:r w:rsidR="00910919" w:rsidRPr="003D0B60">
        <w:rPr>
          <w:color w:val="000000"/>
        </w:rPr>
        <w:t>)</w:t>
      </w:r>
      <w:r w:rsidR="00910919">
        <w:rPr>
          <w:color w:val="000000"/>
        </w:rPr>
        <w:tab/>
      </w:r>
      <w:r w:rsidRPr="003D0B60">
        <w:rPr>
          <w:color w:val="000000"/>
        </w:rPr>
        <w:t>Conditional bids: Bids that are offered with conditions such as prior sale of the equipment offered, availability of material in the market are considered as non responsive.</w:t>
      </w:r>
    </w:p>
    <w:p w:rsidR="00A74126" w:rsidRPr="003D0B60" w:rsidRDefault="00A74126" w:rsidP="0091358A">
      <w:pPr>
        <w:jc w:val="both"/>
        <w:rPr>
          <w:color w:val="000000"/>
        </w:rPr>
      </w:pPr>
    </w:p>
    <w:p w:rsidR="0091358A" w:rsidRPr="003D0B60" w:rsidRDefault="00831BEE" w:rsidP="0091358A">
      <w:pPr>
        <w:jc w:val="both"/>
        <w:rPr>
          <w:color w:val="000000"/>
        </w:rPr>
      </w:pPr>
      <w:r>
        <w:rPr>
          <w:color w:val="000000"/>
        </w:rPr>
        <w:t>52</w:t>
      </w:r>
      <w:r w:rsidR="00A74126" w:rsidRPr="003D0B60">
        <w:rPr>
          <w:color w:val="000000"/>
        </w:rPr>
        <w:t xml:space="preserve">.6. </w:t>
      </w:r>
      <w:r w:rsidR="0091358A" w:rsidRPr="003D0B60">
        <w:rPr>
          <w:color w:val="000000"/>
        </w:rPr>
        <w:t>Debatable Deviations:</w:t>
      </w:r>
    </w:p>
    <w:p w:rsidR="00A74126" w:rsidRPr="003D0B60" w:rsidRDefault="0091358A" w:rsidP="00910919">
      <w:pPr>
        <w:ind w:left="567"/>
        <w:jc w:val="both"/>
        <w:rPr>
          <w:color w:val="000000"/>
        </w:rPr>
      </w:pPr>
      <w:r w:rsidRPr="003D0B60">
        <w:rPr>
          <w:color w:val="000000"/>
        </w:rPr>
        <w:t xml:space="preserve">There may be some deviations which do not appear to consider at first sight as a major departure but at the same time cannot be considered as a minor departure either. In some cases it may be considered as major whereas in some other cases it may be considered as minor. However, if it is specifically mentioned in the bidding document such deviations are reason for rejection or the applicable procurement guideline does not allowed to accept such departures, then the bid should be rejected. Otherwise the </w:t>
      </w:r>
      <w:r w:rsidR="00AB74D9" w:rsidRPr="003D0B60">
        <w:rPr>
          <w:color w:val="000000"/>
        </w:rPr>
        <w:t>Procuring Entity</w:t>
      </w:r>
      <w:r w:rsidRPr="003D0B60">
        <w:rPr>
          <w:color w:val="000000"/>
        </w:rPr>
        <w:t xml:space="preserve"> may consider such deviation as minor and bid may be considered for further evaluation. </w:t>
      </w:r>
    </w:p>
    <w:p w:rsidR="00A74126" w:rsidRPr="003D0B60" w:rsidRDefault="00A74126" w:rsidP="0091358A">
      <w:pPr>
        <w:jc w:val="both"/>
        <w:rPr>
          <w:color w:val="000000"/>
        </w:rPr>
      </w:pPr>
    </w:p>
    <w:p w:rsidR="0091358A" w:rsidRPr="003D0B60" w:rsidRDefault="00831BEE" w:rsidP="00910919">
      <w:pPr>
        <w:ind w:left="567" w:hanging="567"/>
        <w:jc w:val="both"/>
        <w:rPr>
          <w:color w:val="000000"/>
        </w:rPr>
      </w:pPr>
      <w:r>
        <w:rPr>
          <w:color w:val="000000"/>
        </w:rPr>
        <w:t>52</w:t>
      </w:r>
      <w:r w:rsidR="00A74126" w:rsidRPr="003D0B60">
        <w:rPr>
          <w:color w:val="000000"/>
        </w:rPr>
        <w:t xml:space="preserve">.7 </w:t>
      </w:r>
      <w:r w:rsidR="0091358A" w:rsidRPr="003D0B60">
        <w:rPr>
          <w:color w:val="000000"/>
        </w:rPr>
        <w:t>In such situation the bid evaluation report should contain a</w:t>
      </w:r>
      <w:r w:rsidR="007F3CE5" w:rsidRPr="003D0B60">
        <w:rPr>
          <w:color w:val="000000"/>
        </w:rPr>
        <w:t xml:space="preserve"> statement, justifying consider</w:t>
      </w:r>
      <w:r w:rsidR="0091358A" w:rsidRPr="003D0B60">
        <w:rPr>
          <w:color w:val="000000"/>
        </w:rPr>
        <w:t>ing such departures as minor deviation. Some of the examples for debatable deviations are as follows:</w:t>
      </w:r>
    </w:p>
    <w:p w:rsidR="0091358A" w:rsidRPr="003D0B60" w:rsidRDefault="0091358A" w:rsidP="00910919">
      <w:pPr>
        <w:ind w:left="1134" w:hanging="567"/>
        <w:jc w:val="both"/>
        <w:rPr>
          <w:color w:val="000000"/>
        </w:rPr>
      </w:pPr>
      <w:r w:rsidRPr="003D0B60">
        <w:rPr>
          <w:color w:val="000000"/>
        </w:rPr>
        <w:t xml:space="preserve">(a) </w:t>
      </w:r>
      <w:r w:rsidR="00910919">
        <w:rPr>
          <w:color w:val="000000"/>
        </w:rPr>
        <w:tab/>
      </w:r>
      <w:r w:rsidRPr="003D0B60">
        <w:rPr>
          <w:color w:val="000000"/>
        </w:rPr>
        <w:t xml:space="preserve">Requesting different amount of advance and other payment terms (including liquidated damages and retention): If such proposals are accepted the additional cost that will be incurred by the </w:t>
      </w:r>
      <w:r w:rsidR="00AB74D9" w:rsidRPr="003D0B60">
        <w:rPr>
          <w:color w:val="000000"/>
        </w:rPr>
        <w:t xml:space="preserve">Procuring Entity </w:t>
      </w:r>
      <w:r w:rsidRPr="003D0B60">
        <w:rPr>
          <w:color w:val="000000"/>
        </w:rPr>
        <w:t xml:space="preserve"> should be loaded to the bid price for evaluation; In the case of advances and payment stages the additional cost may the respective interests and in the case of liquidated damages and retention it may be the maximum amounts specified in the bidding documents for liquidated damages and retention respectively.</w:t>
      </w:r>
    </w:p>
    <w:p w:rsidR="0091358A" w:rsidRPr="003D0B60" w:rsidRDefault="0091358A" w:rsidP="00910919">
      <w:pPr>
        <w:ind w:left="1134" w:hanging="567"/>
        <w:jc w:val="both"/>
        <w:rPr>
          <w:color w:val="000000"/>
        </w:rPr>
      </w:pPr>
      <w:r w:rsidRPr="003D0B60">
        <w:rPr>
          <w:color w:val="000000"/>
        </w:rPr>
        <w:lastRenderedPageBreak/>
        <w:t xml:space="preserve">(b) </w:t>
      </w:r>
      <w:r w:rsidR="00910919">
        <w:rPr>
          <w:color w:val="000000"/>
        </w:rPr>
        <w:tab/>
      </w:r>
      <w:r w:rsidRPr="003D0B60">
        <w:rPr>
          <w:color w:val="000000"/>
        </w:rPr>
        <w:t xml:space="preserve">Proposed changes in construction period which is not critical: Similarly if such proposals are accepted the additional cost (may include additional rentals, supervision cost, effects to liquidated damages) that will be incurred by the </w:t>
      </w:r>
      <w:r w:rsidR="00AB74D9" w:rsidRPr="003D0B60">
        <w:rPr>
          <w:color w:val="000000"/>
        </w:rPr>
        <w:t xml:space="preserve">Procuring Entity </w:t>
      </w:r>
      <w:r w:rsidRPr="003D0B60">
        <w:rPr>
          <w:color w:val="000000"/>
        </w:rPr>
        <w:t xml:space="preserve">should be loaded to the bid price for evaluation; </w:t>
      </w:r>
    </w:p>
    <w:p w:rsidR="0091358A" w:rsidRPr="003D0B60" w:rsidRDefault="0091358A" w:rsidP="00910919">
      <w:pPr>
        <w:ind w:left="1134" w:hanging="567"/>
        <w:jc w:val="both"/>
        <w:rPr>
          <w:color w:val="000000"/>
        </w:rPr>
      </w:pPr>
      <w:r w:rsidRPr="003D0B60">
        <w:rPr>
          <w:color w:val="000000"/>
        </w:rPr>
        <w:t xml:space="preserve">(c) </w:t>
      </w:r>
      <w:r w:rsidR="00910919">
        <w:rPr>
          <w:color w:val="000000"/>
        </w:rPr>
        <w:tab/>
      </w:r>
      <w:r w:rsidRPr="003D0B60">
        <w:rPr>
          <w:color w:val="000000"/>
        </w:rPr>
        <w:t>Omissions of minor works or items included in the scope of work; if such omissions are acceptable there cannot be any effect to the balance works or items if the omitted items or works are procured differently.</w:t>
      </w:r>
    </w:p>
    <w:p w:rsidR="0091358A" w:rsidRPr="003D0B60" w:rsidRDefault="0091358A" w:rsidP="0091358A">
      <w:pPr>
        <w:jc w:val="both"/>
        <w:rPr>
          <w:color w:val="000000"/>
        </w:rPr>
      </w:pPr>
    </w:p>
    <w:p w:rsidR="0091358A" w:rsidRPr="003D0B60" w:rsidRDefault="00A74126" w:rsidP="00355497">
      <w:pPr>
        <w:tabs>
          <w:tab w:val="left" w:pos="567"/>
        </w:tabs>
        <w:jc w:val="both"/>
        <w:rPr>
          <w:b/>
          <w:color w:val="000000"/>
        </w:rPr>
      </w:pPr>
      <w:r w:rsidRPr="003D0B60">
        <w:rPr>
          <w:b/>
          <w:color w:val="000000"/>
        </w:rPr>
        <w:t>5</w:t>
      </w:r>
      <w:r w:rsidR="00831BEE">
        <w:rPr>
          <w:b/>
          <w:color w:val="000000"/>
        </w:rPr>
        <w:t>3</w:t>
      </w:r>
      <w:r w:rsidRPr="003D0B60">
        <w:rPr>
          <w:b/>
          <w:color w:val="000000"/>
        </w:rPr>
        <w:t xml:space="preserve">. </w:t>
      </w:r>
      <w:r w:rsidR="008E6263">
        <w:rPr>
          <w:b/>
          <w:color w:val="000000"/>
        </w:rPr>
        <w:tab/>
      </w:r>
      <w:r w:rsidRPr="003D0B60">
        <w:rPr>
          <w:b/>
          <w:color w:val="000000"/>
        </w:rPr>
        <w:t xml:space="preserve">General Principles </w:t>
      </w:r>
      <w:proofErr w:type="gramStart"/>
      <w:r w:rsidRPr="003D0B60">
        <w:rPr>
          <w:b/>
          <w:color w:val="000000"/>
        </w:rPr>
        <w:t>Of</w:t>
      </w:r>
      <w:proofErr w:type="gramEnd"/>
      <w:r w:rsidRPr="003D0B60">
        <w:rPr>
          <w:b/>
          <w:color w:val="000000"/>
        </w:rPr>
        <w:t xml:space="preserve"> Detailed Bid Evaluation And Comparison Of Bids</w:t>
      </w:r>
    </w:p>
    <w:p w:rsidR="0091358A" w:rsidRPr="003D0B60" w:rsidRDefault="0091358A" w:rsidP="0091358A">
      <w:pPr>
        <w:jc w:val="both"/>
        <w:rPr>
          <w:color w:val="000000"/>
        </w:rPr>
      </w:pPr>
    </w:p>
    <w:p w:rsidR="0091358A" w:rsidRPr="003D0B60" w:rsidRDefault="00A74126" w:rsidP="00910919">
      <w:pPr>
        <w:ind w:left="567" w:hanging="567"/>
        <w:jc w:val="both"/>
        <w:rPr>
          <w:color w:val="000000"/>
        </w:rPr>
      </w:pPr>
      <w:r w:rsidRPr="003D0B60">
        <w:rPr>
          <w:color w:val="000000"/>
        </w:rPr>
        <w:t>5</w:t>
      </w:r>
      <w:r w:rsidR="00831BEE">
        <w:rPr>
          <w:color w:val="000000"/>
        </w:rPr>
        <w:t>3</w:t>
      </w:r>
      <w:r w:rsidRPr="003D0B60">
        <w:rPr>
          <w:color w:val="000000"/>
        </w:rPr>
        <w:t xml:space="preserve">.1 </w:t>
      </w:r>
      <w:r w:rsidR="0091358A" w:rsidRPr="003D0B60">
        <w:rPr>
          <w:color w:val="000000"/>
        </w:rPr>
        <w:t xml:space="preserve">The main objective of detailed bid evaluation is to determine the cost that </w:t>
      </w:r>
      <w:r w:rsidR="00AB74D9" w:rsidRPr="003D0B60">
        <w:rPr>
          <w:color w:val="000000"/>
        </w:rPr>
        <w:t xml:space="preserve">Procuring Entity </w:t>
      </w:r>
      <w:r w:rsidR="0091358A" w:rsidRPr="003D0B60">
        <w:rPr>
          <w:color w:val="000000"/>
        </w:rPr>
        <w:t xml:space="preserve">will incur if the contract is awarded to each of the bid which was determined as a substantial responsive bid. Therefore only the bids that have been determined to be substantially responsive to the bidding documents, i.e. do not contain material deviation, should be considered for detailed evaluation. Out of the three stages of bid evaluation described in this manual only during this stage the bids are compared with each other. The purpose of comparison is to determine the lowest evaluated cost that will be incurred by the </w:t>
      </w:r>
      <w:r w:rsidR="00AB74D9" w:rsidRPr="003D0B60">
        <w:rPr>
          <w:color w:val="000000"/>
        </w:rPr>
        <w:t xml:space="preserve">Procuring Entity </w:t>
      </w:r>
      <w:r w:rsidR="0091358A" w:rsidRPr="003D0B60">
        <w:rPr>
          <w:color w:val="000000"/>
        </w:rPr>
        <w:t xml:space="preserve">from the substantially responsive bids received. The lowest evaluated bid may or may not necessarily be the lowest quoted bid. In order to determine the lowest evaluated bid the </w:t>
      </w:r>
      <w:r w:rsidR="00AB74D9" w:rsidRPr="003D0B60">
        <w:rPr>
          <w:color w:val="000000"/>
        </w:rPr>
        <w:t xml:space="preserve">Procuring Entity </w:t>
      </w:r>
      <w:r w:rsidR="0091358A" w:rsidRPr="003D0B60">
        <w:rPr>
          <w:color w:val="000000"/>
        </w:rPr>
        <w:t>should only use the evaluation criteria disclosed in the bidding document. No additional evaluation criteria other than that were disclosed should be used during the evaluation. A systematic and logical sequence as described in this manual should be followed during the detailed evaluation and comparison of bids</w:t>
      </w:r>
      <w:r w:rsidR="00910919">
        <w:rPr>
          <w:color w:val="000000"/>
        </w:rPr>
        <w:t>.</w:t>
      </w:r>
    </w:p>
    <w:p w:rsidR="0091358A" w:rsidRPr="003D0B60" w:rsidRDefault="0091358A" w:rsidP="0091358A">
      <w:pPr>
        <w:jc w:val="both"/>
        <w:rPr>
          <w:color w:val="000000"/>
        </w:rPr>
      </w:pPr>
    </w:p>
    <w:p w:rsidR="0091358A" w:rsidRPr="00F057DA" w:rsidRDefault="00A74126" w:rsidP="00355497">
      <w:pPr>
        <w:tabs>
          <w:tab w:val="left" w:pos="567"/>
        </w:tabs>
        <w:jc w:val="both"/>
        <w:rPr>
          <w:b/>
          <w:color w:val="000000"/>
        </w:rPr>
      </w:pPr>
      <w:r w:rsidRPr="003D0B60">
        <w:rPr>
          <w:color w:val="000000"/>
        </w:rPr>
        <w:t>5</w:t>
      </w:r>
      <w:r w:rsidR="00831BEE">
        <w:rPr>
          <w:color w:val="000000"/>
        </w:rPr>
        <w:t>3</w:t>
      </w:r>
      <w:r w:rsidRPr="003D0B60">
        <w:rPr>
          <w:color w:val="000000"/>
        </w:rPr>
        <w:t xml:space="preserve">.2 </w:t>
      </w:r>
      <w:r w:rsidR="00355497">
        <w:rPr>
          <w:color w:val="000000"/>
        </w:rPr>
        <w:tab/>
      </w:r>
      <w:r w:rsidR="0091358A" w:rsidRPr="00F057DA">
        <w:rPr>
          <w:b/>
          <w:color w:val="000000"/>
        </w:rPr>
        <w:t>Detailed Bid Evaluation – Principles and Methodologies</w:t>
      </w:r>
    </w:p>
    <w:p w:rsidR="0091358A" w:rsidRPr="00F057DA" w:rsidRDefault="0091358A" w:rsidP="0091358A">
      <w:pPr>
        <w:jc w:val="both"/>
        <w:rPr>
          <w:b/>
          <w:color w:val="000000"/>
        </w:rPr>
      </w:pPr>
    </w:p>
    <w:p w:rsidR="0091358A" w:rsidRPr="003D0B60" w:rsidRDefault="0091358A" w:rsidP="00355497">
      <w:pPr>
        <w:ind w:left="567"/>
        <w:jc w:val="both"/>
        <w:rPr>
          <w:color w:val="000000"/>
        </w:rPr>
      </w:pPr>
      <w:r w:rsidRPr="003D0B60">
        <w:rPr>
          <w:color w:val="000000"/>
        </w:rPr>
        <w:t>It is again emphasized that P</w:t>
      </w:r>
      <w:r w:rsidR="00AB74D9" w:rsidRPr="003D0B60">
        <w:rPr>
          <w:color w:val="000000"/>
        </w:rPr>
        <w:t xml:space="preserve">rocuring </w:t>
      </w:r>
      <w:r w:rsidRPr="003D0B60">
        <w:rPr>
          <w:color w:val="000000"/>
        </w:rPr>
        <w:t>E</w:t>
      </w:r>
      <w:r w:rsidR="00AB74D9" w:rsidRPr="003D0B60">
        <w:rPr>
          <w:color w:val="000000"/>
        </w:rPr>
        <w:t>ntity should only use</w:t>
      </w:r>
      <w:r w:rsidRPr="003D0B60">
        <w:rPr>
          <w:color w:val="000000"/>
        </w:rPr>
        <w:t xml:space="preserve"> the evaluation criteria disclosed in the biddin</w:t>
      </w:r>
      <w:r w:rsidR="00AB74D9" w:rsidRPr="003D0B60">
        <w:rPr>
          <w:color w:val="000000"/>
        </w:rPr>
        <w:t>g document. Most frequently used evaluation criteria are</w:t>
      </w:r>
      <w:r w:rsidRPr="003D0B60">
        <w:rPr>
          <w:color w:val="000000"/>
        </w:rPr>
        <w:t xml:space="preserve"> given below. The </w:t>
      </w:r>
      <w:r w:rsidR="00AB74D9" w:rsidRPr="003D0B60">
        <w:rPr>
          <w:color w:val="000000"/>
        </w:rPr>
        <w:t xml:space="preserve">Procuring Entity </w:t>
      </w:r>
      <w:r w:rsidRPr="003D0B60">
        <w:rPr>
          <w:color w:val="000000"/>
        </w:rPr>
        <w:t xml:space="preserve">may </w:t>
      </w:r>
      <w:r w:rsidR="00AB74D9" w:rsidRPr="003D0B60">
        <w:rPr>
          <w:color w:val="000000"/>
        </w:rPr>
        <w:t>use</w:t>
      </w:r>
      <w:r w:rsidRPr="003D0B60">
        <w:rPr>
          <w:color w:val="000000"/>
        </w:rPr>
        <w:t xml:space="preserve"> other appropriate criteria for a particular </w:t>
      </w:r>
      <w:r w:rsidR="00AB74D9" w:rsidRPr="003D0B60">
        <w:rPr>
          <w:color w:val="000000"/>
        </w:rPr>
        <w:t>procurement and disclose</w:t>
      </w:r>
      <w:r w:rsidRPr="003D0B60">
        <w:rPr>
          <w:color w:val="000000"/>
        </w:rPr>
        <w:t xml:space="preserve"> such factors together with the evaluation methodology in the bidding document:</w:t>
      </w:r>
    </w:p>
    <w:p w:rsidR="0091358A" w:rsidRPr="003D0B60" w:rsidRDefault="0091358A" w:rsidP="0091358A">
      <w:pPr>
        <w:jc w:val="both"/>
        <w:rPr>
          <w:color w:val="000000"/>
        </w:rPr>
      </w:pPr>
    </w:p>
    <w:p w:rsidR="0091358A" w:rsidRPr="003D0B60" w:rsidRDefault="0091358A" w:rsidP="0091358A">
      <w:pPr>
        <w:jc w:val="both"/>
        <w:rPr>
          <w:color w:val="000000"/>
        </w:rPr>
      </w:pPr>
      <w:r w:rsidRPr="003D0B60">
        <w:rPr>
          <w:color w:val="000000"/>
        </w:rPr>
        <w:t>Exclude VAT, contingencies and provisional sum amounts;</w:t>
      </w:r>
    </w:p>
    <w:p w:rsidR="00000000" w:rsidRDefault="0091358A">
      <w:pPr>
        <w:pStyle w:val="ListParagraph"/>
        <w:numPr>
          <w:ilvl w:val="0"/>
          <w:numId w:val="51"/>
        </w:numPr>
        <w:ind w:left="1134" w:hanging="567"/>
        <w:jc w:val="both"/>
        <w:rPr>
          <w:color w:val="000000"/>
        </w:rPr>
      </w:pPr>
      <w:r w:rsidRPr="00355497">
        <w:rPr>
          <w:color w:val="000000"/>
        </w:rPr>
        <w:t>Correction of arithmetical errors;</w:t>
      </w:r>
    </w:p>
    <w:p w:rsidR="00000000" w:rsidRDefault="0091358A">
      <w:pPr>
        <w:pStyle w:val="ListParagraph"/>
        <w:numPr>
          <w:ilvl w:val="0"/>
          <w:numId w:val="51"/>
        </w:numPr>
        <w:ind w:left="1134" w:hanging="567"/>
        <w:jc w:val="both"/>
        <w:rPr>
          <w:color w:val="000000"/>
        </w:rPr>
      </w:pPr>
      <w:r w:rsidRPr="00355497">
        <w:rPr>
          <w:color w:val="000000"/>
        </w:rPr>
        <w:t>Application of applicable discount;</w:t>
      </w:r>
    </w:p>
    <w:p w:rsidR="00000000" w:rsidRDefault="0091358A">
      <w:pPr>
        <w:pStyle w:val="ListParagraph"/>
        <w:numPr>
          <w:ilvl w:val="0"/>
          <w:numId w:val="51"/>
        </w:numPr>
        <w:ind w:left="1134" w:hanging="567"/>
        <w:jc w:val="both"/>
        <w:rPr>
          <w:color w:val="000000"/>
        </w:rPr>
      </w:pPr>
      <w:r w:rsidRPr="00355497">
        <w:rPr>
          <w:color w:val="000000"/>
        </w:rPr>
        <w:t>Adjustment to bid prices for omissions;</w:t>
      </w:r>
    </w:p>
    <w:p w:rsidR="00000000" w:rsidRDefault="0091358A">
      <w:pPr>
        <w:pStyle w:val="ListParagraph"/>
        <w:numPr>
          <w:ilvl w:val="0"/>
          <w:numId w:val="51"/>
        </w:numPr>
        <w:ind w:left="1134" w:hanging="567"/>
        <w:jc w:val="both"/>
        <w:rPr>
          <w:color w:val="000000"/>
        </w:rPr>
      </w:pPr>
      <w:r w:rsidRPr="00355497">
        <w:rPr>
          <w:color w:val="000000"/>
        </w:rPr>
        <w:t>Adjustments for acceptable departures;</w:t>
      </w:r>
    </w:p>
    <w:p w:rsidR="00000000" w:rsidRDefault="0091358A">
      <w:pPr>
        <w:pStyle w:val="ListParagraph"/>
        <w:numPr>
          <w:ilvl w:val="0"/>
          <w:numId w:val="51"/>
        </w:numPr>
        <w:ind w:left="1134" w:hanging="567"/>
        <w:jc w:val="both"/>
        <w:rPr>
          <w:color w:val="000000"/>
        </w:rPr>
      </w:pPr>
      <w:r w:rsidRPr="00355497">
        <w:rPr>
          <w:color w:val="000000"/>
        </w:rPr>
        <w:t>Adjustments for delivery period;</w:t>
      </w:r>
    </w:p>
    <w:p w:rsidR="00000000" w:rsidRDefault="0091358A">
      <w:pPr>
        <w:pStyle w:val="ListParagraph"/>
        <w:numPr>
          <w:ilvl w:val="0"/>
          <w:numId w:val="51"/>
        </w:numPr>
        <w:ind w:left="1134" w:hanging="567"/>
        <w:jc w:val="both"/>
        <w:rPr>
          <w:color w:val="000000"/>
        </w:rPr>
      </w:pPr>
      <w:r w:rsidRPr="00355497">
        <w:rPr>
          <w:color w:val="000000"/>
        </w:rPr>
        <w:t>Adjustments for inland transportation;</w:t>
      </w:r>
    </w:p>
    <w:p w:rsidR="00000000" w:rsidRDefault="0091358A">
      <w:pPr>
        <w:pStyle w:val="ListParagraph"/>
        <w:numPr>
          <w:ilvl w:val="0"/>
          <w:numId w:val="51"/>
        </w:numPr>
        <w:ind w:left="1134" w:hanging="567"/>
        <w:jc w:val="both"/>
        <w:rPr>
          <w:color w:val="000000"/>
        </w:rPr>
      </w:pPr>
      <w:r w:rsidRPr="00355497">
        <w:rPr>
          <w:color w:val="000000"/>
        </w:rPr>
        <w:t>Operational costs and life cycle costing;</w:t>
      </w:r>
    </w:p>
    <w:p w:rsidR="00000000" w:rsidRDefault="0091358A">
      <w:pPr>
        <w:pStyle w:val="ListParagraph"/>
        <w:numPr>
          <w:ilvl w:val="0"/>
          <w:numId w:val="51"/>
        </w:numPr>
        <w:ind w:left="1134" w:hanging="567"/>
        <w:jc w:val="both"/>
        <w:rPr>
          <w:color w:val="000000"/>
        </w:rPr>
      </w:pPr>
      <w:r w:rsidRPr="00355497">
        <w:rPr>
          <w:color w:val="000000"/>
        </w:rPr>
        <w:t>Conversion to common currency;</w:t>
      </w:r>
    </w:p>
    <w:p w:rsidR="00000000" w:rsidRDefault="0091358A">
      <w:pPr>
        <w:pStyle w:val="ListParagraph"/>
        <w:numPr>
          <w:ilvl w:val="0"/>
          <w:numId w:val="51"/>
        </w:numPr>
        <w:ind w:left="1134" w:hanging="567"/>
        <w:jc w:val="both"/>
        <w:rPr>
          <w:color w:val="000000"/>
        </w:rPr>
      </w:pPr>
      <w:r w:rsidRPr="00355497">
        <w:rPr>
          <w:color w:val="000000"/>
        </w:rPr>
        <w:t>Domestic preference;</w:t>
      </w:r>
    </w:p>
    <w:p w:rsidR="00000000" w:rsidRDefault="0091358A">
      <w:pPr>
        <w:pStyle w:val="ListParagraph"/>
        <w:numPr>
          <w:ilvl w:val="0"/>
          <w:numId w:val="51"/>
        </w:numPr>
        <w:ind w:left="1134" w:hanging="567"/>
        <w:jc w:val="both"/>
        <w:rPr>
          <w:color w:val="000000"/>
        </w:rPr>
      </w:pPr>
      <w:r w:rsidRPr="00355497">
        <w:rPr>
          <w:color w:val="000000"/>
        </w:rPr>
        <w:t>Reassess ranking order;</w:t>
      </w:r>
    </w:p>
    <w:p w:rsidR="00000000" w:rsidRDefault="0091358A">
      <w:pPr>
        <w:pStyle w:val="ListParagraph"/>
        <w:numPr>
          <w:ilvl w:val="0"/>
          <w:numId w:val="51"/>
        </w:numPr>
        <w:ind w:left="1134" w:hanging="567"/>
        <w:jc w:val="both"/>
        <w:rPr>
          <w:color w:val="000000"/>
        </w:rPr>
      </w:pPr>
      <w:r w:rsidRPr="00355497">
        <w:rPr>
          <w:color w:val="000000"/>
        </w:rPr>
        <w:t>Examine for unbalance bidding;</w:t>
      </w:r>
    </w:p>
    <w:p w:rsidR="00000000" w:rsidRDefault="0091358A">
      <w:pPr>
        <w:pStyle w:val="ListParagraph"/>
        <w:numPr>
          <w:ilvl w:val="0"/>
          <w:numId w:val="51"/>
        </w:numPr>
        <w:ind w:left="1134" w:hanging="567"/>
        <w:jc w:val="both"/>
        <w:rPr>
          <w:color w:val="000000"/>
        </w:rPr>
      </w:pPr>
      <w:r w:rsidRPr="00355497">
        <w:rPr>
          <w:color w:val="000000"/>
        </w:rPr>
        <w:t>After sales services</w:t>
      </w:r>
    </w:p>
    <w:p w:rsidR="00000000" w:rsidRDefault="0091358A">
      <w:pPr>
        <w:pStyle w:val="ListParagraph"/>
        <w:numPr>
          <w:ilvl w:val="0"/>
          <w:numId w:val="51"/>
        </w:numPr>
        <w:ind w:left="1134" w:hanging="567"/>
        <w:jc w:val="both"/>
        <w:rPr>
          <w:color w:val="000000"/>
        </w:rPr>
      </w:pPr>
      <w:r w:rsidRPr="00355497">
        <w:rPr>
          <w:color w:val="000000"/>
        </w:rPr>
        <w:lastRenderedPageBreak/>
        <w:t>Clarifications during evaluation</w:t>
      </w:r>
    </w:p>
    <w:p w:rsidR="00000000" w:rsidRDefault="0091358A">
      <w:pPr>
        <w:pStyle w:val="ListParagraph"/>
        <w:numPr>
          <w:ilvl w:val="0"/>
          <w:numId w:val="51"/>
        </w:numPr>
        <w:ind w:left="1134" w:hanging="567"/>
        <w:jc w:val="both"/>
        <w:rPr>
          <w:color w:val="000000"/>
        </w:rPr>
      </w:pPr>
      <w:r w:rsidRPr="00355497">
        <w:rPr>
          <w:color w:val="000000"/>
        </w:rPr>
        <w:t>Alternate Bids</w:t>
      </w:r>
    </w:p>
    <w:p w:rsidR="0091358A" w:rsidRPr="003D0B60" w:rsidRDefault="0091358A" w:rsidP="0091358A">
      <w:pPr>
        <w:jc w:val="both"/>
        <w:rPr>
          <w:color w:val="000000"/>
        </w:rPr>
      </w:pPr>
    </w:p>
    <w:p w:rsidR="0091358A" w:rsidRDefault="0091358A" w:rsidP="0091358A">
      <w:pPr>
        <w:jc w:val="both"/>
        <w:rPr>
          <w:color w:val="000000"/>
        </w:rPr>
      </w:pPr>
    </w:p>
    <w:p w:rsidR="000E578B" w:rsidRDefault="000E578B" w:rsidP="0091358A">
      <w:pPr>
        <w:jc w:val="both"/>
        <w:rPr>
          <w:color w:val="000000"/>
        </w:rPr>
      </w:pPr>
    </w:p>
    <w:p w:rsidR="0091358A" w:rsidRPr="00F057DA" w:rsidRDefault="0091358A" w:rsidP="0091358A">
      <w:pPr>
        <w:jc w:val="both"/>
        <w:rPr>
          <w:b/>
          <w:color w:val="000000"/>
        </w:rPr>
      </w:pPr>
      <w:r w:rsidRPr="00F057DA">
        <w:rPr>
          <w:b/>
          <w:color w:val="000000"/>
        </w:rPr>
        <w:t>Exclude VAT, contingencies and provisional sum amounts:</w:t>
      </w:r>
    </w:p>
    <w:p w:rsidR="0091358A" w:rsidRPr="003D0B60" w:rsidRDefault="0091358A" w:rsidP="0091358A">
      <w:pPr>
        <w:jc w:val="both"/>
        <w:rPr>
          <w:color w:val="000000"/>
        </w:rPr>
      </w:pPr>
      <w:r w:rsidRPr="003D0B60">
        <w:rPr>
          <w:color w:val="000000"/>
        </w:rPr>
        <w:t xml:space="preserve">Before commencing evaluation of bids under other steps the VAT and the amounts stated as provisional sum and contingencies should be excluded from the bid prices. </w:t>
      </w:r>
    </w:p>
    <w:p w:rsidR="00AB74D9" w:rsidRPr="003D0B60" w:rsidRDefault="00AB74D9" w:rsidP="0091358A">
      <w:pPr>
        <w:jc w:val="both"/>
        <w:rPr>
          <w:color w:val="000000"/>
        </w:rPr>
      </w:pPr>
    </w:p>
    <w:p w:rsidR="00000000" w:rsidRDefault="0091358A">
      <w:pPr>
        <w:pStyle w:val="ListParagraph"/>
        <w:numPr>
          <w:ilvl w:val="0"/>
          <w:numId w:val="52"/>
        </w:numPr>
        <w:tabs>
          <w:tab w:val="left" w:pos="567"/>
        </w:tabs>
        <w:ind w:hanging="720"/>
        <w:jc w:val="both"/>
        <w:rPr>
          <w:color w:val="000000"/>
        </w:rPr>
      </w:pPr>
      <w:r w:rsidRPr="00355497">
        <w:rPr>
          <w:color w:val="000000"/>
        </w:rPr>
        <w:t>Correction of arithmetical errors:</w:t>
      </w:r>
    </w:p>
    <w:p w:rsidR="0091358A" w:rsidRPr="003D0B60" w:rsidRDefault="0091358A" w:rsidP="00355497">
      <w:pPr>
        <w:ind w:left="567"/>
        <w:jc w:val="both"/>
        <w:rPr>
          <w:color w:val="000000"/>
        </w:rPr>
      </w:pPr>
      <w:r w:rsidRPr="003D0B60">
        <w:rPr>
          <w:color w:val="000000"/>
        </w:rPr>
        <w:t>Bids should be checked carefully for arithmetical errors in the bid to ensure the stated quantities and prices are consistent. The quantities should be same as that stated in the bidding documents. The total bid price should be the total of all line items. The line item total should be the product of quantity and unit rate quoted or, when a lump sum is quoted the lump sum amount. If there is a discrepancy a correction has to be done and the corrected price as describe below is considered as the bid price. After the correction of arithmetical errors the PE should notify in writing, each bidder of the detailed changes. A bidder shall agree for such arithmetical corrections made to his bid. If the bidder refuses to accept</w:t>
      </w:r>
      <w:r w:rsidR="00BE5D20">
        <w:rPr>
          <w:color w:val="000000"/>
        </w:rPr>
        <w:t>,</w:t>
      </w:r>
      <w:r w:rsidRPr="003D0B60">
        <w:rPr>
          <w:color w:val="000000"/>
        </w:rPr>
        <w:t xml:space="preserve"> its bid shall be rejected and action</w:t>
      </w:r>
      <w:r w:rsidR="00BE5D20">
        <w:rPr>
          <w:color w:val="000000"/>
        </w:rPr>
        <w:t xml:space="preserve"> would be</w:t>
      </w:r>
      <w:r w:rsidRPr="003D0B60">
        <w:rPr>
          <w:color w:val="000000"/>
        </w:rPr>
        <w:t xml:space="preserve"> taken against the bid security submitted.</w:t>
      </w:r>
    </w:p>
    <w:p w:rsidR="0091358A" w:rsidRPr="003D0B60" w:rsidRDefault="0091358A" w:rsidP="00355497">
      <w:pPr>
        <w:ind w:left="567"/>
        <w:jc w:val="both"/>
        <w:rPr>
          <w:color w:val="000000"/>
        </w:rPr>
      </w:pPr>
      <w:r w:rsidRPr="003D0B60">
        <w:rPr>
          <w:color w:val="000000"/>
        </w:rPr>
        <w:t>The correction of arithmetical errors should be done as follows:</w:t>
      </w:r>
    </w:p>
    <w:p w:rsidR="00000000" w:rsidRDefault="0091358A">
      <w:pPr>
        <w:pStyle w:val="ListParagraph"/>
        <w:numPr>
          <w:ilvl w:val="0"/>
          <w:numId w:val="53"/>
        </w:numPr>
        <w:ind w:left="1134" w:hanging="283"/>
        <w:jc w:val="both"/>
        <w:rPr>
          <w:color w:val="000000"/>
        </w:rPr>
      </w:pPr>
      <w:r w:rsidRPr="00355497">
        <w:rPr>
          <w:color w:val="000000"/>
        </w:rPr>
        <w:t>where there is a discrepancy between the amounts in figures and in words, the amount in words will prevail;</w:t>
      </w:r>
    </w:p>
    <w:p w:rsidR="00000000" w:rsidRDefault="0091358A">
      <w:pPr>
        <w:pStyle w:val="ListParagraph"/>
        <w:numPr>
          <w:ilvl w:val="0"/>
          <w:numId w:val="53"/>
        </w:numPr>
        <w:ind w:left="1134" w:hanging="283"/>
        <w:jc w:val="both"/>
        <w:rPr>
          <w:color w:val="000000"/>
        </w:rPr>
      </w:pPr>
      <w:r w:rsidRPr="00355497">
        <w:rPr>
          <w:color w:val="000000"/>
        </w:rPr>
        <w:t xml:space="preserve">where there is a discrepancy between the unit rate and the line item total resulting from multiplying the unit rate by the quantity, the unit rate as quoted will govern, unless in the opinion of the </w:t>
      </w:r>
      <w:r w:rsidR="00AB74D9" w:rsidRPr="00355497">
        <w:rPr>
          <w:color w:val="000000"/>
        </w:rPr>
        <w:t xml:space="preserve">Procuring Entity </w:t>
      </w:r>
      <w:r w:rsidRPr="00355497">
        <w:rPr>
          <w:color w:val="000000"/>
        </w:rPr>
        <w:t xml:space="preserve">that there is an obviously gross </w:t>
      </w:r>
      <w:proofErr w:type="spellStart"/>
      <w:r w:rsidRPr="00355497">
        <w:rPr>
          <w:color w:val="000000"/>
        </w:rPr>
        <w:t>mis</w:t>
      </w:r>
      <w:proofErr w:type="spellEnd"/>
      <w:r w:rsidRPr="00355497">
        <w:rPr>
          <w:color w:val="000000"/>
        </w:rPr>
        <w:t xml:space="preserve">-placement of the decimal point in the unit rate, in which case the line item total as quoted will govern and the unit rate will be corrected; and </w:t>
      </w:r>
    </w:p>
    <w:p w:rsidR="00000000" w:rsidRDefault="0091358A">
      <w:pPr>
        <w:pStyle w:val="ListParagraph"/>
        <w:numPr>
          <w:ilvl w:val="0"/>
          <w:numId w:val="53"/>
        </w:numPr>
        <w:ind w:left="1134" w:hanging="283"/>
        <w:jc w:val="both"/>
        <w:rPr>
          <w:color w:val="000000"/>
        </w:rPr>
      </w:pPr>
      <w:r w:rsidRPr="00355497">
        <w:rPr>
          <w:color w:val="000000"/>
        </w:rPr>
        <w:t>If the bid price changes by the above procedure, the amount stated in the Form of Bid shall be adjusted with the concurrence of the bidder and shall be considered as binding upon the bidder.</w:t>
      </w:r>
    </w:p>
    <w:p w:rsidR="0091358A" w:rsidRPr="003D0B60" w:rsidRDefault="0091358A" w:rsidP="0091358A">
      <w:pPr>
        <w:jc w:val="both"/>
        <w:rPr>
          <w:color w:val="000000"/>
        </w:rPr>
      </w:pPr>
    </w:p>
    <w:p w:rsidR="0091358A" w:rsidRPr="003D0B60" w:rsidRDefault="0091358A" w:rsidP="0091358A">
      <w:pPr>
        <w:jc w:val="both"/>
        <w:rPr>
          <w:color w:val="000000"/>
        </w:rPr>
      </w:pPr>
      <w:r w:rsidRPr="003D0B60">
        <w:rPr>
          <w:color w:val="000000"/>
        </w:rPr>
        <w:t xml:space="preserve">If </w:t>
      </w:r>
      <w:r w:rsidR="00BE5D20">
        <w:rPr>
          <w:color w:val="000000"/>
        </w:rPr>
        <w:t xml:space="preserve">the </w:t>
      </w:r>
      <w:r w:rsidRPr="003D0B60">
        <w:rPr>
          <w:color w:val="000000"/>
        </w:rPr>
        <w:t>bid price of any bid is adjusted as above the T</w:t>
      </w:r>
      <w:r w:rsidR="00AB74D9" w:rsidRPr="003D0B60">
        <w:rPr>
          <w:color w:val="000000"/>
        </w:rPr>
        <w:t xml:space="preserve">echnical </w:t>
      </w:r>
      <w:r w:rsidR="0022230F">
        <w:rPr>
          <w:color w:val="000000"/>
        </w:rPr>
        <w:t>e</w:t>
      </w:r>
      <w:r w:rsidR="00AB74D9" w:rsidRPr="003D0B60">
        <w:rPr>
          <w:color w:val="000000"/>
        </w:rPr>
        <w:t xml:space="preserve">valuation </w:t>
      </w:r>
      <w:r w:rsidR="0022230F">
        <w:rPr>
          <w:color w:val="000000"/>
        </w:rPr>
        <w:t>c</w:t>
      </w:r>
      <w:r w:rsidR="00AB74D9" w:rsidRPr="003D0B60">
        <w:rPr>
          <w:color w:val="000000"/>
        </w:rPr>
        <w:t>ommittee (TEC)</w:t>
      </w:r>
      <w:r w:rsidRPr="003D0B60">
        <w:rPr>
          <w:color w:val="000000"/>
        </w:rPr>
        <w:t xml:space="preserve"> shall give a detailed report explaining where and how such adjustments were made rather than merely saying the bid price was adjusted due to arithmetical error by </w:t>
      </w:r>
      <w:r w:rsidR="0022230F">
        <w:rPr>
          <w:color w:val="000000"/>
        </w:rPr>
        <w:t xml:space="preserve">a stated </w:t>
      </w:r>
      <w:r w:rsidR="0022230F" w:rsidRPr="003D0B60">
        <w:rPr>
          <w:color w:val="000000"/>
        </w:rPr>
        <w:t>amount</w:t>
      </w:r>
      <w:r w:rsidR="0022230F">
        <w:rPr>
          <w:color w:val="000000"/>
        </w:rPr>
        <w:t>.</w:t>
      </w:r>
    </w:p>
    <w:p w:rsidR="00AB74D9" w:rsidRPr="003D0B60" w:rsidRDefault="00AB74D9" w:rsidP="0091358A">
      <w:pPr>
        <w:jc w:val="both"/>
        <w:rPr>
          <w:color w:val="000000"/>
        </w:rPr>
      </w:pPr>
    </w:p>
    <w:p w:rsidR="0091358A" w:rsidRDefault="00AB74D9" w:rsidP="00355497">
      <w:pPr>
        <w:tabs>
          <w:tab w:val="left" w:pos="567"/>
        </w:tabs>
        <w:jc w:val="both"/>
        <w:rPr>
          <w:b/>
          <w:color w:val="000000"/>
        </w:rPr>
      </w:pPr>
      <w:r w:rsidRPr="003D0B60">
        <w:rPr>
          <w:color w:val="000000"/>
        </w:rPr>
        <w:t xml:space="preserve"> (b</w:t>
      </w:r>
      <w:r w:rsidR="0091358A" w:rsidRPr="000E578B">
        <w:rPr>
          <w:b/>
          <w:color w:val="000000"/>
        </w:rPr>
        <w:t xml:space="preserve">) </w:t>
      </w:r>
      <w:r w:rsidR="00355497">
        <w:rPr>
          <w:b/>
          <w:color w:val="000000"/>
        </w:rPr>
        <w:tab/>
      </w:r>
      <w:r w:rsidR="0091358A" w:rsidRPr="000E578B">
        <w:rPr>
          <w:b/>
          <w:color w:val="000000"/>
        </w:rPr>
        <w:t>Application of applicable discount;</w:t>
      </w:r>
    </w:p>
    <w:p w:rsidR="000E578B" w:rsidRPr="003D0B60" w:rsidRDefault="000E578B" w:rsidP="0091358A">
      <w:pPr>
        <w:jc w:val="both"/>
        <w:rPr>
          <w:color w:val="000000"/>
        </w:rPr>
      </w:pPr>
    </w:p>
    <w:p w:rsidR="0091358A" w:rsidRPr="003D0B60" w:rsidRDefault="0091358A" w:rsidP="00355497">
      <w:pPr>
        <w:ind w:left="567"/>
        <w:jc w:val="both"/>
        <w:rPr>
          <w:color w:val="000000"/>
        </w:rPr>
      </w:pPr>
      <w:r w:rsidRPr="003D0B60">
        <w:rPr>
          <w:color w:val="000000"/>
        </w:rPr>
        <w:t>Discounts offered by the bidders prior to closing of bids which are valid for the entire bid validity period should be considered for evaluation. If conditional discounts are offered which will create more than one bid price within the bid validity period, such discounts should be ignored for the purpose of evaluation. These discounts should be considered in the manner the bidder has offered them:</w:t>
      </w:r>
    </w:p>
    <w:p w:rsidR="0091358A" w:rsidRPr="003D0B60" w:rsidRDefault="0091358A" w:rsidP="00355497">
      <w:pPr>
        <w:ind w:left="1134" w:hanging="567"/>
        <w:jc w:val="both"/>
        <w:rPr>
          <w:color w:val="000000"/>
        </w:rPr>
      </w:pPr>
      <w:proofErr w:type="spellStart"/>
      <w:r w:rsidRPr="003D0B60">
        <w:rPr>
          <w:color w:val="000000"/>
        </w:rPr>
        <w:t>i</w:t>
      </w:r>
      <w:proofErr w:type="spellEnd"/>
      <w:r w:rsidRPr="003D0B60">
        <w:rPr>
          <w:color w:val="000000"/>
        </w:rPr>
        <w:t xml:space="preserve">. </w:t>
      </w:r>
      <w:r w:rsidR="00355497">
        <w:rPr>
          <w:color w:val="000000"/>
        </w:rPr>
        <w:tab/>
      </w:r>
      <w:r w:rsidRPr="003D0B60">
        <w:rPr>
          <w:color w:val="000000"/>
        </w:rPr>
        <w:t xml:space="preserve">If discounts are offered </w:t>
      </w:r>
      <w:r w:rsidR="00BE5D20">
        <w:rPr>
          <w:color w:val="000000"/>
        </w:rPr>
        <w:t>for</w:t>
      </w:r>
      <w:r w:rsidRPr="003D0B60">
        <w:rPr>
          <w:color w:val="000000"/>
        </w:rPr>
        <w:t xml:space="preserve"> limited items it should be applicable to such items;</w:t>
      </w:r>
    </w:p>
    <w:p w:rsidR="0091358A" w:rsidRPr="003D0B60" w:rsidRDefault="0091358A" w:rsidP="00355497">
      <w:pPr>
        <w:ind w:left="1134" w:hanging="567"/>
        <w:jc w:val="both"/>
        <w:rPr>
          <w:color w:val="000000"/>
        </w:rPr>
      </w:pPr>
      <w:r w:rsidRPr="003D0B60">
        <w:rPr>
          <w:color w:val="000000"/>
        </w:rPr>
        <w:lastRenderedPageBreak/>
        <w:t xml:space="preserve">ii. </w:t>
      </w:r>
      <w:r w:rsidR="00355497">
        <w:rPr>
          <w:color w:val="000000"/>
        </w:rPr>
        <w:tab/>
      </w:r>
      <w:r w:rsidRPr="003D0B60">
        <w:rPr>
          <w:color w:val="000000"/>
        </w:rPr>
        <w:t xml:space="preserve">If the discount offered is </w:t>
      </w:r>
      <w:r w:rsidR="00BE5D20">
        <w:rPr>
          <w:color w:val="000000"/>
        </w:rPr>
        <w:t>for</w:t>
      </w:r>
      <w:r w:rsidRPr="003D0B60">
        <w:rPr>
          <w:color w:val="000000"/>
        </w:rPr>
        <w:t xml:space="preserve"> the total bid price as a percentage it should be applicable to all the items at the percentage discount offered, excluding for contingencies and provisional sum items;</w:t>
      </w:r>
    </w:p>
    <w:p w:rsidR="0091358A" w:rsidRDefault="0091358A" w:rsidP="00355497">
      <w:pPr>
        <w:ind w:left="1134" w:hanging="567"/>
        <w:jc w:val="both"/>
        <w:rPr>
          <w:color w:val="000000"/>
        </w:rPr>
      </w:pPr>
      <w:r w:rsidRPr="003D0B60">
        <w:rPr>
          <w:color w:val="000000"/>
        </w:rPr>
        <w:t xml:space="preserve">iii. </w:t>
      </w:r>
      <w:r w:rsidR="00355497">
        <w:rPr>
          <w:color w:val="000000"/>
        </w:rPr>
        <w:tab/>
      </w:r>
      <w:r w:rsidRPr="003D0B60">
        <w:rPr>
          <w:color w:val="000000"/>
        </w:rPr>
        <w:t xml:space="preserve">If the discount offered is </w:t>
      </w:r>
      <w:r w:rsidR="00BE5D20">
        <w:rPr>
          <w:color w:val="000000"/>
        </w:rPr>
        <w:t>for</w:t>
      </w:r>
      <w:r w:rsidRPr="003D0B60">
        <w:rPr>
          <w:color w:val="000000"/>
        </w:rPr>
        <w:t xml:space="preserve"> the total bid price as a lump sum, such lump sum amount should be considered for evaluation and before the award of contract such lump sum amount shall be uniformly distributed to all the items, excluding contingencies and provisional sums.</w:t>
      </w:r>
    </w:p>
    <w:p w:rsidR="000E578B" w:rsidRPr="003D0B60" w:rsidRDefault="000E578B" w:rsidP="0091358A">
      <w:pPr>
        <w:jc w:val="both"/>
        <w:rPr>
          <w:color w:val="000000"/>
        </w:rPr>
      </w:pPr>
    </w:p>
    <w:p w:rsidR="0091358A" w:rsidRPr="000E578B" w:rsidRDefault="00AB74D9" w:rsidP="00355497">
      <w:pPr>
        <w:tabs>
          <w:tab w:val="left" w:pos="567"/>
        </w:tabs>
        <w:jc w:val="both"/>
        <w:rPr>
          <w:b/>
          <w:color w:val="000000"/>
        </w:rPr>
      </w:pPr>
      <w:r w:rsidRPr="003D0B60">
        <w:rPr>
          <w:color w:val="000000"/>
        </w:rPr>
        <w:t>(c</w:t>
      </w:r>
      <w:r w:rsidR="0091358A" w:rsidRPr="000E578B">
        <w:rPr>
          <w:b/>
          <w:color w:val="000000"/>
        </w:rPr>
        <w:t xml:space="preserve">) </w:t>
      </w:r>
      <w:r w:rsidR="00355497">
        <w:rPr>
          <w:b/>
          <w:color w:val="000000"/>
        </w:rPr>
        <w:tab/>
      </w:r>
      <w:r w:rsidR="0091358A" w:rsidRPr="000E578B">
        <w:rPr>
          <w:b/>
          <w:color w:val="000000"/>
        </w:rPr>
        <w:t>Adjustment to bid prices for omissions;</w:t>
      </w:r>
    </w:p>
    <w:p w:rsidR="0091358A" w:rsidRPr="003D0B60" w:rsidRDefault="0091358A" w:rsidP="00355497">
      <w:pPr>
        <w:ind w:left="567"/>
        <w:jc w:val="both"/>
        <w:rPr>
          <w:color w:val="000000"/>
        </w:rPr>
      </w:pPr>
      <w:r w:rsidRPr="003D0B60">
        <w:rPr>
          <w:color w:val="000000"/>
        </w:rPr>
        <w:t xml:space="preserve">In many cases, bidders will present their bids without quoting </w:t>
      </w:r>
      <w:r w:rsidR="00BE5D20">
        <w:rPr>
          <w:color w:val="000000"/>
        </w:rPr>
        <w:t>for</w:t>
      </w:r>
      <w:r w:rsidRPr="003D0B60">
        <w:rPr>
          <w:color w:val="000000"/>
        </w:rPr>
        <w:t xml:space="preserve"> certain items, accidentally or deliberately. Regardless of the reason such omissions should be quantified in money terms whenever possible, to permit direct comparison with other bids, provided such omissions were considered as minor deviations during the preliminary examination of bids.</w:t>
      </w:r>
    </w:p>
    <w:p w:rsidR="0091358A" w:rsidRPr="003D0B60" w:rsidRDefault="0091358A" w:rsidP="00355497">
      <w:pPr>
        <w:ind w:left="567"/>
        <w:jc w:val="both"/>
        <w:rPr>
          <w:color w:val="000000"/>
        </w:rPr>
      </w:pPr>
    </w:p>
    <w:p w:rsidR="0091358A" w:rsidRPr="003D0B60" w:rsidRDefault="0091358A" w:rsidP="00355497">
      <w:pPr>
        <w:ind w:left="567"/>
        <w:jc w:val="both"/>
        <w:rPr>
          <w:color w:val="000000"/>
        </w:rPr>
      </w:pPr>
      <w:r w:rsidRPr="003D0B60">
        <w:rPr>
          <w:color w:val="000000"/>
        </w:rPr>
        <w:t xml:space="preserve">Generally for works contracts, instructions to bidders will include clauses, if a bidder fails to quote for any item in bills of quantities the bidder will not be paid by the </w:t>
      </w:r>
      <w:r w:rsidR="00AB74D9" w:rsidRPr="003D0B60">
        <w:rPr>
          <w:color w:val="000000"/>
        </w:rPr>
        <w:t xml:space="preserve">Procuring Entity </w:t>
      </w:r>
      <w:r w:rsidRPr="003D0B60">
        <w:rPr>
          <w:color w:val="000000"/>
        </w:rPr>
        <w:t xml:space="preserve">for such items when executed and shall </w:t>
      </w:r>
      <w:r w:rsidR="00BE5D20">
        <w:rPr>
          <w:color w:val="000000"/>
        </w:rPr>
        <w:t xml:space="preserve">be </w:t>
      </w:r>
      <w:r w:rsidRPr="003D0B60">
        <w:rPr>
          <w:color w:val="000000"/>
        </w:rPr>
        <w:t>deemed covered by the rates of other items and prices in the bills of quantities. In that case no further adjustment is needed during the bid evaluation. If such provision is not included, in the case of omission of one or more items</w:t>
      </w:r>
      <w:r w:rsidR="00AB74D9" w:rsidRPr="003D0B60">
        <w:rPr>
          <w:color w:val="000000"/>
        </w:rPr>
        <w:t xml:space="preserve"> </w:t>
      </w:r>
      <w:r w:rsidRPr="003D0B60">
        <w:rPr>
          <w:color w:val="000000"/>
        </w:rPr>
        <w:t>from the bid, rather than rejecting the bid entirely and if it is already considered as substantially responsive during the preliminary examination, the bid price should be loaded for the comparison purposes. To that effect surrogate prices for these items may be obtained from printed price lists if available or the average of several other bids for the corresponding items should be used rather than the lowest and highest figures.</w:t>
      </w:r>
    </w:p>
    <w:p w:rsidR="0091358A" w:rsidRPr="003D0B60" w:rsidRDefault="0091358A" w:rsidP="0091358A">
      <w:pPr>
        <w:jc w:val="both"/>
        <w:rPr>
          <w:color w:val="000000"/>
        </w:rPr>
      </w:pPr>
    </w:p>
    <w:p w:rsidR="0091358A" w:rsidRPr="003D0B60" w:rsidRDefault="0091358A" w:rsidP="00355497">
      <w:pPr>
        <w:tabs>
          <w:tab w:val="left" w:pos="567"/>
        </w:tabs>
        <w:jc w:val="both"/>
        <w:rPr>
          <w:color w:val="000000"/>
        </w:rPr>
      </w:pPr>
      <w:r w:rsidRPr="003D0B60">
        <w:rPr>
          <w:color w:val="000000"/>
        </w:rPr>
        <w:t xml:space="preserve">(d) </w:t>
      </w:r>
      <w:r w:rsidR="00355497">
        <w:rPr>
          <w:color w:val="000000"/>
        </w:rPr>
        <w:tab/>
      </w:r>
      <w:r w:rsidRPr="000E578B">
        <w:rPr>
          <w:b/>
          <w:color w:val="000000"/>
        </w:rPr>
        <w:t>Adjustments for acceptable departures:</w:t>
      </w:r>
    </w:p>
    <w:p w:rsidR="0091358A" w:rsidRPr="003D0B60" w:rsidRDefault="0091358A" w:rsidP="0091358A">
      <w:pPr>
        <w:jc w:val="both"/>
        <w:rPr>
          <w:color w:val="000000"/>
        </w:rPr>
      </w:pPr>
    </w:p>
    <w:p w:rsidR="0091358A" w:rsidRPr="003D0B60" w:rsidRDefault="0091358A" w:rsidP="00355497">
      <w:pPr>
        <w:ind w:left="567"/>
        <w:jc w:val="both"/>
        <w:rPr>
          <w:color w:val="000000"/>
        </w:rPr>
      </w:pPr>
      <w:r w:rsidRPr="003D0B60">
        <w:rPr>
          <w:color w:val="000000"/>
        </w:rPr>
        <w:t>In many cases, bidders will present bids that deviate from bidding document requirements, accidentally or deliberately. Regardless of the reason such deviations should be quantified in money terms whenever possible, to permit fair comparison with other bids, provided such deviations were considered as minor deviations during the preliminary examination of bids. The most common deviations in bids are possible due to different commercial terms offered; i.e., for amounts of advances, changes in payment schedules etc. These can usually be adjusted by applying an appropriate discount rate (preferably disclosed in the bidding documents) and converting them to their equivalent present values. Another form of bid deviation is to offer a higher capacity or standard performance than is specified in the bidding document: i.e., a larger engine capacity, greater carrying capacity or storage, etc. No additional advantage should be given to such offers unless the bid document specifically provides for this and set out how the difference will be evaluated.</w:t>
      </w:r>
    </w:p>
    <w:p w:rsidR="0091358A" w:rsidRPr="003D0B60" w:rsidRDefault="0091358A" w:rsidP="0091358A">
      <w:pPr>
        <w:jc w:val="both"/>
        <w:rPr>
          <w:color w:val="000000"/>
        </w:rPr>
      </w:pPr>
    </w:p>
    <w:p w:rsidR="0091358A" w:rsidRDefault="0091358A" w:rsidP="00355497">
      <w:pPr>
        <w:tabs>
          <w:tab w:val="left" w:pos="567"/>
        </w:tabs>
        <w:jc w:val="both"/>
        <w:rPr>
          <w:b/>
          <w:color w:val="000000"/>
        </w:rPr>
      </w:pPr>
      <w:r w:rsidRPr="003D0B60">
        <w:rPr>
          <w:color w:val="000000"/>
        </w:rPr>
        <w:t xml:space="preserve">(e) </w:t>
      </w:r>
      <w:r w:rsidR="00355497">
        <w:rPr>
          <w:color w:val="000000"/>
        </w:rPr>
        <w:tab/>
      </w:r>
      <w:r w:rsidRPr="000E578B">
        <w:rPr>
          <w:b/>
          <w:color w:val="000000"/>
        </w:rPr>
        <w:t>Adjustments for delivery periods</w:t>
      </w:r>
    </w:p>
    <w:p w:rsidR="000E578B" w:rsidRPr="000E578B" w:rsidRDefault="000E578B" w:rsidP="00355497">
      <w:pPr>
        <w:tabs>
          <w:tab w:val="left" w:pos="567"/>
        </w:tabs>
        <w:jc w:val="both"/>
        <w:rPr>
          <w:b/>
          <w:color w:val="000000"/>
        </w:rPr>
      </w:pPr>
    </w:p>
    <w:p w:rsidR="0091358A" w:rsidRPr="003D0B60" w:rsidRDefault="0091358A" w:rsidP="00355497">
      <w:pPr>
        <w:tabs>
          <w:tab w:val="left" w:pos="567"/>
        </w:tabs>
        <w:ind w:left="567"/>
        <w:jc w:val="both"/>
        <w:rPr>
          <w:color w:val="000000"/>
        </w:rPr>
      </w:pPr>
      <w:r w:rsidRPr="003D0B60">
        <w:rPr>
          <w:color w:val="000000"/>
        </w:rPr>
        <w:lastRenderedPageBreak/>
        <w:t>In many cases, bidders will present their bids where the delivery periods deviate from bidding document requirements, accidentally or deliberately Regardless of the reason such deviations should be quantified in money terms whenever possible, to permit fair comparison with other bids, provided such deviations were considered as minor deviations during the preliminary examination of bids. The adjustments to the bid prices should be done in the manner described in the bidding documents. Generally no advantage is given to a bid offering early delivery than that is specified in the bidding document. Any bid offering a delivery beyond a finally acceptable cut off date specified in the bidding documents should be rejected as non responsive bid.</w:t>
      </w:r>
    </w:p>
    <w:p w:rsidR="0091358A" w:rsidRPr="003D0B60" w:rsidRDefault="0091358A" w:rsidP="0091358A">
      <w:pPr>
        <w:jc w:val="both"/>
        <w:rPr>
          <w:color w:val="000000"/>
        </w:rPr>
      </w:pPr>
    </w:p>
    <w:p w:rsidR="000E578B" w:rsidRDefault="000E578B" w:rsidP="0091358A">
      <w:pPr>
        <w:jc w:val="both"/>
        <w:rPr>
          <w:color w:val="000000"/>
        </w:rPr>
      </w:pPr>
    </w:p>
    <w:p w:rsidR="0091358A" w:rsidRDefault="0091358A" w:rsidP="00355497">
      <w:pPr>
        <w:tabs>
          <w:tab w:val="left" w:pos="567"/>
        </w:tabs>
        <w:jc w:val="both"/>
        <w:rPr>
          <w:b/>
          <w:color w:val="000000"/>
        </w:rPr>
      </w:pPr>
      <w:r w:rsidRPr="003D0B60">
        <w:rPr>
          <w:color w:val="000000"/>
        </w:rPr>
        <w:t xml:space="preserve">(f) </w:t>
      </w:r>
      <w:r w:rsidR="00355497">
        <w:rPr>
          <w:color w:val="000000"/>
        </w:rPr>
        <w:tab/>
      </w:r>
      <w:r w:rsidRPr="000E578B">
        <w:rPr>
          <w:b/>
          <w:color w:val="000000"/>
        </w:rPr>
        <w:t>Adjustments for inland transportation;</w:t>
      </w:r>
    </w:p>
    <w:p w:rsidR="000E578B" w:rsidRPr="000E578B" w:rsidRDefault="000E578B" w:rsidP="0091358A">
      <w:pPr>
        <w:jc w:val="both"/>
        <w:rPr>
          <w:b/>
          <w:color w:val="000000"/>
        </w:rPr>
      </w:pPr>
    </w:p>
    <w:p w:rsidR="0091358A" w:rsidRPr="003D0B60" w:rsidRDefault="0091358A" w:rsidP="00355497">
      <w:pPr>
        <w:ind w:left="567"/>
        <w:jc w:val="both"/>
        <w:rPr>
          <w:color w:val="000000"/>
        </w:rPr>
      </w:pPr>
      <w:r w:rsidRPr="003D0B60">
        <w:rPr>
          <w:color w:val="000000"/>
        </w:rPr>
        <w:t xml:space="preserve">For works contracts, no adjustments for inland transportation are needed. However, for supply contracts, an adjustment may be needed if the price offered are based on FOB or CIF basis for goods </w:t>
      </w:r>
      <w:r w:rsidR="00AB74D9" w:rsidRPr="003D0B60">
        <w:rPr>
          <w:color w:val="000000"/>
        </w:rPr>
        <w:t>to be imported and supply and Ex works basis</w:t>
      </w:r>
      <w:r w:rsidRPr="003D0B60">
        <w:rPr>
          <w:color w:val="000000"/>
        </w:rPr>
        <w:t xml:space="preserve"> for goods already imported or that will be supplied within the country, and the bidder’s were not requested to include such inland transportation costs within the bid price.</w:t>
      </w:r>
    </w:p>
    <w:p w:rsidR="0091358A" w:rsidRPr="003D0B60" w:rsidRDefault="0091358A" w:rsidP="0091358A">
      <w:pPr>
        <w:jc w:val="both"/>
        <w:rPr>
          <w:color w:val="000000"/>
        </w:rPr>
      </w:pPr>
    </w:p>
    <w:p w:rsidR="0091358A" w:rsidRDefault="002D6FBC" w:rsidP="00355497">
      <w:pPr>
        <w:tabs>
          <w:tab w:val="left" w:pos="567"/>
        </w:tabs>
        <w:jc w:val="both"/>
        <w:rPr>
          <w:b/>
          <w:color w:val="000000"/>
        </w:rPr>
      </w:pPr>
      <w:r w:rsidRPr="003D0B60">
        <w:rPr>
          <w:color w:val="000000"/>
        </w:rPr>
        <w:t xml:space="preserve"> </w:t>
      </w:r>
      <w:r w:rsidR="0091358A" w:rsidRPr="003D0B60">
        <w:rPr>
          <w:color w:val="000000"/>
        </w:rPr>
        <w:t xml:space="preserve">(g) </w:t>
      </w:r>
      <w:r w:rsidR="00355497">
        <w:rPr>
          <w:color w:val="000000"/>
        </w:rPr>
        <w:tab/>
      </w:r>
      <w:r w:rsidR="0091358A" w:rsidRPr="000E578B">
        <w:rPr>
          <w:b/>
          <w:color w:val="000000"/>
        </w:rPr>
        <w:t>Operational costs and life cycle costing;</w:t>
      </w:r>
    </w:p>
    <w:p w:rsidR="000E578B" w:rsidRPr="003D0B60" w:rsidRDefault="000E578B" w:rsidP="0091358A">
      <w:pPr>
        <w:jc w:val="both"/>
        <w:rPr>
          <w:color w:val="000000"/>
        </w:rPr>
      </w:pPr>
    </w:p>
    <w:p w:rsidR="0091358A" w:rsidRPr="003D0B60" w:rsidRDefault="0091358A" w:rsidP="00355497">
      <w:pPr>
        <w:ind w:left="567"/>
        <w:jc w:val="both"/>
        <w:rPr>
          <w:color w:val="000000"/>
        </w:rPr>
      </w:pPr>
      <w:r w:rsidRPr="003D0B60">
        <w:rPr>
          <w:color w:val="000000"/>
        </w:rPr>
        <w:t>Life cycle cost is the assessment of the initial acquisition cost plus the follow-on ownership cost to determine the total cost during the life of a plant or equipment. In the procurement of equipment in which the follow-on cost of operation and maintenance are substantial, a minor difference in the initial purchase price between two competing bids can easily be overcome by the difference in follow-on cost. In these cases, it is most appropriate for the PE to evaluate bids on the basis of life cycle cost. The following elements (but not limited) would generally comprise a typical life cycle assessment:</w:t>
      </w:r>
    </w:p>
    <w:p w:rsidR="00000000" w:rsidRDefault="0091358A">
      <w:pPr>
        <w:pStyle w:val="ListParagraph"/>
        <w:numPr>
          <w:ilvl w:val="0"/>
          <w:numId w:val="54"/>
        </w:numPr>
        <w:ind w:left="1134" w:hanging="567"/>
        <w:jc w:val="both"/>
        <w:rPr>
          <w:color w:val="000000"/>
        </w:rPr>
      </w:pPr>
      <w:r w:rsidRPr="00355497">
        <w:rPr>
          <w:color w:val="000000"/>
        </w:rPr>
        <w:t>Initial purchase price;</w:t>
      </w:r>
    </w:p>
    <w:p w:rsidR="00000000" w:rsidRDefault="0091358A">
      <w:pPr>
        <w:pStyle w:val="ListParagraph"/>
        <w:numPr>
          <w:ilvl w:val="0"/>
          <w:numId w:val="54"/>
        </w:numPr>
        <w:ind w:left="1134" w:hanging="567"/>
        <w:jc w:val="both"/>
        <w:rPr>
          <w:color w:val="000000"/>
        </w:rPr>
      </w:pPr>
      <w:r w:rsidRPr="00355497">
        <w:rPr>
          <w:color w:val="000000"/>
        </w:rPr>
        <w:t>Adjustments for extras, options, delivery, variations, deviations;</w:t>
      </w:r>
    </w:p>
    <w:p w:rsidR="00000000" w:rsidRDefault="0091358A">
      <w:pPr>
        <w:pStyle w:val="ListParagraph"/>
        <w:numPr>
          <w:ilvl w:val="0"/>
          <w:numId w:val="54"/>
        </w:numPr>
        <w:ind w:left="1134" w:hanging="567"/>
        <w:jc w:val="both"/>
        <w:rPr>
          <w:color w:val="000000"/>
        </w:rPr>
      </w:pPr>
      <w:r w:rsidRPr="00355497">
        <w:rPr>
          <w:color w:val="000000"/>
        </w:rPr>
        <w:t>Estimated operational costs (fuel, labour etc.)</w:t>
      </w:r>
    </w:p>
    <w:p w:rsidR="00000000" w:rsidRDefault="0091358A">
      <w:pPr>
        <w:pStyle w:val="ListParagraph"/>
        <w:numPr>
          <w:ilvl w:val="0"/>
          <w:numId w:val="54"/>
        </w:numPr>
        <w:ind w:left="1134" w:hanging="567"/>
        <w:jc w:val="both"/>
        <w:rPr>
          <w:color w:val="000000"/>
        </w:rPr>
      </w:pPr>
      <w:r w:rsidRPr="00355497">
        <w:rPr>
          <w:color w:val="000000"/>
        </w:rPr>
        <w:t>Estimated cost of spare parts and other consumables;</w:t>
      </w:r>
    </w:p>
    <w:p w:rsidR="00000000" w:rsidRDefault="0091358A">
      <w:pPr>
        <w:pStyle w:val="ListParagraph"/>
        <w:numPr>
          <w:ilvl w:val="0"/>
          <w:numId w:val="54"/>
        </w:numPr>
        <w:ind w:left="1134" w:hanging="567"/>
        <w:jc w:val="both"/>
        <w:rPr>
          <w:color w:val="000000"/>
        </w:rPr>
      </w:pPr>
      <w:r w:rsidRPr="00355497">
        <w:rPr>
          <w:color w:val="000000"/>
        </w:rPr>
        <w:t>Efficiency and productivity;</w:t>
      </w:r>
    </w:p>
    <w:p w:rsidR="00000000" w:rsidRDefault="0091358A">
      <w:pPr>
        <w:pStyle w:val="ListParagraph"/>
        <w:numPr>
          <w:ilvl w:val="0"/>
          <w:numId w:val="54"/>
        </w:numPr>
        <w:ind w:left="1134" w:hanging="567"/>
        <w:jc w:val="both"/>
        <w:rPr>
          <w:color w:val="000000"/>
        </w:rPr>
      </w:pPr>
      <w:r w:rsidRPr="00355497">
        <w:rPr>
          <w:color w:val="000000"/>
        </w:rPr>
        <w:t>Depreciation cost</w:t>
      </w:r>
    </w:p>
    <w:p w:rsidR="0091358A" w:rsidRPr="003D0B60" w:rsidRDefault="0091358A" w:rsidP="00355497">
      <w:pPr>
        <w:ind w:left="567"/>
        <w:jc w:val="both"/>
        <w:rPr>
          <w:color w:val="000000"/>
        </w:rPr>
      </w:pPr>
      <w:r w:rsidRPr="003D0B60">
        <w:rPr>
          <w:color w:val="000000"/>
        </w:rPr>
        <w:t>The follow-on cost such as fuel, spare parts, maintenance cost and depreciation costs should be discounted to net present value.</w:t>
      </w:r>
    </w:p>
    <w:p w:rsidR="0091358A" w:rsidRPr="003D0B60" w:rsidRDefault="0091358A" w:rsidP="0091358A">
      <w:pPr>
        <w:jc w:val="both"/>
        <w:rPr>
          <w:color w:val="000000"/>
        </w:rPr>
      </w:pPr>
    </w:p>
    <w:p w:rsidR="0091358A" w:rsidRPr="000E578B" w:rsidRDefault="0091358A" w:rsidP="00355497">
      <w:pPr>
        <w:tabs>
          <w:tab w:val="left" w:pos="567"/>
        </w:tabs>
        <w:jc w:val="both"/>
        <w:rPr>
          <w:b/>
          <w:color w:val="000000"/>
        </w:rPr>
      </w:pPr>
      <w:r w:rsidRPr="003D0B60">
        <w:rPr>
          <w:color w:val="000000"/>
        </w:rPr>
        <w:t>(h</w:t>
      </w:r>
      <w:r w:rsidRPr="000E578B">
        <w:rPr>
          <w:b/>
          <w:color w:val="000000"/>
        </w:rPr>
        <w:t xml:space="preserve">) </w:t>
      </w:r>
      <w:r w:rsidR="00355497">
        <w:rPr>
          <w:b/>
          <w:color w:val="000000"/>
        </w:rPr>
        <w:tab/>
      </w:r>
      <w:r w:rsidRPr="000E578B">
        <w:rPr>
          <w:b/>
          <w:color w:val="000000"/>
        </w:rPr>
        <w:t>Conversion to common currency;</w:t>
      </w:r>
    </w:p>
    <w:p w:rsidR="000E578B" w:rsidRDefault="000E578B" w:rsidP="0091358A">
      <w:pPr>
        <w:jc w:val="both"/>
        <w:rPr>
          <w:color w:val="000000"/>
        </w:rPr>
      </w:pPr>
    </w:p>
    <w:p w:rsidR="0091358A" w:rsidRPr="003D0B60" w:rsidRDefault="0091358A" w:rsidP="00355497">
      <w:pPr>
        <w:ind w:left="567"/>
        <w:jc w:val="both"/>
        <w:rPr>
          <w:color w:val="000000"/>
        </w:rPr>
      </w:pPr>
      <w:r w:rsidRPr="003D0B60">
        <w:rPr>
          <w:color w:val="000000"/>
        </w:rPr>
        <w:t xml:space="preserve">In order to minimize the foreign exchange risk for bidders in certain procurement (especially in ICB procedures) the bidders are allowed to bid in foreign currencies. This results in bids being presented in a wide variety of currencies which must be converted to a single common currency, generally to </w:t>
      </w:r>
      <w:r w:rsidR="002D6FBC" w:rsidRPr="003D0B60">
        <w:rPr>
          <w:color w:val="000000"/>
        </w:rPr>
        <w:t>Nigerian Naira</w:t>
      </w:r>
      <w:r w:rsidRPr="003D0B60">
        <w:rPr>
          <w:color w:val="000000"/>
        </w:rPr>
        <w:t xml:space="preserve">. These conversions are made using the mean selling rates established for similar transactions by the Central Bank of </w:t>
      </w:r>
      <w:r w:rsidR="002D6FBC" w:rsidRPr="003D0B60">
        <w:rPr>
          <w:color w:val="000000"/>
        </w:rPr>
        <w:t xml:space="preserve">Nigeria </w:t>
      </w:r>
      <w:r w:rsidRPr="003D0B60">
        <w:rPr>
          <w:color w:val="000000"/>
        </w:rPr>
        <w:t xml:space="preserve">on the specified date. In works contracts mostly used </w:t>
      </w:r>
      <w:r w:rsidRPr="003D0B60">
        <w:rPr>
          <w:color w:val="000000"/>
        </w:rPr>
        <w:lastRenderedPageBreak/>
        <w:t xml:space="preserve">method is to specify that all the bidders should price the bid in </w:t>
      </w:r>
      <w:r w:rsidR="002D6FBC" w:rsidRPr="003D0B60">
        <w:rPr>
          <w:color w:val="000000"/>
        </w:rPr>
        <w:t xml:space="preserve">Naira </w:t>
      </w:r>
      <w:r w:rsidRPr="003D0B60">
        <w:rPr>
          <w:color w:val="000000"/>
        </w:rPr>
        <w:t xml:space="preserve">and to specify the percentages in different currencies. In some works contracts and in supply contracts it is customary that the bidders are allowed to quote proportions in different currencies for the same item. </w:t>
      </w:r>
    </w:p>
    <w:p w:rsidR="002D6FBC" w:rsidRPr="003D0B60" w:rsidRDefault="002D6FBC" w:rsidP="0091358A">
      <w:pPr>
        <w:jc w:val="both"/>
        <w:rPr>
          <w:color w:val="000000"/>
        </w:rPr>
      </w:pPr>
    </w:p>
    <w:p w:rsidR="0091358A" w:rsidRPr="000E578B" w:rsidRDefault="002D6FBC" w:rsidP="00355497">
      <w:pPr>
        <w:tabs>
          <w:tab w:val="left" w:pos="567"/>
        </w:tabs>
        <w:jc w:val="both"/>
        <w:rPr>
          <w:b/>
          <w:color w:val="000000"/>
        </w:rPr>
      </w:pPr>
      <w:r w:rsidRPr="003D0B60">
        <w:rPr>
          <w:color w:val="000000"/>
        </w:rPr>
        <w:t xml:space="preserve"> </w:t>
      </w:r>
      <w:r w:rsidR="0091358A" w:rsidRPr="003D0B60">
        <w:rPr>
          <w:color w:val="000000"/>
        </w:rPr>
        <w:t>(</w:t>
      </w:r>
      <w:proofErr w:type="spellStart"/>
      <w:r w:rsidR="0091358A" w:rsidRPr="003D0B60">
        <w:rPr>
          <w:color w:val="000000"/>
        </w:rPr>
        <w:t>i</w:t>
      </w:r>
      <w:proofErr w:type="spellEnd"/>
      <w:r w:rsidR="0091358A" w:rsidRPr="003D0B60">
        <w:rPr>
          <w:color w:val="000000"/>
        </w:rPr>
        <w:t xml:space="preserve">) </w:t>
      </w:r>
      <w:r w:rsidR="00355497">
        <w:rPr>
          <w:color w:val="000000"/>
        </w:rPr>
        <w:tab/>
      </w:r>
      <w:r w:rsidR="0091358A" w:rsidRPr="000E578B">
        <w:rPr>
          <w:b/>
          <w:color w:val="000000"/>
        </w:rPr>
        <w:t>Domestic preference;</w:t>
      </w:r>
    </w:p>
    <w:p w:rsidR="000E578B" w:rsidRDefault="000E578B" w:rsidP="0091358A">
      <w:pPr>
        <w:jc w:val="both"/>
        <w:rPr>
          <w:color w:val="000000"/>
        </w:rPr>
      </w:pPr>
    </w:p>
    <w:p w:rsidR="0091358A" w:rsidRPr="003D0B60" w:rsidRDefault="0091358A" w:rsidP="00355497">
      <w:pPr>
        <w:ind w:left="567"/>
        <w:jc w:val="both"/>
        <w:rPr>
          <w:color w:val="000000"/>
        </w:rPr>
      </w:pPr>
      <w:r w:rsidRPr="003D0B60">
        <w:rPr>
          <w:color w:val="000000"/>
        </w:rPr>
        <w:t xml:space="preserve">In the case of goods or works contracts, when procurement is carried out using </w:t>
      </w:r>
      <w:r w:rsidR="002D6FBC" w:rsidRPr="003D0B60">
        <w:rPr>
          <w:color w:val="000000"/>
        </w:rPr>
        <w:t xml:space="preserve">public </w:t>
      </w:r>
      <w:r w:rsidRPr="003D0B60">
        <w:rPr>
          <w:color w:val="000000"/>
        </w:rPr>
        <w:t xml:space="preserve">funds where foreign bidders are allowed to participate in bidding the applicable domestic preference clauses shall be included in the bidding document. In the case of goods contracts, if the goods required are manufactured in </w:t>
      </w:r>
      <w:r w:rsidR="002D6FBC" w:rsidRPr="003D0B60">
        <w:rPr>
          <w:color w:val="000000"/>
        </w:rPr>
        <w:t>Nigeria</w:t>
      </w:r>
      <w:r w:rsidRPr="003D0B60">
        <w:rPr>
          <w:color w:val="000000"/>
        </w:rPr>
        <w:t xml:space="preserve"> the applicable domestic preference clauses shall be included in the bidding document. When applying domestic preference the following guidance should be used:</w:t>
      </w:r>
    </w:p>
    <w:p w:rsidR="0091358A" w:rsidRPr="000E578B" w:rsidRDefault="0091358A" w:rsidP="00355497">
      <w:pPr>
        <w:ind w:firstLine="567"/>
        <w:jc w:val="both"/>
        <w:rPr>
          <w:b/>
          <w:color w:val="000000"/>
        </w:rPr>
      </w:pPr>
      <w:r w:rsidRPr="000E578B">
        <w:rPr>
          <w:b/>
          <w:color w:val="000000"/>
        </w:rPr>
        <w:t>Goods:</w:t>
      </w:r>
    </w:p>
    <w:p w:rsidR="00000000" w:rsidRDefault="0091358A">
      <w:pPr>
        <w:pStyle w:val="ListParagraph"/>
        <w:numPr>
          <w:ilvl w:val="0"/>
          <w:numId w:val="55"/>
        </w:numPr>
        <w:ind w:left="1134" w:hanging="567"/>
        <w:jc w:val="both"/>
        <w:rPr>
          <w:color w:val="000000"/>
        </w:rPr>
      </w:pPr>
      <w:r w:rsidRPr="00355497">
        <w:rPr>
          <w:color w:val="000000"/>
        </w:rPr>
        <w:t>The application of the applicable preference should be used only if it was disclosed in the bidding documents;</w:t>
      </w:r>
    </w:p>
    <w:p w:rsidR="00000000" w:rsidRDefault="0091358A">
      <w:pPr>
        <w:pStyle w:val="ListParagraph"/>
        <w:numPr>
          <w:ilvl w:val="0"/>
          <w:numId w:val="55"/>
        </w:numPr>
        <w:ind w:left="1134" w:hanging="567"/>
        <w:jc w:val="both"/>
        <w:rPr>
          <w:color w:val="000000"/>
        </w:rPr>
      </w:pPr>
      <w:r w:rsidRPr="00355497">
        <w:rPr>
          <w:color w:val="000000"/>
        </w:rPr>
        <w:t>The goods being procured are “manufactured goods” involving assembly, fabrication, processing etc., where a commercially recognized final product is substantially different from in basic characteristics of its components and raw materials;</w:t>
      </w:r>
    </w:p>
    <w:p w:rsidR="00000000" w:rsidRDefault="0091358A">
      <w:pPr>
        <w:pStyle w:val="ListParagraph"/>
        <w:numPr>
          <w:ilvl w:val="0"/>
          <w:numId w:val="55"/>
        </w:numPr>
        <w:ind w:left="1134" w:hanging="567"/>
        <w:jc w:val="both"/>
        <w:rPr>
          <w:color w:val="000000"/>
        </w:rPr>
      </w:pPr>
      <w:r w:rsidRPr="00355497">
        <w:rPr>
          <w:color w:val="000000"/>
        </w:rPr>
        <w:t>The goods qualified for domestic preference are identical or comparable to requirements given in the bidding documents with respect to quality, capacity and performance;</w:t>
      </w:r>
    </w:p>
    <w:p w:rsidR="00000000" w:rsidRDefault="0091358A">
      <w:pPr>
        <w:pStyle w:val="ListParagraph"/>
        <w:numPr>
          <w:ilvl w:val="0"/>
          <w:numId w:val="55"/>
        </w:numPr>
        <w:ind w:left="1134" w:hanging="567"/>
        <w:jc w:val="both"/>
        <w:rPr>
          <w:color w:val="000000"/>
        </w:rPr>
      </w:pPr>
      <w:r w:rsidRPr="00355497">
        <w:rPr>
          <w:color w:val="000000"/>
        </w:rPr>
        <w:t>Satisfying the minimum domestic values as specified in the bidding documents;</w:t>
      </w:r>
    </w:p>
    <w:p w:rsidR="00000000" w:rsidRDefault="0091358A">
      <w:pPr>
        <w:pStyle w:val="ListParagraph"/>
        <w:numPr>
          <w:ilvl w:val="0"/>
          <w:numId w:val="55"/>
        </w:numPr>
        <w:ind w:left="1134" w:hanging="567"/>
        <w:jc w:val="both"/>
        <w:rPr>
          <w:color w:val="000000"/>
        </w:rPr>
      </w:pPr>
      <w:r w:rsidRPr="00355497">
        <w:rPr>
          <w:color w:val="000000"/>
        </w:rPr>
        <w:t>The margin of price is added to the bid price of foreign product rather than subtracting from the domestic product.</w:t>
      </w:r>
    </w:p>
    <w:p w:rsidR="0091358A" w:rsidRPr="003D0B60" w:rsidRDefault="0091358A" w:rsidP="0091358A">
      <w:pPr>
        <w:jc w:val="both"/>
        <w:rPr>
          <w:color w:val="000000"/>
        </w:rPr>
      </w:pPr>
    </w:p>
    <w:p w:rsidR="0091358A" w:rsidRPr="000E578B" w:rsidRDefault="0091358A" w:rsidP="0091358A">
      <w:pPr>
        <w:jc w:val="both"/>
        <w:rPr>
          <w:b/>
          <w:color w:val="000000"/>
        </w:rPr>
      </w:pPr>
      <w:r w:rsidRPr="000E578B">
        <w:rPr>
          <w:b/>
          <w:color w:val="000000"/>
        </w:rPr>
        <w:t>Works:</w:t>
      </w:r>
    </w:p>
    <w:p w:rsidR="00000000" w:rsidRDefault="0091358A">
      <w:pPr>
        <w:pStyle w:val="ListParagraph"/>
        <w:numPr>
          <w:ilvl w:val="0"/>
          <w:numId w:val="56"/>
        </w:numPr>
        <w:jc w:val="both"/>
        <w:rPr>
          <w:color w:val="000000"/>
        </w:rPr>
      </w:pPr>
      <w:r w:rsidRPr="00355497">
        <w:rPr>
          <w:color w:val="000000"/>
        </w:rPr>
        <w:t>The application of the applicable preference should be used only if it was disclosed in the bidding documents;</w:t>
      </w:r>
    </w:p>
    <w:p w:rsidR="00000000" w:rsidRDefault="0091358A">
      <w:pPr>
        <w:pStyle w:val="ListParagraph"/>
        <w:numPr>
          <w:ilvl w:val="0"/>
          <w:numId w:val="56"/>
        </w:numPr>
        <w:jc w:val="both"/>
        <w:rPr>
          <w:color w:val="000000"/>
        </w:rPr>
      </w:pPr>
      <w:r w:rsidRPr="00355497">
        <w:rPr>
          <w:color w:val="000000"/>
        </w:rPr>
        <w:t>Satisfying the minimum domestic values as specified in the bidding documents;</w:t>
      </w:r>
    </w:p>
    <w:p w:rsidR="00000000" w:rsidRDefault="0091358A">
      <w:pPr>
        <w:pStyle w:val="ListParagraph"/>
        <w:numPr>
          <w:ilvl w:val="0"/>
          <w:numId w:val="56"/>
        </w:numPr>
        <w:jc w:val="both"/>
        <w:rPr>
          <w:color w:val="000000"/>
        </w:rPr>
      </w:pPr>
      <w:r w:rsidRPr="00355497">
        <w:rPr>
          <w:color w:val="000000"/>
        </w:rPr>
        <w:t>The margin of price is added to the bid price of foreign bidders rather than subtracting from the domestic bids.</w:t>
      </w:r>
    </w:p>
    <w:p w:rsidR="0091358A" w:rsidRPr="003D0B60" w:rsidRDefault="0091358A" w:rsidP="0091358A">
      <w:pPr>
        <w:jc w:val="both"/>
        <w:rPr>
          <w:color w:val="000000"/>
        </w:rPr>
      </w:pPr>
    </w:p>
    <w:p w:rsidR="0091358A" w:rsidRPr="000E578B" w:rsidRDefault="002D6FBC" w:rsidP="00355497">
      <w:pPr>
        <w:tabs>
          <w:tab w:val="left" w:pos="567"/>
        </w:tabs>
        <w:jc w:val="both"/>
        <w:rPr>
          <w:b/>
          <w:color w:val="000000"/>
        </w:rPr>
      </w:pPr>
      <w:r w:rsidRPr="003D0B60">
        <w:rPr>
          <w:color w:val="000000"/>
        </w:rPr>
        <w:t xml:space="preserve"> (j</w:t>
      </w:r>
      <w:r w:rsidR="0091358A" w:rsidRPr="003D0B60">
        <w:rPr>
          <w:color w:val="000000"/>
        </w:rPr>
        <w:t xml:space="preserve">) </w:t>
      </w:r>
      <w:r w:rsidR="00355497">
        <w:rPr>
          <w:color w:val="000000"/>
        </w:rPr>
        <w:tab/>
      </w:r>
      <w:r w:rsidR="0091358A" w:rsidRPr="000E578B">
        <w:rPr>
          <w:b/>
          <w:color w:val="000000"/>
        </w:rPr>
        <w:t>Comparison with engineers estimate in the case of work contracts:</w:t>
      </w:r>
    </w:p>
    <w:p w:rsidR="0091358A" w:rsidRDefault="0091358A" w:rsidP="00355497">
      <w:pPr>
        <w:ind w:left="567"/>
        <w:jc w:val="both"/>
        <w:rPr>
          <w:color w:val="000000"/>
        </w:rPr>
      </w:pPr>
      <w:r w:rsidRPr="003D0B60">
        <w:rPr>
          <w:color w:val="000000"/>
        </w:rPr>
        <w:t>A bid should not be rejected solely because the bid price exceeds by some predetermined margin of the engineers estimate; nor should they be rejected solely on the grounds that they are substantially lower than such estimates. The measure of acceptability should rather be the “reasonableness” of a bid price as determined during the evaluation. The reasonableness may be establish by considering all factors such as market conditions, special terms specified in the bidding documents, prices of similar items procured in the recent past any other relevant factors. If great differences between bid and engineers estimate are found, the reasons for the discrepancy must be analyzed.</w:t>
      </w:r>
    </w:p>
    <w:p w:rsidR="000E578B" w:rsidRPr="003D0B60" w:rsidRDefault="000E578B" w:rsidP="0091358A">
      <w:pPr>
        <w:jc w:val="both"/>
        <w:rPr>
          <w:color w:val="000000"/>
        </w:rPr>
      </w:pPr>
    </w:p>
    <w:p w:rsidR="00000000" w:rsidRDefault="0091358A">
      <w:pPr>
        <w:pStyle w:val="ListParagraph"/>
        <w:numPr>
          <w:ilvl w:val="0"/>
          <w:numId w:val="57"/>
        </w:numPr>
        <w:ind w:left="1134" w:hanging="567"/>
        <w:jc w:val="both"/>
        <w:rPr>
          <w:color w:val="000000"/>
        </w:rPr>
      </w:pPr>
      <w:r w:rsidRPr="00355497">
        <w:rPr>
          <w:color w:val="000000"/>
        </w:rPr>
        <w:lastRenderedPageBreak/>
        <w:t xml:space="preserve">Review engineers estimate to discover whether any unusual provisions are included which may have affected the prices; </w:t>
      </w:r>
    </w:p>
    <w:p w:rsidR="00000000" w:rsidRDefault="0091358A">
      <w:pPr>
        <w:pStyle w:val="ListParagraph"/>
        <w:numPr>
          <w:ilvl w:val="0"/>
          <w:numId w:val="57"/>
        </w:numPr>
        <w:ind w:left="1134" w:hanging="567"/>
        <w:jc w:val="both"/>
        <w:rPr>
          <w:color w:val="000000"/>
        </w:rPr>
      </w:pPr>
      <w:r w:rsidRPr="00355497">
        <w:rPr>
          <w:color w:val="000000"/>
        </w:rPr>
        <w:t xml:space="preserve">Analyze current market conditions to discover whether they would tend to increase or decrease the bid prices; </w:t>
      </w:r>
    </w:p>
    <w:p w:rsidR="00000000" w:rsidRDefault="0091358A">
      <w:pPr>
        <w:pStyle w:val="ListParagraph"/>
        <w:numPr>
          <w:ilvl w:val="0"/>
          <w:numId w:val="57"/>
        </w:numPr>
        <w:ind w:left="1134" w:hanging="567"/>
        <w:jc w:val="both"/>
        <w:rPr>
          <w:color w:val="000000"/>
        </w:rPr>
      </w:pPr>
      <w:r w:rsidRPr="00355497">
        <w:rPr>
          <w:color w:val="000000"/>
        </w:rPr>
        <w:t xml:space="preserve">If these reviews would account for the discrepancy three alternative conclusions may be reached. </w:t>
      </w:r>
    </w:p>
    <w:p w:rsidR="00000000" w:rsidRDefault="0091358A">
      <w:pPr>
        <w:pStyle w:val="ListParagraph"/>
        <w:numPr>
          <w:ilvl w:val="0"/>
          <w:numId w:val="57"/>
        </w:numPr>
        <w:ind w:left="1134" w:hanging="567"/>
        <w:jc w:val="both"/>
        <w:rPr>
          <w:color w:val="000000"/>
        </w:rPr>
      </w:pPr>
      <w:r w:rsidRPr="00355497">
        <w:rPr>
          <w:color w:val="000000"/>
        </w:rPr>
        <w:t>Bid is reasonable under given circumstances and should be accepted;</w:t>
      </w:r>
    </w:p>
    <w:p w:rsidR="00000000" w:rsidRDefault="0091358A">
      <w:pPr>
        <w:pStyle w:val="ListParagraph"/>
        <w:numPr>
          <w:ilvl w:val="0"/>
          <w:numId w:val="57"/>
        </w:numPr>
        <w:ind w:left="1134" w:hanging="567"/>
        <w:jc w:val="both"/>
        <w:rPr>
          <w:color w:val="000000"/>
        </w:rPr>
      </w:pPr>
      <w:r w:rsidRPr="00355497">
        <w:rPr>
          <w:color w:val="000000"/>
        </w:rPr>
        <w:t xml:space="preserve">If the bid prices are marginally low the bidder shall be requested to prove to the satisfaction of the </w:t>
      </w:r>
      <w:r w:rsidR="002D6FBC" w:rsidRPr="00355497">
        <w:rPr>
          <w:color w:val="000000"/>
        </w:rPr>
        <w:t>Procuring Entity</w:t>
      </w:r>
      <w:r w:rsidRPr="00355497">
        <w:rPr>
          <w:color w:val="000000"/>
        </w:rPr>
        <w:t xml:space="preserve">, how the bidder intends to procure such items/perform the Works/provide the Services as per the quoted rates, for such purposes the bidder may be asked to provide a rate analysis; If the </w:t>
      </w:r>
      <w:r w:rsidR="002D6FBC" w:rsidRPr="00355497">
        <w:rPr>
          <w:color w:val="000000"/>
        </w:rPr>
        <w:t xml:space="preserve">Procuring Entity </w:t>
      </w:r>
      <w:r w:rsidRPr="00355497">
        <w:rPr>
          <w:color w:val="000000"/>
        </w:rPr>
        <w:t xml:space="preserve">is of the view that the justification/explanation provided by the bidder is unacceptable, and hence the bidder would fail in the performance of his obligations within the quoted rates, a higher performance security may be </w:t>
      </w:r>
      <w:r w:rsidR="002D6FBC" w:rsidRPr="00355497">
        <w:rPr>
          <w:color w:val="000000"/>
        </w:rPr>
        <w:t>requested to mitigate such r</w:t>
      </w:r>
      <w:r w:rsidRPr="00355497">
        <w:rPr>
          <w:color w:val="000000"/>
        </w:rPr>
        <w:t>isks; If the bidder refuses to provide such additional performance security, his Bid shall be rejected.</w:t>
      </w:r>
    </w:p>
    <w:p w:rsidR="00000000" w:rsidRDefault="0091358A">
      <w:pPr>
        <w:pStyle w:val="ListParagraph"/>
        <w:numPr>
          <w:ilvl w:val="0"/>
          <w:numId w:val="57"/>
        </w:numPr>
        <w:ind w:left="1134" w:hanging="567"/>
        <w:jc w:val="both"/>
        <w:rPr>
          <w:color w:val="000000"/>
        </w:rPr>
      </w:pPr>
      <w:r w:rsidRPr="00355497">
        <w:rPr>
          <w:color w:val="000000"/>
        </w:rPr>
        <w:t xml:space="preserve">Aspect of bidding documents are suspected to be the likely cause; all bids may be rejected and initiate re-bidding with modified bidding documents. </w:t>
      </w:r>
    </w:p>
    <w:p w:rsidR="00DC1BDD" w:rsidRPr="003D0B60" w:rsidRDefault="00831BEE" w:rsidP="001210E7">
      <w:pPr>
        <w:tabs>
          <w:tab w:val="left" w:pos="567"/>
        </w:tabs>
        <w:jc w:val="both"/>
        <w:rPr>
          <w:b/>
          <w:color w:val="000000"/>
        </w:rPr>
      </w:pPr>
      <w:r>
        <w:rPr>
          <w:b/>
          <w:color w:val="000000"/>
        </w:rPr>
        <w:t>54</w:t>
      </w:r>
      <w:r w:rsidR="00DC1BDD" w:rsidRPr="003D0B60">
        <w:rPr>
          <w:b/>
          <w:color w:val="000000"/>
        </w:rPr>
        <w:tab/>
        <w:t xml:space="preserve">Extension of </w:t>
      </w:r>
      <w:r w:rsidR="007A45B0">
        <w:rPr>
          <w:b/>
          <w:color w:val="000000"/>
        </w:rPr>
        <w:t>Bid</w:t>
      </w:r>
      <w:r w:rsidR="00DC1BDD" w:rsidRPr="003D0B60">
        <w:rPr>
          <w:b/>
          <w:color w:val="000000"/>
        </w:rPr>
        <w:t xml:space="preserve"> Validity</w:t>
      </w:r>
    </w:p>
    <w:p w:rsidR="00DC1BDD" w:rsidRPr="003D0B60" w:rsidRDefault="00DC1BDD" w:rsidP="00DC1BDD">
      <w:pPr>
        <w:jc w:val="both"/>
        <w:rPr>
          <w:color w:val="000000"/>
        </w:rPr>
      </w:pPr>
    </w:p>
    <w:p w:rsidR="00DC1BDD" w:rsidRPr="003D0B60" w:rsidRDefault="00A74126" w:rsidP="001210E7">
      <w:pPr>
        <w:ind w:left="567" w:hanging="567"/>
        <w:jc w:val="both"/>
        <w:rPr>
          <w:color w:val="000000"/>
        </w:rPr>
      </w:pPr>
      <w:r w:rsidRPr="003D0B60">
        <w:rPr>
          <w:color w:val="000000"/>
        </w:rPr>
        <w:t>5</w:t>
      </w:r>
      <w:r w:rsidR="00831BEE">
        <w:rPr>
          <w:color w:val="000000"/>
        </w:rPr>
        <w:t>4</w:t>
      </w:r>
      <w:r w:rsidRPr="003D0B60">
        <w:rPr>
          <w:color w:val="000000"/>
        </w:rPr>
        <w:t xml:space="preserve">.1 </w:t>
      </w:r>
      <w:r w:rsidR="00DC1BDD" w:rsidRPr="003D0B60">
        <w:rPr>
          <w:color w:val="000000"/>
        </w:rPr>
        <w:t xml:space="preserve">Bidders are required to keep their offers valid for a specified period to allow the Procuring Entity to examine and evaluate offers, select the </w:t>
      </w:r>
      <w:r w:rsidR="007A45B0">
        <w:rPr>
          <w:color w:val="000000"/>
        </w:rPr>
        <w:t>lowest evaluated bid</w:t>
      </w:r>
      <w:r w:rsidR="00DC1BDD" w:rsidRPr="003D0B60">
        <w:rPr>
          <w:color w:val="000000"/>
        </w:rPr>
        <w:t xml:space="preserve">, obtain the necessary approvals from the competent authorities and also obtain a no objection from the </w:t>
      </w:r>
      <w:r w:rsidR="00CE180A">
        <w:rPr>
          <w:color w:val="000000"/>
        </w:rPr>
        <w:t>Agency</w:t>
      </w:r>
      <w:r w:rsidR="00DC1BDD" w:rsidRPr="003D0B60">
        <w:rPr>
          <w:color w:val="000000"/>
        </w:rPr>
        <w:t xml:space="preserve"> for the proposed award of the contract. </w:t>
      </w:r>
      <w:r w:rsidR="007A45B0">
        <w:rPr>
          <w:color w:val="000000"/>
        </w:rPr>
        <w:t>Bid</w:t>
      </w:r>
      <w:r w:rsidR="00DC1BDD" w:rsidRPr="003D0B60">
        <w:rPr>
          <w:color w:val="000000"/>
        </w:rPr>
        <w:t xml:space="preserve">s should thus remain valid for the period stated in </w:t>
      </w:r>
      <w:r w:rsidR="007A45B0">
        <w:rPr>
          <w:color w:val="000000"/>
        </w:rPr>
        <w:t>bidding documents</w:t>
      </w:r>
      <w:r w:rsidR="00DC1BDD" w:rsidRPr="003D0B60">
        <w:rPr>
          <w:color w:val="000000"/>
        </w:rPr>
        <w:t xml:space="preserve">. A </w:t>
      </w:r>
      <w:r w:rsidR="007A45B0">
        <w:rPr>
          <w:color w:val="000000"/>
        </w:rPr>
        <w:t>bid</w:t>
      </w:r>
      <w:r w:rsidR="00DC1BDD" w:rsidRPr="003D0B60">
        <w:rPr>
          <w:color w:val="000000"/>
        </w:rPr>
        <w:t xml:space="preserve"> that is valid for a shorter period than required by the </w:t>
      </w:r>
      <w:r w:rsidR="007A45B0">
        <w:rPr>
          <w:color w:val="000000"/>
        </w:rPr>
        <w:t>bidding documents</w:t>
      </w:r>
      <w:r w:rsidR="00DC1BDD" w:rsidRPr="003D0B60">
        <w:rPr>
          <w:color w:val="000000"/>
        </w:rPr>
        <w:t xml:space="preserve"> should be rejected by the Procuring Entity as non-responsive. </w:t>
      </w:r>
    </w:p>
    <w:p w:rsidR="00DC1BDD" w:rsidRPr="003D0B60" w:rsidRDefault="00DC1BDD" w:rsidP="001210E7">
      <w:pPr>
        <w:ind w:left="567" w:hanging="567"/>
        <w:jc w:val="both"/>
        <w:rPr>
          <w:color w:val="000000"/>
        </w:rPr>
      </w:pPr>
    </w:p>
    <w:p w:rsidR="00DC1BDD" w:rsidRPr="003D0B60" w:rsidRDefault="00A74126" w:rsidP="001210E7">
      <w:pPr>
        <w:ind w:left="567" w:hanging="567"/>
        <w:jc w:val="both"/>
        <w:rPr>
          <w:color w:val="000000"/>
        </w:rPr>
      </w:pPr>
      <w:r w:rsidRPr="003D0B60">
        <w:rPr>
          <w:color w:val="000000"/>
        </w:rPr>
        <w:t>5</w:t>
      </w:r>
      <w:r w:rsidR="00831BEE">
        <w:rPr>
          <w:color w:val="000000"/>
        </w:rPr>
        <w:t>4</w:t>
      </w:r>
      <w:r w:rsidRPr="003D0B60">
        <w:rPr>
          <w:color w:val="000000"/>
        </w:rPr>
        <w:t xml:space="preserve">.2 </w:t>
      </w:r>
      <w:r w:rsidR="00DC1BDD" w:rsidRPr="003D0B60">
        <w:rPr>
          <w:color w:val="000000"/>
        </w:rPr>
        <w:t xml:space="preserve">Where there is a delay in </w:t>
      </w:r>
      <w:r w:rsidR="004605E4">
        <w:rPr>
          <w:color w:val="000000"/>
        </w:rPr>
        <w:t>bid evaluation</w:t>
      </w:r>
      <w:r w:rsidR="00DC1BDD" w:rsidRPr="003D0B60">
        <w:rPr>
          <w:color w:val="000000"/>
        </w:rPr>
        <w:t xml:space="preserve">, the Procuring Entity may request bidders to extend the period of validity of their </w:t>
      </w:r>
      <w:r w:rsidR="007A45B0">
        <w:rPr>
          <w:color w:val="000000"/>
        </w:rPr>
        <w:t>bid</w:t>
      </w:r>
      <w:r w:rsidR="00DC1BDD" w:rsidRPr="003D0B60">
        <w:rPr>
          <w:color w:val="000000"/>
        </w:rPr>
        <w:t xml:space="preserve">s. Bidders may refuse to grant any extension of validity of their tenders without losing their </w:t>
      </w:r>
      <w:r w:rsidR="00CE180A">
        <w:rPr>
          <w:color w:val="000000"/>
        </w:rPr>
        <w:t>bid security</w:t>
      </w:r>
      <w:r w:rsidR="00DC1BDD" w:rsidRPr="003D0B60">
        <w:rPr>
          <w:color w:val="000000"/>
        </w:rPr>
        <w:t xml:space="preserve">, if any. Bidders are not allowed to increase their prices as a condition of extending the validity of their </w:t>
      </w:r>
      <w:r w:rsidR="004605E4">
        <w:rPr>
          <w:color w:val="000000"/>
        </w:rPr>
        <w:t>bid</w:t>
      </w:r>
      <w:r w:rsidR="00DC1BDD" w:rsidRPr="003D0B60">
        <w:rPr>
          <w:color w:val="000000"/>
        </w:rPr>
        <w:t xml:space="preserve">s, unless the </w:t>
      </w:r>
      <w:r w:rsidR="007A45B0">
        <w:rPr>
          <w:color w:val="000000"/>
        </w:rPr>
        <w:t>bidding documents</w:t>
      </w:r>
      <w:r w:rsidR="00DC1BDD" w:rsidRPr="003D0B60">
        <w:rPr>
          <w:color w:val="000000"/>
        </w:rPr>
        <w:t xml:space="preserve"> provide for an adjustment in price.</w:t>
      </w:r>
    </w:p>
    <w:p w:rsidR="00DC1BDD" w:rsidRPr="003D0B60" w:rsidRDefault="00DC1BDD" w:rsidP="00DC1BDD">
      <w:pPr>
        <w:jc w:val="both"/>
        <w:rPr>
          <w:b/>
          <w:color w:val="000000"/>
        </w:rPr>
      </w:pPr>
    </w:p>
    <w:p w:rsidR="009F5CE9" w:rsidRPr="003D0B60" w:rsidRDefault="00A74126" w:rsidP="009F5CE9">
      <w:pPr>
        <w:jc w:val="both"/>
        <w:rPr>
          <w:b/>
          <w:color w:val="000000"/>
        </w:rPr>
      </w:pPr>
      <w:r w:rsidRPr="003D0B60">
        <w:rPr>
          <w:b/>
          <w:color w:val="000000"/>
        </w:rPr>
        <w:t>5</w:t>
      </w:r>
      <w:r w:rsidR="00831BEE">
        <w:rPr>
          <w:b/>
          <w:color w:val="000000"/>
        </w:rPr>
        <w:t>5</w:t>
      </w:r>
      <w:r w:rsidRPr="003D0B60">
        <w:rPr>
          <w:b/>
          <w:color w:val="000000"/>
        </w:rPr>
        <w:t>. Bid Evaluation Report</w:t>
      </w:r>
    </w:p>
    <w:p w:rsidR="009F5CE9" w:rsidRPr="003D0B60" w:rsidRDefault="009F5CE9" w:rsidP="009F5CE9">
      <w:pPr>
        <w:jc w:val="both"/>
        <w:rPr>
          <w:color w:val="000000"/>
        </w:rPr>
      </w:pPr>
    </w:p>
    <w:p w:rsidR="009F5CE9" w:rsidRPr="003D0B60" w:rsidRDefault="00A74126" w:rsidP="001210E7">
      <w:pPr>
        <w:ind w:left="567" w:hanging="567"/>
        <w:jc w:val="both"/>
        <w:rPr>
          <w:color w:val="000000"/>
        </w:rPr>
      </w:pPr>
      <w:r w:rsidRPr="003D0B60">
        <w:rPr>
          <w:color w:val="000000"/>
        </w:rPr>
        <w:t>5</w:t>
      </w:r>
      <w:r w:rsidR="00831BEE">
        <w:rPr>
          <w:color w:val="000000"/>
        </w:rPr>
        <w:t>5</w:t>
      </w:r>
      <w:r w:rsidRPr="003D0B60">
        <w:rPr>
          <w:color w:val="000000"/>
        </w:rPr>
        <w:t xml:space="preserve">.1 </w:t>
      </w:r>
      <w:r w:rsidR="001210E7">
        <w:rPr>
          <w:color w:val="000000"/>
        </w:rPr>
        <w:tab/>
      </w:r>
      <w:r w:rsidR="009F5CE9" w:rsidRPr="003D0B60">
        <w:rPr>
          <w:color w:val="000000"/>
        </w:rPr>
        <w:t>After the completion of the evaluation process the Procuring Entity should prepare a bid evaluation report setting out process of evaluation. The Procuring Entity shall use standard forms available for the purpose. These report covers among the other things:</w:t>
      </w:r>
    </w:p>
    <w:p w:rsidR="00000000" w:rsidRDefault="009F5CE9">
      <w:pPr>
        <w:pStyle w:val="ListParagraph"/>
        <w:numPr>
          <w:ilvl w:val="0"/>
          <w:numId w:val="58"/>
        </w:numPr>
        <w:ind w:left="1134" w:hanging="567"/>
        <w:jc w:val="both"/>
        <w:rPr>
          <w:color w:val="000000"/>
        </w:rPr>
      </w:pPr>
      <w:r w:rsidRPr="001210E7">
        <w:rPr>
          <w:color w:val="000000"/>
        </w:rPr>
        <w:t>Key dates and steps in bidding process (copy of the invitation to bid as advertised attached);</w:t>
      </w:r>
    </w:p>
    <w:p w:rsidR="00000000" w:rsidRDefault="009F5CE9">
      <w:pPr>
        <w:pStyle w:val="ListParagraph"/>
        <w:numPr>
          <w:ilvl w:val="0"/>
          <w:numId w:val="58"/>
        </w:numPr>
        <w:ind w:left="1134" w:hanging="567"/>
        <w:jc w:val="both"/>
        <w:rPr>
          <w:color w:val="000000"/>
        </w:rPr>
      </w:pPr>
      <w:r w:rsidRPr="001210E7">
        <w:rPr>
          <w:color w:val="000000"/>
        </w:rPr>
        <w:t>Bid opening information (copy of the bid opening minutes should be attached);</w:t>
      </w:r>
    </w:p>
    <w:p w:rsidR="00000000" w:rsidRDefault="009F5CE9">
      <w:pPr>
        <w:pStyle w:val="ListParagraph"/>
        <w:numPr>
          <w:ilvl w:val="0"/>
          <w:numId w:val="58"/>
        </w:numPr>
        <w:ind w:left="1134" w:hanging="567"/>
        <w:jc w:val="both"/>
        <w:rPr>
          <w:color w:val="000000"/>
        </w:rPr>
      </w:pPr>
      <w:r w:rsidRPr="001210E7">
        <w:rPr>
          <w:color w:val="000000"/>
        </w:rPr>
        <w:t>For all bidders: Table showing the bidders compliance with major commercial conditions (e.g. completeness, bid security. Bid validity, delivery or completion period. Payment terms);</w:t>
      </w:r>
    </w:p>
    <w:p w:rsidR="00000000" w:rsidRDefault="009F5CE9">
      <w:pPr>
        <w:pStyle w:val="ListParagraph"/>
        <w:numPr>
          <w:ilvl w:val="0"/>
          <w:numId w:val="58"/>
        </w:numPr>
        <w:ind w:left="1134" w:hanging="567"/>
        <w:jc w:val="both"/>
        <w:rPr>
          <w:color w:val="000000"/>
        </w:rPr>
      </w:pPr>
      <w:r w:rsidRPr="001210E7">
        <w:rPr>
          <w:color w:val="000000"/>
        </w:rPr>
        <w:lastRenderedPageBreak/>
        <w:t xml:space="preserve">For all bidders: Table showing bidder’s compliance with key provisions of the technical specifications </w:t>
      </w:r>
      <w:proofErr w:type="gramStart"/>
      <w:r w:rsidRPr="001210E7">
        <w:rPr>
          <w:color w:val="000000"/>
        </w:rPr>
        <w:t>( e.g</w:t>
      </w:r>
      <w:proofErr w:type="gramEnd"/>
      <w:r w:rsidRPr="001210E7">
        <w:rPr>
          <w:color w:val="000000"/>
        </w:rPr>
        <w:t>. capacity, operating characteristics, etc.);</w:t>
      </w:r>
    </w:p>
    <w:p w:rsidR="00000000" w:rsidRDefault="009F5CE9">
      <w:pPr>
        <w:pStyle w:val="ListParagraph"/>
        <w:numPr>
          <w:ilvl w:val="0"/>
          <w:numId w:val="58"/>
        </w:numPr>
        <w:ind w:left="1134" w:hanging="567"/>
        <w:jc w:val="both"/>
        <w:rPr>
          <w:color w:val="000000"/>
        </w:rPr>
      </w:pPr>
      <w:r w:rsidRPr="001210E7">
        <w:rPr>
          <w:color w:val="000000"/>
        </w:rPr>
        <w:t xml:space="preserve">For all substantial responsive bids: Table showing arithmetical errors, discounts and currency conversion; </w:t>
      </w:r>
    </w:p>
    <w:p w:rsidR="00000000" w:rsidRDefault="009F5CE9">
      <w:pPr>
        <w:pStyle w:val="ListParagraph"/>
        <w:numPr>
          <w:ilvl w:val="0"/>
          <w:numId w:val="58"/>
        </w:numPr>
        <w:ind w:left="1134" w:hanging="567"/>
        <w:jc w:val="both"/>
        <w:rPr>
          <w:color w:val="000000"/>
        </w:rPr>
      </w:pPr>
      <w:r w:rsidRPr="001210E7">
        <w:rPr>
          <w:color w:val="000000"/>
        </w:rPr>
        <w:t>For all substantial responsive bids: Table showing additions and adjustments (indicating methods used in computing the adjustments);</w:t>
      </w:r>
    </w:p>
    <w:p w:rsidR="00000000" w:rsidRDefault="009F5CE9">
      <w:pPr>
        <w:pStyle w:val="ListParagraph"/>
        <w:numPr>
          <w:ilvl w:val="0"/>
          <w:numId w:val="58"/>
        </w:numPr>
        <w:ind w:left="1134" w:hanging="567"/>
        <w:jc w:val="both"/>
        <w:rPr>
          <w:color w:val="000000"/>
        </w:rPr>
      </w:pPr>
      <w:r w:rsidRPr="001210E7">
        <w:rPr>
          <w:color w:val="000000"/>
        </w:rPr>
        <w:t>For all substantial responsive bids: Table showing currency conversion;</w:t>
      </w:r>
    </w:p>
    <w:p w:rsidR="00000000" w:rsidRDefault="009F5CE9">
      <w:pPr>
        <w:pStyle w:val="ListParagraph"/>
        <w:numPr>
          <w:ilvl w:val="0"/>
          <w:numId w:val="58"/>
        </w:numPr>
        <w:ind w:left="1134" w:hanging="567"/>
        <w:jc w:val="both"/>
        <w:rPr>
          <w:color w:val="000000"/>
        </w:rPr>
      </w:pPr>
      <w:r w:rsidRPr="001210E7">
        <w:rPr>
          <w:color w:val="000000"/>
        </w:rPr>
        <w:t>For all substantial responsive bids: Table showing domestic preference;</w:t>
      </w:r>
    </w:p>
    <w:p w:rsidR="00000000" w:rsidRDefault="009F5CE9">
      <w:pPr>
        <w:pStyle w:val="ListParagraph"/>
        <w:numPr>
          <w:ilvl w:val="0"/>
          <w:numId w:val="58"/>
        </w:numPr>
        <w:ind w:left="1134" w:hanging="567"/>
        <w:jc w:val="both"/>
        <w:rPr>
          <w:color w:val="000000"/>
        </w:rPr>
      </w:pPr>
      <w:r w:rsidRPr="001210E7">
        <w:rPr>
          <w:color w:val="000000"/>
        </w:rPr>
        <w:t>For all substantial responsive bids: Table showing various steps from bid price announced to evaluated bid price);</w:t>
      </w:r>
    </w:p>
    <w:p w:rsidR="00000000" w:rsidRDefault="009F5CE9">
      <w:pPr>
        <w:pStyle w:val="ListParagraph"/>
        <w:numPr>
          <w:ilvl w:val="0"/>
          <w:numId w:val="58"/>
        </w:numPr>
        <w:ind w:left="1134" w:hanging="567"/>
        <w:jc w:val="both"/>
        <w:rPr>
          <w:color w:val="000000"/>
        </w:rPr>
      </w:pPr>
      <w:r w:rsidRPr="001210E7">
        <w:rPr>
          <w:color w:val="000000"/>
        </w:rPr>
        <w:t>Record of clarifications made from all bidders:</w:t>
      </w:r>
    </w:p>
    <w:p w:rsidR="00000000" w:rsidRDefault="009F5CE9">
      <w:pPr>
        <w:pStyle w:val="ListParagraph"/>
        <w:numPr>
          <w:ilvl w:val="0"/>
          <w:numId w:val="58"/>
        </w:numPr>
        <w:ind w:left="1134" w:hanging="567"/>
        <w:jc w:val="both"/>
        <w:rPr>
          <w:color w:val="000000"/>
        </w:rPr>
      </w:pPr>
      <w:r w:rsidRPr="001210E7">
        <w:rPr>
          <w:color w:val="000000"/>
        </w:rPr>
        <w:t>For lowest evaluated bidder: Post qualification verification;</w:t>
      </w:r>
    </w:p>
    <w:p w:rsidR="00000000" w:rsidRDefault="009F5CE9">
      <w:pPr>
        <w:pStyle w:val="ListParagraph"/>
        <w:numPr>
          <w:ilvl w:val="0"/>
          <w:numId w:val="58"/>
        </w:numPr>
        <w:ind w:left="1134" w:hanging="567"/>
        <w:jc w:val="both"/>
        <w:rPr>
          <w:color w:val="000000"/>
        </w:rPr>
      </w:pPr>
      <w:r w:rsidRPr="001210E7">
        <w:rPr>
          <w:color w:val="000000"/>
        </w:rPr>
        <w:t>Names of bidder’s rejected and reasons for rejection;</w:t>
      </w:r>
    </w:p>
    <w:p w:rsidR="00000000" w:rsidRDefault="009F5CE9">
      <w:pPr>
        <w:pStyle w:val="ListParagraph"/>
        <w:numPr>
          <w:ilvl w:val="0"/>
          <w:numId w:val="58"/>
        </w:numPr>
        <w:ind w:left="1134" w:hanging="567"/>
        <w:jc w:val="both"/>
        <w:rPr>
          <w:color w:val="000000"/>
        </w:rPr>
      </w:pPr>
      <w:r w:rsidRPr="001210E7">
        <w:rPr>
          <w:color w:val="000000"/>
        </w:rPr>
        <w:t>The proposed contract award recommendation;</w:t>
      </w:r>
    </w:p>
    <w:p w:rsidR="009F5CE9" w:rsidRPr="003D0B60" w:rsidRDefault="009F5CE9" w:rsidP="009F5CE9">
      <w:pPr>
        <w:jc w:val="both"/>
        <w:rPr>
          <w:color w:val="000000"/>
        </w:rPr>
      </w:pPr>
    </w:p>
    <w:p w:rsidR="009F5CE9" w:rsidRPr="003D0B60" w:rsidRDefault="00A74126" w:rsidP="001210E7">
      <w:pPr>
        <w:ind w:left="567" w:hanging="567"/>
        <w:jc w:val="both"/>
        <w:rPr>
          <w:color w:val="000000"/>
        </w:rPr>
      </w:pPr>
      <w:r w:rsidRPr="003D0B60">
        <w:rPr>
          <w:color w:val="000000"/>
        </w:rPr>
        <w:t>5</w:t>
      </w:r>
      <w:r w:rsidR="00831BEE">
        <w:rPr>
          <w:color w:val="000000"/>
        </w:rPr>
        <w:t>5</w:t>
      </w:r>
      <w:r w:rsidRPr="003D0B60">
        <w:rPr>
          <w:color w:val="000000"/>
        </w:rPr>
        <w:t xml:space="preserve">.2 </w:t>
      </w:r>
      <w:r w:rsidR="009F5CE9" w:rsidRPr="003D0B60">
        <w:rPr>
          <w:color w:val="000000"/>
        </w:rPr>
        <w:t>In addition, the evaluation report should include narrative section in which any information not suitable for presentation in the form of tables, together with any supplementary information necessary for a complete understanding of all the factors considered during bid evaluation.</w:t>
      </w:r>
    </w:p>
    <w:p w:rsidR="00B02818" w:rsidRPr="003D0B60" w:rsidRDefault="00B02818" w:rsidP="009F5CE9">
      <w:pPr>
        <w:jc w:val="both"/>
        <w:rPr>
          <w:color w:val="000000"/>
        </w:rPr>
      </w:pPr>
    </w:p>
    <w:p w:rsidR="00F563A2" w:rsidRPr="003D0B60" w:rsidRDefault="00A74126" w:rsidP="00F563A2">
      <w:pPr>
        <w:tabs>
          <w:tab w:val="num" w:pos="360"/>
        </w:tabs>
        <w:jc w:val="both"/>
        <w:rPr>
          <w:b/>
          <w:color w:val="000000"/>
        </w:rPr>
      </w:pPr>
      <w:r w:rsidRPr="003D0B60">
        <w:rPr>
          <w:b/>
          <w:color w:val="000000"/>
        </w:rPr>
        <w:t>5</w:t>
      </w:r>
      <w:r w:rsidR="00831BEE">
        <w:rPr>
          <w:b/>
          <w:color w:val="000000"/>
        </w:rPr>
        <w:t>6</w:t>
      </w:r>
      <w:r w:rsidRPr="003D0B60">
        <w:rPr>
          <w:b/>
          <w:color w:val="000000"/>
        </w:rPr>
        <w:t>.</w:t>
      </w:r>
      <w:r w:rsidR="00F563A2" w:rsidRPr="003D0B60">
        <w:rPr>
          <w:b/>
          <w:color w:val="000000"/>
        </w:rPr>
        <w:t xml:space="preserve"> </w:t>
      </w:r>
      <w:r w:rsidR="00F563A2" w:rsidRPr="003D0B60">
        <w:rPr>
          <w:b/>
          <w:color w:val="000000"/>
        </w:rPr>
        <w:tab/>
        <w:t>Acceptance of Bids</w:t>
      </w:r>
    </w:p>
    <w:p w:rsidR="00F563A2" w:rsidRPr="003D0B60" w:rsidRDefault="00F563A2" w:rsidP="00F563A2">
      <w:pPr>
        <w:tabs>
          <w:tab w:val="num" w:pos="360"/>
        </w:tabs>
        <w:jc w:val="both"/>
        <w:rPr>
          <w:color w:val="000000"/>
        </w:rPr>
      </w:pPr>
    </w:p>
    <w:p w:rsidR="00F563A2" w:rsidRPr="003D0B60" w:rsidRDefault="00A74126" w:rsidP="001210E7">
      <w:pPr>
        <w:tabs>
          <w:tab w:val="num" w:pos="360"/>
        </w:tabs>
        <w:ind w:left="567" w:hanging="567"/>
        <w:jc w:val="both"/>
        <w:rPr>
          <w:color w:val="000000"/>
        </w:rPr>
      </w:pPr>
      <w:r w:rsidRPr="003D0B60">
        <w:rPr>
          <w:color w:val="000000"/>
        </w:rPr>
        <w:t>5</w:t>
      </w:r>
      <w:r w:rsidR="00831BEE">
        <w:rPr>
          <w:color w:val="000000"/>
        </w:rPr>
        <w:t>6</w:t>
      </w:r>
      <w:r w:rsidRPr="003D0B60">
        <w:rPr>
          <w:color w:val="000000"/>
        </w:rPr>
        <w:t xml:space="preserve">.1 </w:t>
      </w:r>
      <w:r w:rsidR="00F563A2" w:rsidRPr="003D0B60">
        <w:rPr>
          <w:color w:val="000000"/>
        </w:rPr>
        <w:t>The successful bid shall be that submitted by the lowest cost bidder from the bidders responsive as to the bid solicitation, but need not necessarily be the lowest cost bidder.</w:t>
      </w:r>
    </w:p>
    <w:p w:rsidR="00F563A2" w:rsidRPr="003D0B60" w:rsidRDefault="00F563A2" w:rsidP="001210E7">
      <w:pPr>
        <w:tabs>
          <w:tab w:val="num" w:pos="360"/>
        </w:tabs>
        <w:ind w:left="567" w:hanging="567"/>
        <w:jc w:val="both"/>
        <w:rPr>
          <w:color w:val="000000"/>
        </w:rPr>
      </w:pPr>
    </w:p>
    <w:p w:rsidR="00F563A2" w:rsidRPr="003D0B60" w:rsidRDefault="00A74126" w:rsidP="001210E7">
      <w:pPr>
        <w:tabs>
          <w:tab w:val="num" w:pos="360"/>
        </w:tabs>
        <w:ind w:left="567" w:hanging="567"/>
        <w:jc w:val="both"/>
        <w:rPr>
          <w:color w:val="000000"/>
        </w:rPr>
      </w:pPr>
      <w:r w:rsidRPr="003D0B60">
        <w:rPr>
          <w:color w:val="000000"/>
        </w:rPr>
        <w:t>5</w:t>
      </w:r>
      <w:r w:rsidR="00831BEE">
        <w:rPr>
          <w:color w:val="000000"/>
        </w:rPr>
        <w:t>6</w:t>
      </w:r>
      <w:r w:rsidRPr="003D0B60">
        <w:rPr>
          <w:color w:val="000000"/>
        </w:rPr>
        <w:t xml:space="preserve">.2 </w:t>
      </w:r>
      <w:r w:rsidR="001210E7">
        <w:rPr>
          <w:color w:val="000000"/>
        </w:rPr>
        <w:tab/>
      </w:r>
      <w:r w:rsidR="00F563A2" w:rsidRPr="003D0B60">
        <w:rPr>
          <w:color w:val="000000"/>
        </w:rPr>
        <w:t>Notice of the acceptance of the bid shall immediately be given to the successful bidder after due consideration and approval by the procuring entity’s Tenders Board.</w:t>
      </w:r>
    </w:p>
    <w:p w:rsidR="00F563A2" w:rsidRPr="003D0B60" w:rsidRDefault="00F563A2" w:rsidP="001210E7">
      <w:pPr>
        <w:tabs>
          <w:tab w:val="num" w:pos="360"/>
        </w:tabs>
        <w:ind w:left="567" w:hanging="567"/>
        <w:jc w:val="both"/>
        <w:rPr>
          <w:color w:val="000000"/>
        </w:rPr>
      </w:pPr>
    </w:p>
    <w:p w:rsidR="00F563A2" w:rsidRPr="003D0B60" w:rsidRDefault="00A74126" w:rsidP="001210E7">
      <w:pPr>
        <w:tabs>
          <w:tab w:val="num" w:pos="360"/>
        </w:tabs>
        <w:ind w:left="567" w:hanging="567"/>
        <w:jc w:val="both"/>
        <w:rPr>
          <w:color w:val="000000"/>
        </w:rPr>
      </w:pPr>
      <w:r w:rsidRPr="003D0B60">
        <w:rPr>
          <w:color w:val="000000"/>
        </w:rPr>
        <w:t>5</w:t>
      </w:r>
      <w:r w:rsidR="00831BEE">
        <w:rPr>
          <w:color w:val="000000"/>
        </w:rPr>
        <w:t>6</w:t>
      </w:r>
      <w:r w:rsidRPr="003D0B60">
        <w:rPr>
          <w:color w:val="000000"/>
        </w:rPr>
        <w:t xml:space="preserve">.3 </w:t>
      </w:r>
      <w:r w:rsidR="001210E7">
        <w:rPr>
          <w:color w:val="000000"/>
        </w:rPr>
        <w:tab/>
      </w:r>
      <w:r w:rsidR="00F563A2" w:rsidRPr="003D0B60">
        <w:rPr>
          <w:color w:val="000000"/>
        </w:rPr>
        <w:t xml:space="preserve">Notwithstanding the above, where the procurement proceeding is with regard to a value for which approval should be sought from either the </w:t>
      </w:r>
      <w:r w:rsidR="004605E4">
        <w:rPr>
          <w:color w:val="000000"/>
        </w:rPr>
        <w:t>Commissioner</w:t>
      </w:r>
      <w:r w:rsidR="00F563A2" w:rsidRPr="003D0B60">
        <w:rPr>
          <w:color w:val="000000"/>
        </w:rPr>
        <w:t xml:space="preserve"> or </w:t>
      </w:r>
      <w:r w:rsidR="004605E4">
        <w:rPr>
          <w:color w:val="000000"/>
        </w:rPr>
        <w:t xml:space="preserve">State </w:t>
      </w:r>
      <w:r w:rsidR="00F563A2" w:rsidRPr="003D0B60">
        <w:rPr>
          <w:color w:val="000000"/>
        </w:rPr>
        <w:t xml:space="preserve">Executive Council, notice given to a successful bidder shall serve for notification purposes only and shall not howsoever be construed as a procurement award until after all such approvals have been obtained. </w:t>
      </w:r>
    </w:p>
    <w:p w:rsidR="00F563A2" w:rsidRPr="003D0B60" w:rsidRDefault="00F563A2" w:rsidP="001210E7">
      <w:pPr>
        <w:tabs>
          <w:tab w:val="num" w:pos="360"/>
        </w:tabs>
        <w:ind w:left="567" w:hanging="567"/>
        <w:jc w:val="both"/>
        <w:rPr>
          <w:color w:val="000000"/>
        </w:rPr>
      </w:pPr>
    </w:p>
    <w:p w:rsidR="00F563A2" w:rsidRPr="003D0B60" w:rsidRDefault="00A74126" w:rsidP="001210E7">
      <w:pPr>
        <w:tabs>
          <w:tab w:val="num" w:pos="360"/>
        </w:tabs>
        <w:ind w:left="567" w:hanging="567"/>
        <w:jc w:val="both"/>
        <w:rPr>
          <w:color w:val="000000"/>
        </w:rPr>
      </w:pPr>
      <w:r w:rsidRPr="003D0B60">
        <w:rPr>
          <w:color w:val="000000"/>
        </w:rPr>
        <w:t>5</w:t>
      </w:r>
      <w:r w:rsidR="00831BEE">
        <w:rPr>
          <w:color w:val="000000"/>
        </w:rPr>
        <w:t>6</w:t>
      </w:r>
      <w:r w:rsidRPr="003D0B60">
        <w:rPr>
          <w:color w:val="000000"/>
        </w:rPr>
        <w:t>.</w:t>
      </w:r>
      <w:r w:rsidR="00F563A2" w:rsidRPr="003D0B60">
        <w:rPr>
          <w:color w:val="000000"/>
        </w:rPr>
        <w:t xml:space="preserve">4 </w:t>
      </w:r>
      <w:r w:rsidR="001210E7">
        <w:rPr>
          <w:color w:val="000000"/>
        </w:rPr>
        <w:tab/>
      </w:r>
      <w:r w:rsidR="00F563A2" w:rsidRPr="003D0B60">
        <w:rPr>
          <w:color w:val="000000"/>
        </w:rPr>
        <w:t>Where the procurement proceeding is with regard to a value which the Tenders Board is the approving authority, then subject to the fulfilment by the successful bidder of any special conditions expressed in the bid solicitation document and the execution of the procurement contract, the notice shall serve as notice of a procurement award.</w:t>
      </w:r>
    </w:p>
    <w:p w:rsidR="00F563A2" w:rsidRPr="003D0B60" w:rsidRDefault="00B345F2" w:rsidP="00F563A2">
      <w:pPr>
        <w:tabs>
          <w:tab w:val="num" w:pos="360"/>
        </w:tabs>
        <w:jc w:val="both"/>
        <w:rPr>
          <w:color w:val="000000"/>
        </w:rPr>
      </w:pPr>
      <w:r w:rsidRPr="00B345F2">
        <w:rPr>
          <w:noProof/>
          <w:color w:val="000000"/>
          <w:lang w:val="en-US"/>
        </w:rPr>
        <w:pict>
          <v:shape id="_x0000_s1122" type="#_x0000_t202" style="position:absolute;left:0;text-align:left;margin-left:207pt;margin-top:1.85pt;width:207pt;height:19.8pt;z-index:251673600">
            <v:textbox style="mso-next-textbox:#_x0000_s1122">
              <w:txbxContent>
                <w:p w:rsidR="00B145E6" w:rsidRPr="001C1FCB" w:rsidRDefault="00B145E6" w:rsidP="00B25BD0">
                  <w:pPr>
                    <w:rPr>
                      <w:color w:val="000000"/>
                      <w:lang w:val="en-US"/>
                    </w:rPr>
                  </w:pPr>
                  <w:r w:rsidRPr="001C1FCB">
                    <w:rPr>
                      <w:color w:val="000000"/>
                      <w:lang w:val="en-US"/>
                    </w:rPr>
                    <w:t>Public Procurement Law – Section 45</w:t>
                  </w:r>
                </w:p>
                <w:p w:rsidR="00B145E6" w:rsidRPr="00B25BD0" w:rsidRDefault="00B145E6" w:rsidP="00B25BD0"/>
              </w:txbxContent>
            </v:textbox>
          </v:shape>
        </w:pict>
      </w:r>
      <w:r w:rsidR="00F563A2" w:rsidRPr="003D0B60">
        <w:rPr>
          <w:color w:val="000000"/>
        </w:rPr>
        <w:tab/>
      </w:r>
      <w:r w:rsidR="00F563A2" w:rsidRPr="003D0B60">
        <w:rPr>
          <w:color w:val="000000"/>
        </w:rPr>
        <w:tab/>
      </w:r>
      <w:r w:rsidR="00F563A2" w:rsidRPr="003D0B60">
        <w:rPr>
          <w:color w:val="000000"/>
        </w:rPr>
        <w:tab/>
      </w:r>
      <w:r w:rsidR="00F563A2" w:rsidRPr="003D0B60">
        <w:rPr>
          <w:color w:val="000000"/>
        </w:rPr>
        <w:tab/>
      </w:r>
    </w:p>
    <w:p w:rsidR="00F563A2" w:rsidRPr="003D0B60" w:rsidRDefault="00F563A2" w:rsidP="00F563A2">
      <w:pPr>
        <w:tabs>
          <w:tab w:val="num" w:pos="360"/>
        </w:tabs>
        <w:jc w:val="both"/>
        <w:rPr>
          <w:b/>
          <w:color w:val="000000"/>
        </w:rPr>
      </w:pPr>
    </w:p>
    <w:p w:rsidR="00F563A2" w:rsidRPr="003D0B60" w:rsidRDefault="00F563A2" w:rsidP="001210E7">
      <w:pPr>
        <w:tabs>
          <w:tab w:val="num" w:pos="360"/>
          <w:tab w:val="left" w:pos="567"/>
        </w:tabs>
        <w:jc w:val="both"/>
        <w:rPr>
          <w:b/>
          <w:color w:val="000000"/>
        </w:rPr>
      </w:pPr>
      <w:r w:rsidRPr="003D0B60">
        <w:rPr>
          <w:b/>
          <w:color w:val="000000"/>
        </w:rPr>
        <w:t>5</w:t>
      </w:r>
      <w:r w:rsidR="00831BEE">
        <w:rPr>
          <w:b/>
          <w:color w:val="000000"/>
        </w:rPr>
        <w:t>7</w:t>
      </w:r>
      <w:r w:rsidRPr="003D0B60">
        <w:rPr>
          <w:b/>
          <w:color w:val="000000"/>
        </w:rPr>
        <w:tab/>
      </w:r>
      <w:r w:rsidR="001210E7">
        <w:rPr>
          <w:b/>
          <w:color w:val="000000"/>
        </w:rPr>
        <w:tab/>
      </w:r>
      <w:r w:rsidRPr="003D0B60">
        <w:rPr>
          <w:b/>
          <w:color w:val="000000"/>
        </w:rPr>
        <w:t>Contract Performance Guarantee</w:t>
      </w:r>
    </w:p>
    <w:p w:rsidR="00F563A2" w:rsidRPr="003D0B60" w:rsidRDefault="00F563A2" w:rsidP="00F563A2">
      <w:pPr>
        <w:tabs>
          <w:tab w:val="num" w:pos="360"/>
        </w:tabs>
        <w:jc w:val="both"/>
        <w:rPr>
          <w:color w:val="000000"/>
        </w:rPr>
      </w:pPr>
    </w:p>
    <w:p w:rsidR="00F563A2" w:rsidRPr="003D0B60" w:rsidRDefault="00A74126" w:rsidP="001210E7">
      <w:pPr>
        <w:tabs>
          <w:tab w:val="num" w:pos="360"/>
        </w:tabs>
        <w:ind w:left="567" w:hanging="567"/>
        <w:jc w:val="both"/>
        <w:rPr>
          <w:color w:val="000000"/>
        </w:rPr>
      </w:pPr>
      <w:r w:rsidRPr="003D0B60">
        <w:rPr>
          <w:color w:val="000000"/>
        </w:rPr>
        <w:t>5</w:t>
      </w:r>
      <w:r w:rsidR="00831BEE">
        <w:rPr>
          <w:color w:val="000000"/>
        </w:rPr>
        <w:t>7</w:t>
      </w:r>
      <w:r w:rsidRPr="003D0B60">
        <w:rPr>
          <w:color w:val="000000"/>
        </w:rPr>
        <w:t>.</w:t>
      </w:r>
      <w:r w:rsidR="00F563A2" w:rsidRPr="003D0B60">
        <w:rPr>
          <w:color w:val="000000"/>
        </w:rPr>
        <w:t xml:space="preserve">1 </w:t>
      </w:r>
      <w:r w:rsidR="001210E7">
        <w:rPr>
          <w:color w:val="000000"/>
        </w:rPr>
        <w:tab/>
      </w:r>
      <w:r w:rsidR="00F563A2" w:rsidRPr="003D0B60">
        <w:rPr>
          <w:color w:val="000000"/>
        </w:rPr>
        <w:t xml:space="preserve">The provision of a Performance Guarantee shall be a precondition for the award of any procurement contract upon which any mobilization fee is too be paid, provided however it shall not be less than 10% of the contract value in any case or an amount </w:t>
      </w:r>
      <w:r w:rsidR="00F563A2" w:rsidRPr="003D0B60">
        <w:rPr>
          <w:color w:val="000000"/>
        </w:rPr>
        <w:lastRenderedPageBreak/>
        <w:t xml:space="preserve">equivalent to the mobilization fee requested by the supplier or contractor – whichever is higher.  </w:t>
      </w:r>
    </w:p>
    <w:p w:rsidR="00F563A2" w:rsidRPr="003D0B60" w:rsidRDefault="00B345F2" w:rsidP="001210E7">
      <w:pPr>
        <w:tabs>
          <w:tab w:val="num" w:pos="360"/>
        </w:tabs>
        <w:ind w:left="567" w:hanging="567"/>
        <w:jc w:val="both"/>
        <w:rPr>
          <w:color w:val="000000"/>
        </w:rPr>
      </w:pPr>
      <w:r w:rsidRPr="00B345F2">
        <w:rPr>
          <w:noProof/>
          <w:color w:val="000000"/>
          <w:lang w:val="en-US"/>
        </w:rPr>
        <w:pict>
          <v:shape id="_x0000_s1123" type="#_x0000_t202" style="position:absolute;left:0;text-align:left;margin-left:198pt;margin-top:10.2pt;width:207pt;height:19.8pt;z-index:251674624">
            <v:textbox style="mso-next-textbox:#_x0000_s1123">
              <w:txbxContent>
                <w:p w:rsidR="00B145E6" w:rsidRPr="001C1FCB" w:rsidRDefault="00B145E6" w:rsidP="00F563A2">
                  <w:pPr>
                    <w:rPr>
                      <w:color w:val="000000"/>
                      <w:lang w:val="en-US"/>
                    </w:rPr>
                  </w:pPr>
                  <w:r w:rsidRPr="001C1FCB">
                    <w:rPr>
                      <w:color w:val="000000"/>
                      <w:lang w:val="en-US"/>
                    </w:rPr>
                    <w:t>Public Procurement Law – Section 63</w:t>
                  </w:r>
                </w:p>
              </w:txbxContent>
            </v:textbox>
          </v:shape>
        </w:pict>
      </w:r>
    </w:p>
    <w:p w:rsidR="00F563A2" w:rsidRPr="003D0B60" w:rsidRDefault="00F563A2" w:rsidP="001210E7">
      <w:pPr>
        <w:tabs>
          <w:tab w:val="num" w:pos="360"/>
        </w:tabs>
        <w:ind w:left="567" w:hanging="567"/>
        <w:jc w:val="both"/>
        <w:rPr>
          <w:b/>
          <w:color w:val="000000"/>
        </w:rPr>
      </w:pPr>
    </w:p>
    <w:p w:rsidR="0022230F" w:rsidRDefault="0022230F" w:rsidP="001210E7">
      <w:pPr>
        <w:ind w:left="567" w:hanging="567"/>
        <w:jc w:val="both"/>
        <w:outlineLvl w:val="0"/>
        <w:rPr>
          <w:b/>
          <w:color w:val="000000"/>
        </w:rPr>
      </w:pPr>
      <w:bookmarkStart w:id="96" w:name="_Toc176174532"/>
    </w:p>
    <w:p w:rsidR="0022230F" w:rsidRDefault="0022230F" w:rsidP="001210E7">
      <w:pPr>
        <w:ind w:left="567" w:hanging="567"/>
        <w:jc w:val="both"/>
        <w:outlineLvl w:val="0"/>
        <w:rPr>
          <w:b/>
          <w:color w:val="000000"/>
        </w:rPr>
      </w:pPr>
    </w:p>
    <w:p w:rsidR="00DC1BDD" w:rsidRPr="003D0B60" w:rsidRDefault="00A74126" w:rsidP="001210E7">
      <w:pPr>
        <w:ind w:left="567" w:hanging="567"/>
        <w:jc w:val="both"/>
        <w:outlineLvl w:val="0"/>
        <w:rPr>
          <w:b/>
          <w:color w:val="000000"/>
        </w:rPr>
      </w:pPr>
      <w:r w:rsidRPr="003D0B60">
        <w:rPr>
          <w:b/>
          <w:color w:val="000000"/>
        </w:rPr>
        <w:t>5</w:t>
      </w:r>
      <w:r w:rsidR="00831BEE">
        <w:rPr>
          <w:b/>
          <w:color w:val="000000"/>
        </w:rPr>
        <w:t>8</w:t>
      </w:r>
      <w:r w:rsidRPr="003D0B60">
        <w:rPr>
          <w:b/>
          <w:color w:val="000000"/>
        </w:rPr>
        <w:t xml:space="preserve">. </w:t>
      </w:r>
      <w:r w:rsidR="001210E7">
        <w:rPr>
          <w:b/>
          <w:color w:val="000000"/>
        </w:rPr>
        <w:tab/>
      </w:r>
      <w:r w:rsidR="00DC1BDD" w:rsidRPr="003D0B60">
        <w:rPr>
          <w:b/>
          <w:color w:val="000000"/>
        </w:rPr>
        <w:t>Award and Signing of the Contract</w:t>
      </w:r>
      <w:bookmarkEnd w:id="96"/>
    </w:p>
    <w:p w:rsidR="0069214E" w:rsidRPr="003D0B60" w:rsidRDefault="0069214E" w:rsidP="001210E7">
      <w:pPr>
        <w:pStyle w:val="Heading1"/>
        <w:ind w:left="567" w:hanging="567"/>
        <w:jc w:val="both"/>
        <w:rPr>
          <w:b w:val="0"/>
          <w:color w:val="000000"/>
        </w:rPr>
      </w:pPr>
    </w:p>
    <w:p w:rsidR="00A74126" w:rsidRPr="003D0B60" w:rsidRDefault="00A74126" w:rsidP="001210E7">
      <w:pPr>
        <w:pStyle w:val="Heading1"/>
        <w:ind w:left="567" w:hanging="567"/>
        <w:jc w:val="both"/>
        <w:rPr>
          <w:b w:val="0"/>
          <w:color w:val="000000"/>
        </w:rPr>
      </w:pPr>
      <w:bookmarkStart w:id="97" w:name="_Toc176174533"/>
      <w:r w:rsidRPr="003D0B60">
        <w:rPr>
          <w:b w:val="0"/>
          <w:color w:val="000000"/>
        </w:rPr>
        <w:t>5</w:t>
      </w:r>
      <w:r w:rsidR="00831BEE">
        <w:rPr>
          <w:b w:val="0"/>
          <w:color w:val="000000"/>
        </w:rPr>
        <w:t>8</w:t>
      </w:r>
      <w:r w:rsidRPr="003D0B60">
        <w:rPr>
          <w:b w:val="0"/>
          <w:color w:val="000000"/>
        </w:rPr>
        <w:t xml:space="preserve">.1 </w:t>
      </w:r>
      <w:r w:rsidR="001210E7">
        <w:rPr>
          <w:b w:val="0"/>
          <w:color w:val="000000"/>
        </w:rPr>
        <w:tab/>
      </w:r>
      <w:r w:rsidR="0069214E" w:rsidRPr="003D0B60">
        <w:rPr>
          <w:b w:val="0"/>
          <w:color w:val="000000"/>
        </w:rPr>
        <w:t>Prior to contract award the Procuring Entity should ensure that budgetary provision is confirmed to meet the cost of contract. Thereafter, the Letter of Acceptance shall be issued within the validity period of the bid, and no sooner the final decision of contract award is completed. This Letter of acceptance should be free from any new conditions.</w:t>
      </w:r>
      <w:bookmarkEnd w:id="97"/>
      <w:r w:rsidR="0069214E" w:rsidRPr="003D0B60">
        <w:rPr>
          <w:b w:val="0"/>
          <w:color w:val="000000"/>
        </w:rPr>
        <w:t xml:space="preserve"> </w:t>
      </w:r>
    </w:p>
    <w:p w:rsidR="00A74126" w:rsidRPr="003D0B60" w:rsidRDefault="00A74126" w:rsidP="001210E7">
      <w:pPr>
        <w:pStyle w:val="Heading1"/>
        <w:ind w:left="567" w:hanging="567"/>
        <w:jc w:val="both"/>
        <w:rPr>
          <w:b w:val="0"/>
          <w:color w:val="000000"/>
        </w:rPr>
      </w:pPr>
    </w:p>
    <w:p w:rsidR="0069214E" w:rsidRPr="003D0B60" w:rsidRDefault="00A74126" w:rsidP="001210E7">
      <w:pPr>
        <w:pStyle w:val="Heading1"/>
        <w:ind w:left="567" w:hanging="567"/>
        <w:jc w:val="both"/>
        <w:rPr>
          <w:b w:val="0"/>
          <w:color w:val="000000"/>
        </w:rPr>
      </w:pPr>
      <w:bookmarkStart w:id="98" w:name="_Toc176174534"/>
      <w:r w:rsidRPr="003D0B60">
        <w:rPr>
          <w:b w:val="0"/>
          <w:color w:val="000000"/>
        </w:rPr>
        <w:t>5</w:t>
      </w:r>
      <w:r w:rsidR="00831BEE">
        <w:rPr>
          <w:b w:val="0"/>
          <w:color w:val="000000"/>
        </w:rPr>
        <w:t>8</w:t>
      </w:r>
      <w:r w:rsidRPr="003D0B60">
        <w:rPr>
          <w:b w:val="0"/>
          <w:color w:val="000000"/>
        </w:rPr>
        <w:t xml:space="preserve">.2 </w:t>
      </w:r>
      <w:r w:rsidR="001210E7">
        <w:rPr>
          <w:b w:val="0"/>
          <w:color w:val="000000"/>
        </w:rPr>
        <w:tab/>
      </w:r>
      <w:r w:rsidR="0069214E" w:rsidRPr="003D0B60">
        <w:rPr>
          <w:b w:val="0"/>
          <w:color w:val="000000"/>
        </w:rPr>
        <w:t>This should essentially state the sum that will be paid to the contractor by the Employer in consideration of the execution and completion of construction as prescribed in the contract. The issuance of this letter constitutes the formation of the contract. The Letter of Acceptance should be sent to the successful bidder only after evaluation of Bids and after obtaining approval from the relevant authorities.</w:t>
      </w:r>
      <w:bookmarkEnd w:id="98"/>
      <w:r w:rsidR="0069214E" w:rsidRPr="003D0B60">
        <w:rPr>
          <w:b w:val="0"/>
          <w:color w:val="000000"/>
        </w:rPr>
        <w:t xml:space="preserve"> </w:t>
      </w:r>
    </w:p>
    <w:p w:rsidR="0069214E" w:rsidRPr="003D0B60" w:rsidRDefault="0069214E" w:rsidP="001210E7">
      <w:pPr>
        <w:ind w:left="567" w:hanging="567"/>
        <w:rPr>
          <w:color w:val="000000"/>
        </w:rPr>
      </w:pPr>
    </w:p>
    <w:p w:rsidR="00DC1BDD" w:rsidRPr="003D0B60" w:rsidRDefault="00A74126" w:rsidP="001210E7">
      <w:pPr>
        <w:ind w:left="567" w:hanging="567"/>
        <w:jc w:val="both"/>
        <w:outlineLvl w:val="0"/>
        <w:rPr>
          <w:color w:val="000000"/>
        </w:rPr>
      </w:pPr>
      <w:bookmarkStart w:id="99" w:name="_Toc176174535"/>
      <w:r w:rsidRPr="003D0B60">
        <w:rPr>
          <w:color w:val="000000"/>
        </w:rPr>
        <w:t>5</w:t>
      </w:r>
      <w:r w:rsidR="00831BEE">
        <w:rPr>
          <w:color w:val="000000"/>
        </w:rPr>
        <w:t>8</w:t>
      </w:r>
      <w:r w:rsidRPr="003D0B60">
        <w:rPr>
          <w:color w:val="000000"/>
        </w:rPr>
        <w:t xml:space="preserve">.3 </w:t>
      </w:r>
      <w:r w:rsidR="001210E7">
        <w:rPr>
          <w:color w:val="000000"/>
        </w:rPr>
        <w:tab/>
      </w:r>
      <w:r w:rsidR="00DC1BDD" w:rsidRPr="003D0B60">
        <w:rPr>
          <w:color w:val="000000"/>
        </w:rPr>
        <w:t xml:space="preserve">Once the Procuring Entity has evaluated the </w:t>
      </w:r>
      <w:r w:rsidR="005D5056">
        <w:rPr>
          <w:color w:val="000000"/>
        </w:rPr>
        <w:t>bid</w:t>
      </w:r>
      <w:r w:rsidR="00DC1BDD" w:rsidRPr="003D0B60">
        <w:rPr>
          <w:color w:val="000000"/>
        </w:rPr>
        <w:t xml:space="preserve">s and made a determination on the lowest evaluated responsive </w:t>
      </w:r>
      <w:r w:rsidR="005D5056">
        <w:rPr>
          <w:color w:val="000000"/>
        </w:rPr>
        <w:t>bid</w:t>
      </w:r>
      <w:r w:rsidR="00DC1BDD" w:rsidRPr="003D0B60">
        <w:rPr>
          <w:color w:val="000000"/>
        </w:rPr>
        <w:t>, and a decision has been made about the award, the Procuring Entity should:</w:t>
      </w:r>
      <w:bookmarkEnd w:id="99"/>
    </w:p>
    <w:p w:rsidR="00DC1BDD" w:rsidRPr="003D0B60" w:rsidRDefault="00DC1BDD" w:rsidP="00DC1BDD">
      <w:pPr>
        <w:jc w:val="both"/>
        <w:outlineLvl w:val="0"/>
        <w:rPr>
          <w:color w:val="000000"/>
        </w:rPr>
      </w:pPr>
      <w:r w:rsidRPr="003D0B60">
        <w:rPr>
          <w:color w:val="000000"/>
        </w:rPr>
        <w:t xml:space="preserve"> </w:t>
      </w:r>
    </w:p>
    <w:p w:rsidR="00000000" w:rsidRDefault="00DC1BDD">
      <w:pPr>
        <w:numPr>
          <w:ilvl w:val="0"/>
          <w:numId w:val="10"/>
        </w:numPr>
        <w:tabs>
          <w:tab w:val="clear" w:pos="360"/>
          <w:tab w:val="num" w:pos="1134"/>
        </w:tabs>
        <w:ind w:left="1134" w:hanging="567"/>
        <w:jc w:val="both"/>
        <w:outlineLvl w:val="0"/>
        <w:rPr>
          <w:color w:val="000000"/>
        </w:rPr>
      </w:pPr>
      <w:bookmarkStart w:id="100" w:name="_Toc176174536"/>
      <w:r w:rsidRPr="003D0B60">
        <w:rPr>
          <w:color w:val="000000"/>
        </w:rPr>
        <w:t xml:space="preserve">request and obtain the </w:t>
      </w:r>
      <w:r w:rsidR="00CE180A">
        <w:rPr>
          <w:color w:val="000000"/>
        </w:rPr>
        <w:t>Agency</w:t>
      </w:r>
      <w:r w:rsidRPr="003D0B60">
        <w:rPr>
          <w:color w:val="000000"/>
        </w:rPr>
        <w:t>’s “</w:t>
      </w:r>
      <w:r w:rsidR="002F6FC1">
        <w:rPr>
          <w:color w:val="000000"/>
        </w:rPr>
        <w:t>Certificate</w:t>
      </w:r>
      <w:r w:rsidR="00F629FC">
        <w:rPr>
          <w:color w:val="000000"/>
        </w:rPr>
        <w:t xml:space="preserve"> of Compliance</w:t>
      </w:r>
      <w:r w:rsidRPr="003D0B60">
        <w:rPr>
          <w:color w:val="000000"/>
        </w:rPr>
        <w:t>” prior to awarding the contract, if applicable;</w:t>
      </w:r>
      <w:bookmarkEnd w:id="100"/>
    </w:p>
    <w:p w:rsidR="00000000" w:rsidRDefault="00DC1BDD">
      <w:pPr>
        <w:numPr>
          <w:ilvl w:val="0"/>
          <w:numId w:val="10"/>
        </w:numPr>
        <w:tabs>
          <w:tab w:val="clear" w:pos="360"/>
          <w:tab w:val="num" w:pos="1134"/>
        </w:tabs>
        <w:ind w:left="1134" w:hanging="567"/>
        <w:jc w:val="both"/>
        <w:outlineLvl w:val="0"/>
        <w:rPr>
          <w:b/>
          <w:color w:val="000000"/>
        </w:rPr>
      </w:pPr>
      <w:bookmarkStart w:id="101" w:name="_Toc176174537"/>
      <w:r w:rsidRPr="00831BEE">
        <w:rPr>
          <w:b/>
          <w:color w:val="000000"/>
        </w:rPr>
        <w:t>not negotiate the award with the successful bidder;</w:t>
      </w:r>
      <w:bookmarkEnd w:id="101"/>
    </w:p>
    <w:p w:rsidR="00000000" w:rsidRDefault="00DC1BDD">
      <w:pPr>
        <w:numPr>
          <w:ilvl w:val="0"/>
          <w:numId w:val="10"/>
        </w:numPr>
        <w:tabs>
          <w:tab w:val="clear" w:pos="360"/>
          <w:tab w:val="num" w:pos="1134"/>
        </w:tabs>
        <w:ind w:left="1134" w:hanging="567"/>
        <w:jc w:val="both"/>
        <w:outlineLvl w:val="0"/>
        <w:rPr>
          <w:color w:val="000000"/>
        </w:rPr>
      </w:pPr>
      <w:bookmarkStart w:id="102" w:name="_Toc176174538"/>
      <w:r w:rsidRPr="00831BEE">
        <w:rPr>
          <w:b/>
          <w:color w:val="000000"/>
        </w:rPr>
        <w:t>not</w:t>
      </w:r>
      <w:r w:rsidRPr="003D0B60">
        <w:rPr>
          <w:color w:val="000000"/>
        </w:rPr>
        <w:t xml:space="preserve"> require the selected bidder to provide performance in excess of that specified in the </w:t>
      </w:r>
      <w:r w:rsidR="007A45B0">
        <w:rPr>
          <w:color w:val="000000"/>
        </w:rPr>
        <w:t>Bidding documents</w:t>
      </w:r>
      <w:r w:rsidRPr="003D0B60">
        <w:rPr>
          <w:color w:val="000000"/>
        </w:rPr>
        <w:t>;</w:t>
      </w:r>
      <w:bookmarkEnd w:id="102"/>
    </w:p>
    <w:p w:rsidR="00000000" w:rsidRDefault="00DC1BDD">
      <w:pPr>
        <w:numPr>
          <w:ilvl w:val="0"/>
          <w:numId w:val="10"/>
        </w:numPr>
        <w:tabs>
          <w:tab w:val="clear" w:pos="360"/>
          <w:tab w:val="num" w:pos="1134"/>
        </w:tabs>
        <w:ind w:left="1134" w:hanging="567"/>
        <w:jc w:val="both"/>
        <w:outlineLvl w:val="0"/>
        <w:rPr>
          <w:color w:val="000000"/>
        </w:rPr>
      </w:pPr>
      <w:bookmarkStart w:id="103" w:name="_Toc176174539"/>
      <w:r w:rsidRPr="003D0B60">
        <w:rPr>
          <w:color w:val="000000"/>
        </w:rPr>
        <w:t xml:space="preserve">send notification of the award, and a contract form to the successful Bidder in a manner and within the time specified in the </w:t>
      </w:r>
      <w:r w:rsidR="007A45B0">
        <w:rPr>
          <w:color w:val="000000"/>
        </w:rPr>
        <w:t>bidding documents</w:t>
      </w:r>
      <w:r w:rsidRPr="003D0B60">
        <w:rPr>
          <w:color w:val="000000"/>
        </w:rPr>
        <w:t>;</w:t>
      </w:r>
      <w:bookmarkEnd w:id="103"/>
    </w:p>
    <w:p w:rsidR="00000000" w:rsidRDefault="00DC1BDD">
      <w:pPr>
        <w:numPr>
          <w:ilvl w:val="0"/>
          <w:numId w:val="10"/>
        </w:numPr>
        <w:tabs>
          <w:tab w:val="clear" w:pos="360"/>
          <w:tab w:val="num" w:pos="1134"/>
        </w:tabs>
        <w:ind w:left="1134" w:hanging="567"/>
        <w:jc w:val="both"/>
        <w:outlineLvl w:val="0"/>
        <w:rPr>
          <w:color w:val="000000"/>
        </w:rPr>
      </w:pPr>
      <w:bookmarkStart w:id="104" w:name="_Toc176174540"/>
      <w:r w:rsidRPr="003D0B60">
        <w:rPr>
          <w:color w:val="000000"/>
        </w:rPr>
        <w:t xml:space="preserve">request the Bidder to return the signed contract together with the required performance security within the time specified in the </w:t>
      </w:r>
      <w:r w:rsidR="007A45B0">
        <w:rPr>
          <w:color w:val="000000"/>
        </w:rPr>
        <w:t>bidding documents</w:t>
      </w:r>
      <w:r w:rsidRPr="003D0B60">
        <w:rPr>
          <w:color w:val="000000"/>
        </w:rPr>
        <w:t>; and</w:t>
      </w:r>
      <w:bookmarkEnd w:id="104"/>
    </w:p>
    <w:p w:rsidR="00000000" w:rsidRDefault="00DC1BDD">
      <w:pPr>
        <w:numPr>
          <w:ilvl w:val="0"/>
          <w:numId w:val="10"/>
        </w:numPr>
        <w:tabs>
          <w:tab w:val="clear" w:pos="360"/>
          <w:tab w:val="num" w:pos="1134"/>
        </w:tabs>
        <w:ind w:left="1134" w:hanging="567"/>
        <w:jc w:val="both"/>
        <w:outlineLvl w:val="0"/>
        <w:rPr>
          <w:color w:val="000000"/>
        </w:rPr>
      </w:pPr>
      <w:bookmarkStart w:id="105" w:name="_Toc176174541"/>
      <w:proofErr w:type="gramStart"/>
      <w:r w:rsidRPr="003D0B60">
        <w:rPr>
          <w:color w:val="000000"/>
        </w:rPr>
        <w:t>notify</w:t>
      </w:r>
      <w:proofErr w:type="gramEnd"/>
      <w:r w:rsidRPr="003D0B60">
        <w:rPr>
          <w:color w:val="000000"/>
        </w:rPr>
        <w:t xml:space="preserve"> unsuccessful Bidders as soon as possible after receiving the signed contract and the performance security from the successful bidder.</w:t>
      </w:r>
      <w:bookmarkEnd w:id="105"/>
    </w:p>
    <w:p w:rsidR="00DC1BDD" w:rsidRPr="003D0B60" w:rsidRDefault="00DC1BDD" w:rsidP="00DC1BDD">
      <w:pPr>
        <w:jc w:val="both"/>
        <w:outlineLvl w:val="0"/>
        <w:rPr>
          <w:color w:val="000000"/>
        </w:rPr>
      </w:pPr>
    </w:p>
    <w:p w:rsidR="00DC1BDD" w:rsidRPr="003D0B60" w:rsidRDefault="00A74126" w:rsidP="001210E7">
      <w:pPr>
        <w:ind w:left="567" w:hanging="567"/>
        <w:jc w:val="both"/>
        <w:outlineLvl w:val="0"/>
        <w:rPr>
          <w:color w:val="000000"/>
        </w:rPr>
      </w:pPr>
      <w:bookmarkStart w:id="106" w:name="_Toc176174542"/>
      <w:r w:rsidRPr="003D0B60">
        <w:rPr>
          <w:color w:val="000000"/>
        </w:rPr>
        <w:t>5</w:t>
      </w:r>
      <w:r w:rsidR="00831BEE">
        <w:rPr>
          <w:color w:val="000000"/>
        </w:rPr>
        <w:t>8</w:t>
      </w:r>
      <w:r w:rsidRPr="003D0B60">
        <w:rPr>
          <w:color w:val="000000"/>
        </w:rPr>
        <w:t xml:space="preserve">.4 </w:t>
      </w:r>
      <w:r w:rsidR="001210E7">
        <w:rPr>
          <w:color w:val="000000"/>
        </w:rPr>
        <w:tab/>
      </w:r>
      <w:r w:rsidR="00DC1BDD" w:rsidRPr="003D0B60">
        <w:rPr>
          <w:color w:val="000000"/>
        </w:rPr>
        <w:t>If the successful Bidder fails to return the signed contract or provide the required performance security, the Procuring Entity may:</w:t>
      </w:r>
      <w:bookmarkEnd w:id="106"/>
    </w:p>
    <w:p w:rsidR="00DC1BDD" w:rsidRPr="003D0B60" w:rsidRDefault="00DC1BDD" w:rsidP="00DC1BDD">
      <w:pPr>
        <w:jc w:val="both"/>
        <w:outlineLvl w:val="0"/>
        <w:rPr>
          <w:color w:val="000000"/>
        </w:rPr>
      </w:pPr>
    </w:p>
    <w:p w:rsidR="00000000" w:rsidRDefault="00DC1BDD">
      <w:pPr>
        <w:numPr>
          <w:ilvl w:val="0"/>
          <w:numId w:val="11"/>
        </w:numPr>
        <w:tabs>
          <w:tab w:val="clear" w:pos="360"/>
          <w:tab w:val="num" w:pos="1134"/>
        </w:tabs>
        <w:ind w:left="1134" w:hanging="567"/>
        <w:jc w:val="both"/>
        <w:outlineLvl w:val="0"/>
        <w:rPr>
          <w:color w:val="000000"/>
        </w:rPr>
      </w:pPr>
      <w:bookmarkStart w:id="107" w:name="_Toc176174543"/>
      <w:r w:rsidRPr="003D0B60">
        <w:rPr>
          <w:color w:val="000000"/>
        </w:rPr>
        <w:t xml:space="preserve">require forfeiture of the Bidder’s </w:t>
      </w:r>
      <w:r w:rsidR="00CE180A">
        <w:rPr>
          <w:color w:val="000000"/>
        </w:rPr>
        <w:t>Bid security</w:t>
      </w:r>
      <w:r w:rsidRPr="003D0B60">
        <w:rPr>
          <w:color w:val="000000"/>
        </w:rPr>
        <w:t>; and</w:t>
      </w:r>
      <w:bookmarkEnd w:id="107"/>
    </w:p>
    <w:p w:rsidR="00000000" w:rsidRDefault="00DC1BDD">
      <w:pPr>
        <w:numPr>
          <w:ilvl w:val="0"/>
          <w:numId w:val="12"/>
        </w:numPr>
        <w:tabs>
          <w:tab w:val="num" w:pos="1134"/>
        </w:tabs>
        <w:ind w:left="1134" w:hanging="567"/>
        <w:jc w:val="both"/>
        <w:rPr>
          <w:color w:val="000000"/>
        </w:rPr>
      </w:pPr>
      <w:proofErr w:type="gramStart"/>
      <w:r w:rsidRPr="003D0B60">
        <w:rPr>
          <w:color w:val="000000"/>
        </w:rPr>
        <w:t>proceed</w:t>
      </w:r>
      <w:proofErr w:type="gramEnd"/>
      <w:r w:rsidRPr="003D0B60">
        <w:rPr>
          <w:color w:val="000000"/>
        </w:rPr>
        <w:t xml:space="preserve"> to offer the contract to the second lowest evaluated Bidder, provided that he is capable of performing satisfactorily.</w:t>
      </w:r>
    </w:p>
    <w:p w:rsidR="00DC1BDD" w:rsidRPr="003D0B60" w:rsidRDefault="00DC1BDD" w:rsidP="00DC1BDD">
      <w:pPr>
        <w:jc w:val="both"/>
        <w:rPr>
          <w:color w:val="000000"/>
        </w:rPr>
      </w:pPr>
    </w:p>
    <w:p w:rsidR="0091358A" w:rsidRPr="003D0B60" w:rsidRDefault="00A74126" w:rsidP="001210E7">
      <w:pPr>
        <w:tabs>
          <w:tab w:val="left" w:pos="567"/>
        </w:tabs>
        <w:ind w:left="1134" w:hanging="1134"/>
        <w:rPr>
          <w:b/>
          <w:color w:val="000000"/>
        </w:rPr>
      </w:pPr>
      <w:r w:rsidRPr="003D0B60">
        <w:rPr>
          <w:b/>
          <w:color w:val="000000"/>
        </w:rPr>
        <w:t>5</w:t>
      </w:r>
      <w:r w:rsidR="00831BEE">
        <w:rPr>
          <w:b/>
          <w:color w:val="000000"/>
        </w:rPr>
        <w:t>9</w:t>
      </w:r>
      <w:r w:rsidRPr="003D0B60">
        <w:rPr>
          <w:b/>
          <w:color w:val="000000"/>
        </w:rPr>
        <w:t xml:space="preserve">. </w:t>
      </w:r>
      <w:r w:rsidR="001210E7">
        <w:rPr>
          <w:b/>
          <w:color w:val="000000"/>
        </w:rPr>
        <w:tab/>
      </w:r>
      <w:r w:rsidR="0091358A" w:rsidRPr="003D0B60">
        <w:rPr>
          <w:b/>
          <w:color w:val="000000"/>
        </w:rPr>
        <w:t>Execution of Contract Agreement</w:t>
      </w:r>
    </w:p>
    <w:p w:rsidR="00A74126" w:rsidRPr="003D0B60" w:rsidRDefault="00A74126" w:rsidP="001210E7">
      <w:pPr>
        <w:tabs>
          <w:tab w:val="left" w:pos="567"/>
        </w:tabs>
        <w:ind w:left="1134" w:hanging="1134"/>
        <w:jc w:val="both"/>
        <w:rPr>
          <w:color w:val="000000"/>
        </w:rPr>
      </w:pPr>
    </w:p>
    <w:p w:rsidR="0091358A" w:rsidRPr="003D0B60" w:rsidRDefault="001210E7" w:rsidP="001210E7">
      <w:pPr>
        <w:tabs>
          <w:tab w:val="left" w:pos="567"/>
        </w:tabs>
        <w:ind w:left="567" w:hanging="567"/>
        <w:jc w:val="both"/>
        <w:rPr>
          <w:color w:val="000000"/>
        </w:rPr>
      </w:pPr>
      <w:r>
        <w:rPr>
          <w:color w:val="000000"/>
        </w:rPr>
        <w:lastRenderedPageBreak/>
        <w:tab/>
      </w:r>
      <w:r w:rsidR="0091358A" w:rsidRPr="003D0B60">
        <w:rPr>
          <w:color w:val="000000"/>
        </w:rPr>
        <w:t xml:space="preserve">Following the acceptance of a bid submitted by a bidder, a </w:t>
      </w:r>
      <w:r w:rsidR="00B02818">
        <w:rPr>
          <w:color w:val="000000"/>
        </w:rPr>
        <w:t>notification of award</w:t>
      </w:r>
      <w:r w:rsidR="0091358A" w:rsidRPr="003D0B60">
        <w:rPr>
          <w:color w:val="000000"/>
        </w:rPr>
        <w:t xml:space="preserve"> shall be issued forthwith to the bidder by the Procuring Entity. This shall be followed by the execution of a fo</w:t>
      </w:r>
      <w:r w:rsidR="0069214E" w:rsidRPr="003D0B60">
        <w:rPr>
          <w:color w:val="000000"/>
        </w:rPr>
        <w:t>rmal contract.</w:t>
      </w:r>
    </w:p>
    <w:p w:rsidR="0091358A" w:rsidRPr="003D0B60" w:rsidRDefault="0091358A" w:rsidP="001210E7">
      <w:pPr>
        <w:tabs>
          <w:tab w:val="left" w:pos="567"/>
        </w:tabs>
        <w:ind w:left="1134" w:hanging="1134"/>
        <w:jc w:val="both"/>
        <w:rPr>
          <w:color w:val="000000"/>
        </w:rPr>
      </w:pPr>
    </w:p>
    <w:p w:rsidR="0091358A" w:rsidRPr="003D0B60" w:rsidRDefault="00831BEE" w:rsidP="001210E7">
      <w:pPr>
        <w:tabs>
          <w:tab w:val="left" w:pos="567"/>
        </w:tabs>
        <w:ind w:left="1134" w:hanging="1134"/>
        <w:jc w:val="both"/>
        <w:rPr>
          <w:b/>
          <w:color w:val="000000"/>
        </w:rPr>
      </w:pPr>
      <w:r>
        <w:rPr>
          <w:b/>
          <w:color w:val="000000"/>
        </w:rPr>
        <w:t>60</w:t>
      </w:r>
      <w:r w:rsidR="00A74126" w:rsidRPr="003D0B60">
        <w:rPr>
          <w:b/>
          <w:color w:val="000000"/>
        </w:rPr>
        <w:t xml:space="preserve">. </w:t>
      </w:r>
      <w:r w:rsidR="001210E7">
        <w:rPr>
          <w:b/>
          <w:color w:val="000000"/>
        </w:rPr>
        <w:tab/>
      </w:r>
      <w:r w:rsidR="0091358A" w:rsidRPr="003D0B60">
        <w:rPr>
          <w:b/>
          <w:color w:val="000000"/>
        </w:rPr>
        <w:t>Default on Bid Security</w:t>
      </w:r>
    </w:p>
    <w:p w:rsidR="00A74126" w:rsidRPr="003D0B60" w:rsidRDefault="00A74126" w:rsidP="001210E7">
      <w:pPr>
        <w:tabs>
          <w:tab w:val="left" w:pos="567"/>
        </w:tabs>
        <w:ind w:left="1134" w:hanging="1134"/>
        <w:jc w:val="both"/>
        <w:rPr>
          <w:color w:val="000000"/>
        </w:rPr>
      </w:pPr>
    </w:p>
    <w:p w:rsidR="0069214E" w:rsidRPr="003D0B60" w:rsidRDefault="001210E7" w:rsidP="001210E7">
      <w:pPr>
        <w:tabs>
          <w:tab w:val="left" w:pos="567"/>
        </w:tabs>
        <w:ind w:left="567" w:hanging="141"/>
        <w:jc w:val="both"/>
        <w:rPr>
          <w:color w:val="000000"/>
        </w:rPr>
      </w:pPr>
      <w:r>
        <w:rPr>
          <w:color w:val="000000"/>
        </w:rPr>
        <w:tab/>
      </w:r>
      <w:r w:rsidR="0091358A" w:rsidRPr="003D0B60">
        <w:rPr>
          <w:color w:val="000000"/>
        </w:rPr>
        <w:t>When a bid security declaration is requested with the bid and any particular bidder fails to fulfil any of the conditions in the bid security declaration (namely does not accept the arithmetical errors as described in the instruction to bidders, fail to submit a performance security before the time period given or refuse/fails to execute the contract agreement the P</w:t>
      </w:r>
      <w:r w:rsidR="0069214E" w:rsidRPr="003D0B60">
        <w:rPr>
          <w:color w:val="000000"/>
        </w:rPr>
        <w:t xml:space="preserve">rocuring </w:t>
      </w:r>
      <w:r w:rsidR="0091358A" w:rsidRPr="003D0B60">
        <w:rPr>
          <w:color w:val="000000"/>
        </w:rPr>
        <w:t>E</w:t>
      </w:r>
      <w:r w:rsidR="0069214E" w:rsidRPr="003D0B60">
        <w:rPr>
          <w:color w:val="000000"/>
        </w:rPr>
        <w:t>ntity</w:t>
      </w:r>
      <w:r w:rsidR="0091358A" w:rsidRPr="003D0B60">
        <w:rPr>
          <w:color w:val="000000"/>
        </w:rPr>
        <w:t xml:space="preserve"> </w:t>
      </w:r>
      <w:r w:rsidR="0069214E" w:rsidRPr="003D0B60">
        <w:rPr>
          <w:color w:val="000000"/>
        </w:rPr>
        <w:t xml:space="preserve">shall promptly inform the </w:t>
      </w:r>
      <w:r w:rsidR="00CE180A">
        <w:rPr>
          <w:color w:val="000000"/>
        </w:rPr>
        <w:t>Agency</w:t>
      </w:r>
      <w:r w:rsidR="0069214E" w:rsidRPr="003D0B60">
        <w:rPr>
          <w:color w:val="000000"/>
        </w:rPr>
        <w:t xml:space="preserve"> </w:t>
      </w:r>
      <w:r w:rsidR="0091358A" w:rsidRPr="003D0B60">
        <w:rPr>
          <w:color w:val="000000"/>
        </w:rPr>
        <w:t xml:space="preserve">of such failure, with relevant details </w:t>
      </w:r>
      <w:r w:rsidR="0069214E" w:rsidRPr="003D0B60">
        <w:rPr>
          <w:color w:val="000000"/>
        </w:rPr>
        <w:t xml:space="preserve">of the supplier or contractor. </w:t>
      </w:r>
      <w:r w:rsidR="0091358A" w:rsidRPr="003D0B60">
        <w:rPr>
          <w:color w:val="000000"/>
        </w:rPr>
        <w:t>Summary of the nature of the default (should include copies of all relevant correspondents, and explained the proceedings in chronological order starting from close of bids with dates</w:t>
      </w:r>
      <w:r w:rsidR="0069214E" w:rsidRPr="003D0B60">
        <w:rPr>
          <w:color w:val="000000"/>
        </w:rPr>
        <w:t>.</w:t>
      </w:r>
    </w:p>
    <w:p w:rsidR="0091358A" w:rsidRPr="003D0B60" w:rsidRDefault="0091358A" w:rsidP="0091358A">
      <w:pPr>
        <w:jc w:val="both"/>
        <w:rPr>
          <w:color w:val="000000"/>
        </w:rPr>
      </w:pPr>
    </w:p>
    <w:p w:rsidR="0091358A" w:rsidRPr="00B20CA3" w:rsidRDefault="00831BEE" w:rsidP="001210E7">
      <w:pPr>
        <w:tabs>
          <w:tab w:val="left" w:pos="567"/>
        </w:tabs>
        <w:jc w:val="both"/>
        <w:rPr>
          <w:b/>
        </w:rPr>
      </w:pPr>
      <w:r w:rsidRPr="00B20CA3">
        <w:rPr>
          <w:b/>
        </w:rPr>
        <w:t>61</w:t>
      </w:r>
      <w:r w:rsidR="00A74126" w:rsidRPr="00B20CA3">
        <w:rPr>
          <w:b/>
        </w:rPr>
        <w:t xml:space="preserve">. </w:t>
      </w:r>
      <w:r w:rsidR="001210E7">
        <w:rPr>
          <w:b/>
        </w:rPr>
        <w:tab/>
      </w:r>
      <w:r w:rsidR="0091358A" w:rsidRPr="00B20CA3">
        <w:rPr>
          <w:b/>
        </w:rPr>
        <w:t>Contract Administration – Payment of VAT</w:t>
      </w:r>
    </w:p>
    <w:p w:rsidR="00A74126" w:rsidRPr="00B20CA3" w:rsidRDefault="00A74126" w:rsidP="0091358A">
      <w:pPr>
        <w:jc w:val="both"/>
      </w:pPr>
    </w:p>
    <w:p w:rsidR="0091358A" w:rsidRPr="00B20CA3" w:rsidRDefault="0091358A" w:rsidP="001210E7">
      <w:pPr>
        <w:ind w:left="567" w:hanging="567"/>
        <w:jc w:val="both"/>
      </w:pPr>
      <w:r w:rsidRPr="00B20CA3">
        <w:t xml:space="preserve">1. </w:t>
      </w:r>
      <w:r w:rsidR="001210E7">
        <w:tab/>
      </w:r>
      <w:r w:rsidRPr="00B20CA3">
        <w:t>In respect of VAT registered contractors or suppliers, the amount of VAT on the value of work done, value of goods supplied or value of services provided, should be paid by the P</w:t>
      </w:r>
      <w:r w:rsidR="0069214E" w:rsidRPr="00B20CA3">
        <w:t xml:space="preserve">rocuring </w:t>
      </w:r>
      <w:r w:rsidRPr="00B20CA3">
        <w:t>E</w:t>
      </w:r>
      <w:r w:rsidR="0069214E" w:rsidRPr="00B20CA3">
        <w:t>ntity</w:t>
      </w:r>
      <w:r w:rsidRPr="00B20CA3">
        <w:t>, provided such goods or services are not exempted or not excluded from VAT;</w:t>
      </w:r>
    </w:p>
    <w:p w:rsidR="0091358A" w:rsidRPr="00B20CA3" w:rsidRDefault="0091358A" w:rsidP="001210E7">
      <w:pPr>
        <w:ind w:left="567" w:hanging="567"/>
        <w:jc w:val="both"/>
      </w:pPr>
      <w:r w:rsidRPr="00B20CA3">
        <w:t xml:space="preserve">2. </w:t>
      </w:r>
      <w:r w:rsidR="001210E7">
        <w:tab/>
      </w:r>
      <w:r w:rsidRPr="00B20CA3">
        <w:t>Such payment of VAT will apply in resp</w:t>
      </w:r>
      <w:r w:rsidR="0069214E" w:rsidRPr="00B20CA3">
        <w:t>ect of advance payments as well</w:t>
      </w:r>
    </w:p>
    <w:p w:rsidR="0091358A" w:rsidRPr="00B20CA3" w:rsidRDefault="0091358A" w:rsidP="001210E7">
      <w:pPr>
        <w:ind w:left="567" w:hanging="567"/>
        <w:jc w:val="both"/>
      </w:pPr>
      <w:r w:rsidRPr="00B20CA3">
        <w:t xml:space="preserve">3. </w:t>
      </w:r>
      <w:r w:rsidR="001210E7">
        <w:tab/>
      </w:r>
      <w:r w:rsidRPr="00B20CA3">
        <w:t>When retention money is paid</w:t>
      </w:r>
      <w:r w:rsidR="0069214E" w:rsidRPr="00B20CA3">
        <w:t>,</w:t>
      </w:r>
      <w:r w:rsidRPr="00B20CA3">
        <w:t xml:space="preserve"> relevant amount of VAT should also be paid by the P</w:t>
      </w:r>
      <w:r w:rsidR="0069214E" w:rsidRPr="00B20CA3">
        <w:t xml:space="preserve">rocuring </w:t>
      </w:r>
      <w:r w:rsidRPr="00B20CA3">
        <w:t>E</w:t>
      </w:r>
      <w:r w:rsidR="0069214E" w:rsidRPr="00B20CA3">
        <w:t>ntity</w:t>
      </w:r>
    </w:p>
    <w:p w:rsidR="0091358A" w:rsidRPr="003D0B60" w:rsidRDefault="0091358A" w:rsidP="0091358A">
      <w:pPr>
        <w:rPr>
          <w:color w:val="000000"/>
        </w:rPr>
      </w:pPr>
    </w:p>
    <w:p w:rsidR="0091358A" w:rsidRPr="003D0B60" w:rsidRDefault="00B20CA3" w:rsidP="001210E7">
      <w:pPr>
        <w:tabs>
          <w:tab w:val="left" w:pos="567"/>
        </w:tabs>
        <w:jc w:val="both"/>
        <w:rPr>
          <w:b/>
          <w:color w:val="000000"/>
        </w:rPr>
      </w:pPr>
      <w:r>
        <w:rPr>
          <w:b/>
          <w:color w:val="000000"/>
        </w:rPr>
        <w:t>62</w:t>
      </w:r>
      <w:r w:rsidR="00A74126" w:rsidRPr="003D0B60">
        <w:rPr>
          <w:b/>
          <w:color w:val="000000"/>
        </w:rPr>
        <w:t xml:space="preserve">. </w:t>
      </w:r>
      <w:r w:rsidR="001210E7">
        <w:rPr>
          <w:b/>
          <w:color w:val="000000"/>
        </w:rPr>
        <w:tab/>
      </w:r>
      <w:r w:rsidR="00A74126" w:rsidRPr="003D0B60">
        <w:rPr>
          <w:b/>
          <w:color w:val="000000"/>
        </w:rPr>
        <w:t xml:space="preserve">Variation </w:t>
      </w:r>
      <w:proofErr w:type="gramStart"/>
      <w:r w:rsidR="00A74126" w:rsidRPr="003D0B60">
        <w:rPr>
          <w:b/>
          <w:color w:val="000000"/>
        </w:rPr>
        <w:t>To</w:t>
      </w:r>
      <w:proofErr w:type="gramEnd"/>
      <w:r w:rsidR="00A74126" w:rsidRPr="003D0B60">
        <w:rPr>
          <w:b/>
          <w:color w:val="000000"/>
        </w:rPr>
        <w:t xml:space="preserve"> Contracts</w:t>
      </w:r>
    </w:p>
    <w:p w:rsidR="00A74126" w:rsidRPr="003D0B60" w:rsidRDefault="00A74126" w:rsidP="0091358A">
      <w:pPr>
        <w:jc w:val="both"/>
        <w:rPr>
          <w:color w:val="000000"/>
        </w:rPr>
      </w:pPr>
    </w:p>
    <w:p w:rsidR="0091358A" w:rsidRPr="003D0B60" w:rsidRDefault="00B20CA3" w:rsidP="001210E7">
      <w:pPr>
        <w:ind w:left="567" w:hanging="567"/>
        <w:jc w:val="both"/>
        <w:rPr>
          <w:color w:val="000000"/>
        </w:rPr>
      </w:pPr>
      <w:r>
        <w:rPr>
          <w:color w:val="000000"/>
        </w:rPr>
        <w:t>62</w:t>
      </w:r>
      <w:r w:rsidR="00A74126" w:rsidRPr="003D0B60">
        <w:rPr>
          <w:color w:val="000000"/>
        </w:rPr>
        <w:t xml:space="preserve">.1 </w:t>
      </w:r>
      <w:r w:rsidR="0091358A" w:rsidRPr="003D0B60">
        <w:rPr>
          <w:color w:val="000000"/>
        </w:rPr>
        <w:t>The variations to contracts during the implementation stage cause very high burden on the P</w:t>
      </w:r>
      <w:r w:rsidR="0069214E" w:rsidRPr="003D0B60">
        <w:rPr>
          <w:color w:val="000000"/>
        </w:rPr>
        <w:t xml:space="preserve">rocuring </w:t>
      </w:r>
      <w:r w:rsidR="0091358A" w:rsidRPr="003D0B60">
        <w:rPr>
          <w:color w:val="000000"/>
        </w:rPr>
        <w:t>E</w:t>
      </w:r>
      <w:r w:rsidR="0069214E" w:rsidRPr="003D0B60">
        <w:rPr>
          <w:color w:val="000000"/>
        </w:rPr>
        <w:t>ntity</w:t>
      </w:r>
      <w:r w:rsidR="0091358A" w:rsidRPr="003D0B60">
        <w:rPr>
          <w:color w:val="000000"/>
        </w:rPr>
        <w:t xml:space="preserve"> and to the Government. If the contribution from the variation to the final contract sum is high it will dilute the procurement process that was carried out when awarding the contract. Therefore P</w:t>
      </w:r>
      <w:r w:rsidR="0069214E" w:rsidRPr="003D0B60">
        <w:rPr>
          <w:color w:val="000000"/>
        </w:rPr>
        <w:t xml:space="preserve">rocuring </w:t>
      </w:r>
      <w:r w:rsidR="0091358A" w:rsidRPr="003D0B60">
        <w:rPr>
          <w:color w:val="000000"/>
        </w:rPr>
        <w:t>E</w:t>
      </w:r>
      <w:r w:rsidR="0069214E" w:rsidRPr="003D0B60">
        <w:rPr>
          <w:color w:val="000000"/>
        </w:rPr>
        <w:t>ntity</w:t>
      </w:r>
      <w:r w:rsidR="0091358A" w:rsidRPr="003D0B60">
        <w:rPr>
          <w:color w:val="000000"/>
        </w:rPr>
        <w:t xml:space="preserve"> must ensure that all professional and human efforts are taken to minimize this situation. Variations are mainly due to change of scope and quantity variations.</w:t>
      </w:r>
    </w:p>
    <w:p w:rsidR="00A74126" w:rsidRPr="003D0B60" w:rsidRDefault="00A74126" w:rsidP="001210E7">
      <w:pPr>
        <w:ind w:left="567" w:hanging="567"/>
        <w:jc w:val="both"/>
        <w:rPr>
          <w:color w:val="000000"/>
        </w:rPr>
      </w:pPr>
    </w:p>
    <w:p w:rsidR="0091358A" w:rsidRPr="003D0B60" w:rsidRDefault="00B20CA3" w:rsidP="001210E7">
      <w:pPr>
        <w:ind w:left="567" w:hanging="567"/>
        <w:jc w:val="both"/>
        <w:rPr>
          <w:color w:val="000000"/>
        </w:rPr>
      </w:pPr>
      <w:r>
        <w:rPr>
          <w:color w:val="000000"/>
        </w:rPr>
        <w:t>62</w:t>
      </w:r>
      <w:r w:rsidR="00A74126" w:rsidRPr="003D0B60">
        <w:rPr>
          <w:color w:val="000000"/>
        </w:rPr>
        <w:t xml:space="preserve">.2 </w:t>
      </w:r>
      <w:r w:rsidR="0091358A" w:rsidRPr="003D0B60">
        <w:rPr>
          <w:color w:val="000000"/>
        </w:rPr>
        <w:t>To minimize variations due to change of scope the P</w:t>
      </w:r>
      <w:r w:rsidR="00E80945" w:rsidRPr="003D0B60">
        <w:rPr>
          <w:color w:val="000000"/>
        </w:rPr>
        <w:t xml:space="preserve">rocuring </w:t>
      </w:r>
      <w:r w:rsidR="0091358A" w:rsidRPr="003D0B60">
        <w:rPr>
          <w:color w:val="000000"/>
        </w:rPr>
        <w:t>E</w:t>
      </w:r>
      <w:r w:rsidR="00E80945" w:rsidRPr="003D0B60">
        <w:rPr>
          <w:color w:val="000000"/>
        </w:rPr>
        <w:t>ntity</w:t>
      </w:r>
      <w:r w:rsidR="0091358A" w:rsidRPr="003D0B60">
        <w:rPr>
          <w:color w:val="000000"/>
        </w:rPr>
        <w:t xml:space="preserve"> should get a comprehensive briefing from the persons who are involve</w:t>
      </w:r>
      <w:r w:rsidR="00666DE8">
        <w:rPr>
          <w:color w:val="000000"/>
        </w:rPr>
        <w:t>d</w:t>
      </w:r>
      <w:r w:rsidR="0091358A" w:rsidRPr="003D0B60">
        <w:rPr>
          <w:color w:val="000000"/>
        </w:rPr>
        <w:t xml:space="preserve"> in </w:t>
      </w:r>
      <w:r w:rsidR="00666DE8">
        <w:rPr>
          <w:color w:val="000000"/>
        </w:rPr>
        <w:t xml:space="preserve">the </w:t>
      </w:r>
      <w:r w:rsidR="0091358A" w:rsidRPr="003D0B60">
        <w:rPr>
          <w:color w:val="000000"/>
        </w:rPr>
        <w:t>design, whether they are internal or external consultant before inviting bids. In case the aggregate variation exceed more than the contingency amount, and the P</w:t>
      </w:r>
      <w:r w:rsidR="00E80945" w:rsidRPr="003D0B60">
        <w:rPr>
          <w:color w:val="000000"/>
        </w:rPr>
        <w:t xml:space="preserve">rocuring </w:t>
      </w:r>
      <w:r w:rsidR="0091358A" w:rsidRPr="003D0B60">
        <w:rPr>
          <w:color w:val="000000"/>
        </w:rPr>
        <w:t>E</w:t>
      </w:r>
      <w:r w:rsidR="00E80945" w:rsidRPr="003D0B60">
        <w:rPr>
          <w:color w:val="000000"/>
        </w:rPr>
        <w:t>ntity</w:t>
      </w:r>
      <w:r w:rsidR="0091358A" w:rsidRPr="003D0B60">
        <w:rPr>
          <w:color w:val="000000"/>
        </w:rPr>
        <w:t xml:space="preserve"> requires approval for the varied amount</w:t>
      </w:r>
      <w:r w:rsidR="00E80945" w:rsidRPr="003D0B60">
        <w:rPr>
          <w:color w:val="000000"/>
        </w:rPr>
        <w:t xml:space="preserve">. </w:t>
      </w:r>
    </w:p>
    <w:p w:rsidR="00E80945" w:rsidRPr="003D0B60" w:rsidRDefault="00E80945" w:rsidP="001210E7">
      <w:pPr>
        <w:ind w:left="567" w:hanging="567"/>
        <w:jc w:val="both"/>
        <w:rPr>
          <w:color w:val="000000"/>
        </w:rPr>
      </w:pPr>
    </w:p>
    <w:p w:rsidR="0091358A" w:rsidRPr="003D0B60" w:rsidRDefault="00B20CA3" w:rsidP="001210E7">
      <w:pPr>
        <w:ind w:left="567" w:hanging="567"/>
        <w:jc w:val="both"/>
        <w:rPr>
          <w:color w:val="000000"/>
        </w:rPr>
      </w:pPr>
      <w:r>
        <w:rPr>
          <w:color w:val="000000"/>
        </w:rPr>
        <w:t>62</w:t>
      </w:r>
      <w:r w:rsidR="00A74126" w:rsidRPr="003D0B60">
        <w:rPr>
          <w:color w:val="000000"/>
        </w:rPr>
        <w:t xml:space="preserve">.3 </w:t>
      </w:r>
      <w:r w:rsidR="0091358A" w:rsidRPr="003D0B60">
        <w:rPr>
          <w:color w:val="000000"/>
        </w:rPr>
        <w:t>To minimize variations due to inaccurate quantities or omissions in the BOQ, it is recommended that before the start of preparation of bidding documents, P</w:t>
      </w:r>
      <w:r w:rsidR="00E80945" w:rsidRPr="003D0B60">
        <w:rPr>
          <w:color w:val="000000"/>
        </w:rPr>
        <w:t xml:space="preserve">rocuring </w:t>
      </w:r>
      <w:r w:rsidR="0091358A" w:rsidRPr="003D0B60">
        <w:rPr>
          <w:color w:val="000000"/>
        </w:rPr>
        <w:t>E</w:t>
      </w:r>
      <w:r w:rsidR="00E80945" w:rsidRPr="003D0B60">
        <w:rPr>
          <w:color w:val="000000"/>
        </w:rPr>
        <w:t>ntity</w:t>
      </w:r>
      <w:r w:rsidR="0091358A" w:rsidRPr="003D0B60">
        <w:rPr>
          <w:color w:val="000000"/>
        </w:rPr>
        <w:t xml:space="preserve"> should obtain a certificate from the persons who have prepared the BOQ that a second person has checked the BOQ for its accuracy and completeness. It is also highly recommended that when “Type” structures or buildings are constructed, to compare the </w:t>
      </w:r>
      <w:r w:rsidR="0091358A" w:rsidRPr="003D0B60">
        <w:rPr>
          <w:color w:val="000000"/>
        </w:rPr>
        <w:lastRenderedPageBreak/>
        <w:t>BOQ with the final measurements made to such “Type” structure or building before finalizing the BOQ.</w:t>
      </w:r>
    </w:p>
    <w:p w:rsidR="00A74126" w:rsidRPr="003D0B60" w:rsidRDefault="00A74126" w:rsidP="0091358A">
      <w:pPr>
        <w:jc w:val="both"/>
        <w:rPr>
          <w:color w:val="000000"/>
        </w:rPr>
      </w:pPr>
    </w:p>
    <w:p w:rsidR="0091358A" w:rsidRPr="003D0B60" w:rsidRDefault="00B20CA3" w:rsidP="001210E7">
      <w:pPr>
        <w:ind w:left="567" w:hanging="567"/>
        <w:jc w:val="both"/>
        <w:rPr>
          <w:color w:val="000000"/>
        </w:rPr>
      </w:pPr>
      <w:r>
        <w:rPr>
          <w:color w:val="000000"/>
        </w:rPr>
        <w:t>62</w:t>
      </w:r>
      <w:r w:rsidR="00A74126" w:rsidRPr="003D0B60">
        <w:rPr>
          <w:color w:val="000000"/>
        </w:rPr>
        <w:t xml:space="preserve">.4 </w:t>
      </w:r>
      <w:r w:rsidR="00E80945" w:rsidRPr="003D0B60">
        <w:rPr>
          <w:color w:val="000000"/>
        </w:rPr>
        <w:t xml:space="preserve">Despite </w:t>
      </w:r>
      <w:proofErr w:type="gramStart"/>
      <w:r w:rsidR="00E80945" w:rsidRPr="003D0B60">
        <w:rPr>
          <w:color w:val="000000"/>
        </w:rPr>
        <w:t xml:space="preserve">all </w:t>
      </w:r>
      <w:r w:rsidR="0091358A" w:rsidRPr="003D0B60">
        <w:rPr>
          <w:color w:val="000000"/>
        </w:rPr>
        <w:t>the</w:t>
      </w:r>
      <w:proofErr w:type="gramEnd"/>
      <w:r w:rsidR="0091358A" w:rsidRPr="003D0B60">
        <w:rPr>
          <w:color w:val="000000"/>
        </w:rPr>
        <w:t xml:space="preserve"> above, if the aggregate amount of the variations (due to quantity changes and extra works orders issued), is within the contingency provision (which should be 10% maximum) the </w:t>
      </w:r>
      <w:r w:rsidR="00E80945" w:rsidRPr="003D0B60">
        <w:rPr>
          <w:color w:val="000000"/>
        </w:rPr>
        <w:t xml:space="preserve">Accounting Officer of the Procuring Entity may approve the change order with notification to the </w:t>
      </w:r>
      <w:r w:rsidR="00CE180A">
        <w:rPr>
          <w:color w:val="000000"/>
        </w:rPr>
        <w:t>Agency</w:t>
      </w:r>
      <w:r w:rsidR="00E80945" w:rsidRPr="003D0B60">
        <w:rPr>
          <w:color w:val="000000"/>
        </w:rPr>
        <w:t xml:space="preserve">. Otherwise, it should be referred to the </w:t>
      </w:r>
      <w:r w:rsidR="00F45552">
        <w:rPr>
          <w:color w:val="000000"/>
        </w:rPr>
        <w:t>Tenders Board</w:t>
      </w:r>
      <w:r w:rsidR="00E80945" w:rsidRPr="003D0B60">
        <w:rPr>
          <w:color w:val="000000"/>
        </w:rPr>
        <w:t>.</w:t>
      </w:r>
    </w:p>
    <w:p w:rsidR="0091358A" w:rsidRPr="003D0B60" w:rsidRDefault="0091358A" w:rsidP="0091358A">
      <w:pPr>
        <w:jc w:val="both"/>
        <w:rPr>
          <w:color w:val="000000"/>
        </w:rPr>
      </w:pPr>
    </w:p>
    <w:p w:rsidR="00F563A2" w:rsidRPr="003D0B60" w:rsidRDefault="00A74126" w:rsidP="001210E7">
      <w:pPr>
        <w:tabs>
          <w:tab w:val="num" w:pos="360"/>
          <w:tab w:val="left" w:pos="567"/>
        </w:tabs>
        <w:jc w:val="both"/>
        <w:rPr>
          <w:b/>
          <w:color w:val="000000"/>
        </w:rPr>
      </w:pPr>
      <w:r w:rsidRPr="003D0B60">
        <w:rPr>
          <w:b/>
          <w:color w:val="000000"/>
        </w:rPr>
        <w:t>6</w:t>
      </w:r>
      <w:r w:rsidR="00B20CA3">
        <w:rPr>
          <w:b/>
          <w:color w:val="000000"/>
        </w:rPr>
        <w:t>3</w:t>
      </w:r>
      <w:r w:rsidRPr="003D0B60">
        <w:rPr>
          <w:b/>
          <w:color w:val="000000"/>
        </w:rPr>
        <w:t>.</w:t>
      </w:r>
      <w:r w:rsidR="00F563A2" w:rsidRPr="003D0B60">
        <w:rPr>
          <w:b/>
          <w:color w:val="000000"/>
        </w:rPr>
        <w:tab/>
      </w:r>
      <w:r w:rsidR="001210E7">
        <w:rPr>
          <w:b/>
          <w:color w:val="000000"/>
        </w:rPr>
        <w:tab/>
      </w:r>
      <w:r w:rsidR="00F563A2" w:rsidRPr="003D0B60">
        <w:rPr>
          <w:b/>
          <w:color w:val="000000"/>
        </w:rPr>
        <w:t>Record of procurement proceedings</w:t>
      </w:r>
    </w:p>
    <w:p w:rsidR="00F563A2" w:rsidRPr="003D0B60" w:rsidRDefault="00F563A2" w:rsidP="00F563A2">
      <w:pPr>
        <w:tabs>
          <w:tab w:val="num" w:pos="360"/>
        </w:tabs>
        <w:jc w:val="both"/>
        <w:rPr>
          <w:color w:val="000000"/>
        </w:rPr>
      </w:pPr>
    </w:p>
    <w:p w:rsidR="00F563A2" w:rsidRPr="003D0B60" w:rsidRDefault="00A74126" w:rsidP="001210E7">
      <w:pPr>
        <w:tabs>
          <w:tab w:val="num" w:pos="360"/>
        </w:tabs>
        <w:ind w:left="567" w:hanging="567"/>
        <w:jc w:val="both"/>
        <w:rPr>
          <w:color w:val="000000"/>
        </w:rPr>
      </w:pPr>
      <w:r w:rsidRPr="003D0B60">
        <w:rPr>
          <w:color w:val="000000"/>
        </w:rPr>
        <w:t>6</w:t>
      </w:r>
      <w:r w:rsidR="00B20CA3">
        <w:rPr>
          <w:color w:val="000000"/>
        </w:rPr>
        <w:t>3</w:t>
      </w:r>
      <w:r w:rsidRPr="003D0B60">
        <w:rPr>
          <w:color w:val="000000"/>
        </w:rPr>
        <w:t>.</w:t>
      </w:r>
      <w:r w:rsidR="00F563A2" w:rsidRPr="003D0B60">
        <w:rPr>
          <w:color w:val="000000"/>
        </w:rPr>
        <w:t xml:space="preserve">1 Every procuring entity shall maintain a record of the procurement proceedings containing the information specified in the Public </w:t>
      </w:r>
      <w:r w:rsidR="00091613">
        <w:rPr>
          <w:color w:val="000000"/>
        </w:rPr>
        <w:t>Procurement Law</w:t>
      </w:r>
      <w:r w:rsidR="00F563A2" w:rsidRPr="003D0B60">
        <w:rPr>
          <w:color w:val="000000"/>
        </w:rPr>
        <w:t xml:space="preserve">. Such information shall include overall data on numbers, types, values and dates of contracts awarded and names of awardees, and procuring </w:t>
      </w:r>
      <w:r w:rsidR="00BE5250">
        <w:rPr>
          <w:color w:val="000000"/>
        </w:rPr>
        <w:t>organisations</w:t>
      </w:r>
      <w:r w:rsidR="00F563A2" w:rsidRPr="003D0B60">
        <w:rPr>
          <w:color w:val="000000"/>
        </w:rPr>
        <w:t>. A procuring entity shall also maintain for all contracts, a record which includes, inter alia:</w:t>
      </w:r>
    </w:p>
    <w:p w:rsidR="00000000" w:rsidRDefault="00F563A2">
      <w:pPr>
        <w:numPr>
          <w:ilvl w:val="0"/>
          <w:numId w:val="1"/>
        </w:numPr>
        <w:ind w:left="1134" w:hanging="567"/>
        <w:jc w:val="both"/>
        <w:rPr>
          <w:color w:val="000000"/>
        </w:rPr>
      </w:pPr>
      <w:r w:rsidRPr="003D0B60">
        <w:rPr>
          <w:color w:val="000000"/>
        </w:rPr>
        <w:t xml:space="preserve">public notices of </w:t>
      </w:r>
      <w:r w:rsidR="004040A0">
        <w:rPr>
          <w:color w:val="000000"/>
        </w:rPr>
        <w:t>bidding</w:t>
      </w:r>
      <w:r w:rsidRPr="003D0B60">
        <w:rPr>
          <w:color w:val="000000"/>
        </w:rPr>
        <w:t xml:space="preserve"> opportunities </w:t>
      </w:r>
    </w:p>
    <w:p w:rsidR="00000000" w:rsidRDefault="007A45B0">
      <w:pPr>
        <w:numPr>
          <w:ilvl w:val="0"/>
          <w:numId w:val="1"/>
        </w:numPr>
        <w:ind w:left="1134" w:hanging="567"/>
        <w:jc w:val="both"/>
        <w:rPr>
          <w:color w:val="000000"/>
        </w:rPr>
      </w:pPr>
      <w:r>
        <w:rPr>
          <w:color w:val="000000"/>
        </w:rPr>
        <w:t>bidding documents</w:t>
      </w:r>
      <w:r w:rsidR="00F563A2" w:rsidRPr="003D0B60">
        <w:rPr>
          <w:color w:val="000000"/>
        </w:rPr>
        <w:t xml:space="preserve"> and addenda</w:t>
      </w:r>
    </w:p>
    <w:p w:rsidR="00000000" w:rsidRDefault="00F563A2">
      <w:pPr>
        <w:numPr>
          <w:ilvl w:val="0"/>
          <w:numId w:val="1"/>
        </w:numPr>
        <w:ind w:left="1134" w:hanging="567"/>
        <w:jc w:val="both"/>
        <w:rPr>
          <w:color w:val="000000"/>
        </w:rPr>
      </w:pPr>
      <w:r w:rsidRPr="003D0B60">
        <w:rPr>
          <w:color w:val="000000"/>
        </w:rPr>
        <w:t>tender opening information</w:t>
      </w:r>
    </w:p>
    <w:p w:rsidR="00000000" w:rsidRDefault="004605E4">
      <w:pPr>
        <w:numPr>
          <w:ilvl w:val="0"/>
          <w:numId w:val="1"/>
        </w:numPr>
        <w:ind w:left="1134" w:hanging="567"/>
        <w:jc w:val="both"/>
        <w:rPr>
          <w:color w:val="000000"/>
        </w:rPr>
      </w:pPr>
      <w:r>
        <w:rPr>
          <w:color w:val="000000"/>
        </w:rPr>
        <w:t>bid evaluation</w:t>
      </w:r>
      <w:r w:rsidR="00F563A2" w:rsidRPr="003D0B60">
        <w:rPr>
          <w:color w:val="000000"/>
        </w:rPr>
        <w:t xml:space="preserve"> reports</w:t>
      </w:r>
    </w:p>
    <w:p w:rsidR="00000000" w:rsidRDefault="00F563A2">
      <w:pPr>
        <w:numPr>
          <w:ilvl w:val="0"/>
          <w:numId w:val="1"/>
        </w:numPr>
        <w:ind w:left="1134" w:hanging="567"/>
        <w:jc w:val="both"/>
        <w:rPr>
          <w:color w:val="000000"/>
        </w:rPr>
      </w:pPr>
      <w:r w:rsidRPr="003D0B60">
        <w:rPr>
          <w:color w:val="000000"/>
        </w:rPr>
        <w:t>formal appeals by bidders and outcomes</w:t>
      </w:r>
    </w:p>
    <w:p w:rsidR="00000000" w:rsidRDefault="00F563A2">
      <w:pPr>
        <w:numPr>
          <w:ilvl w:val="0"/>
          <w:numId w:val="1"/>
        </w:numPr>
        <w:ind w:left="1134" w:hanging="567"/>
        <w:jc w:val="both"/>
        <w:rPr>
          <w:color w:val="000000"/>
        </w:rPr>
      </w:pPr>
      <w:r w:rsidRPr="003D0B60">
        <w:rPr>
          <w:color w:val="000000"/>
        </w:rPr>
        <w:t>signed contract documents and addenda and amendments</w:t>
      </w:r>
    </w:p>
    <w:p w:rsidR="00000000" w:rsidRDefault="00F563A2">
      <w:pPr>
        <w:numPr>
          <w:ilvl w:val="0"/>
          <w:numId w:val="1"/>
        </w:numPr>
        <w:ind w:left="1134" w:hanging="567"/>
        <w:jc w:val="both"/>
        <w:rPr>
          <w:color w:val="000000"/>
        </w:rPr>
      </w:pPr>
      <w:r w:rsidRPr="003D0B60">
        <w:rPr>
          <w:color w:val="000000"/>
        </w:rPr>
        <w:t>records of claims and dispute resolutions</w:t>
      </w:r>
    </w:p>
    <w:p w:rsidR="00000000" w:rsidRDefault="00F563A2">
      <w:pPr>
        <w:numPr>
          <w:ilvl w:val="0"/>
          <w:numId w:val="1"/>
        </w:numPr>
        <w:ind w:left="1134" w:hanging="567"/>
        <w:jc w:val="both"/>
        <w:rPr>
          <w:color w:val="000000"/>
        </w:rPr>
      </w:pPr>
      <w:r w:rsidRPr="003D0B60">
        <w:rPr>
          <w:color w:val="000000"/>
        </w:rPr>
        <w:t>record of time taken to complete key steps in the process</w:t>
      </w:r>
    </w:p>
    <w:p w:rsidR="00000000" w:rsidRDefault="00F563A2">
      <w:pPr>
        <w:numPr>
          <w:ilvl w:val="0"/>
          <w:numId w:val="1"/>
        </w:numPr>
        <w:ind w:left="1134" w:hanging="567"/>
        <w:jc w:val="both"/>
        <w:rPr>
          <w:color w:val="000000"/>
        </w:rPr>
      </w:pPr>
      <w:r w:rsidRPr="003D0B60">
        <w:rPr>
          <w:color w:val="000000"/>
        </w:rPr>
        <w:t>comprehensive disbursements data in relation to payments</w:t>
      </w:r>
    </w:p>
    <w:p w:rsidR="00F563A2" w:rsidRPr="003D0B60" w:rsidRDefault="00B345F2" w:rsidP="00F563A2">
      <w:pPr>
        <w:tabs>
          <w:tab w:val="num" w:pos="360"/>
        </w:tabs>
        <w:jc w:val="both"/>
        <w:rPr>
          <w:color w:val="000000"/>
        </w:rPr>
      </w:pPr>
      <w:r w:rsidRPr="00B345F2">
        <w:rPr>
          <w:noProof/>
          <w:color w:val="000000"/>
          <w:lang w:val="en-US"/>
        </w:rPr>
        <w:pict>
          <v:shape id="_x0000_s1126" type="#_x0000_t202" style="position:absolute;left:0;text-align:left;margin-left:207pt;margin-top:.05pt;width:207pt;height:19.8pt;z-index:251675648">
            <v:textbox style="mso-next-textbox:#_x0000_s1126">
              <w:txbxContent>
                <w:p w:rsidR="00B145E6" w:rsidRPr="001C1FCB" w:rsidRDefault="00B145E6" w:rsidP="008B04FF">
                  <w:pPr>
                    <w:rPr>
                      <w:color w:val="000000"/>
                      <w:lang w:val="en-US"/>
                    </w:rPr>
                  </w:pPr>
                  <w:r w:rsidRPr="001C1FCB">
                    <w:rPr>
                      <w:color w:val="000000"/>
                      <w:lang w:val="en-US"/>
                    </w:rPr>
                    <w:t>Public Procurement Law – Section 65</w:t>
                  </w:r>
                </w:p>
                <w:p w:rsidR="00B145E6" w:rsidRPr="008B04FF" w:rsidRDefault="00B145E6" w:rsidP="008B04FF"/>
              </w:txbxContent>
            </v:textbox>
          </v:shape>
        </w:pict>
      </w:r>
    </w:p>
    <w:p w:rsidR="00F563A2" w:rsidRPr="003D0B60" w:rsidRDefault="00F563A2" w:rsidP="00F563A2">
      <w:pPr>
        <w:tabs>
          <w:tab w:val="num" w:pos="360"/>
        </w:tabs>
        <w:jc w:val="both"/>
        <w:rPr>
          <w:color w:val="000000"/>
        </w:rPr>
      </w:pPr>
    </w:p>
    <w:p w:rsidR="00F563A2" w:rsidRPr="003D0B60" w:rsidRDefault="00A74126" w:rsidP="001210E7">
      <w:pPr>
        <w:tabs>
          <w:tab w:val="num" w:pos="360"/>
        </w:tabs>
        <w:ind w:left="567" w:hanging="567"/>
        <w:jc w:val="both"/>
        <w:rPr>
          <w:color w:val="000000"/>
        </w:rPr>
      </w:pPr>
      <w:r w:rsidRPr="003D0B60">
        <w:rPr>
          <w:color w:val="000000"/>
        </w:rPr>
        <w:t>6</w:t>
      </w:r>
      <w:r w:rsidR="00B20CA3">
        <w:rPr>
          <w:color w:val="000000"/>
        </w:rPr>
        <w:t>3</w:t>
      </w:r>
      <w:r w:rsidR="00F563A2" w:rsidRPr="003D0B60">
        <w:rPr>
          <w:color w:val="000000"/>
        </w:rPr>
        <w:t xml:space="preserve">.2 </w:t>
      </w:r>
      <w:r w:rsidR="001210E7">
        <w:rPr>
          <w:color w:val="000000"/>
        </w:rPr>
        <w:tab/>
      </w:r>
      <w:r w:rsidR="00F563A2" w:rsidRPr="003D0B60">
        <w:rPr>
          <w:color w:val="000000"/>
        </w:rPr>
        <w:t>The procuring entity shall not be liable to suppliers, contractors or service providers for damages owing solely to failure to maintain a record of the procurement proceedings.</w:t>
      </w:r>
    </w:p>
    <w:p w:rsidR="00F563A2" w:rsidRPr="003D0B60" w:rsidRDefault="00F563A2" w:rsidP="001210E7">
      <w:pPr>
        <w:tabs>
          <w:tab w:val="num" w:pos="360"/>
        </w:tabs>
        <w:ind w:left="567" w:hanging="567"/>
        <w:jc w:val="both"/>
        <w:rPr>
          <w:color w:val="000000"/>
        </w:rPr>
      </w:pPr>
    </w:p>
    <w:p w:rsidR="00F563A2" w:rsidRPr="003D0B60" w:rsidRDefault="00A74126" w:rsidP="001210E7">
      <w:pPr>
        <w:tabs>
          <w:tab w:val="num" w:pos="360"/>
        </w:tabs>
        <w:ind w:left="567" w:hanging="567"/>
        <w:jc w:val="both"/>
        <w:rPr>
          <w:color w:val="000000"/>
        </w:rPr>
      </w:pPr>
      <w:r w:rsidRPr="003D0B60">
        <w:rPr>
          <w:color w:val="000000"/>
        </w:rPr>
        <w:t>6</w:t>
      </w:r>
      <w:r w:rsidR="00B20CA3">
        <w:rPr>
          <w:color w:val="000000"/>
        </w:rPr>
        <w:t>3</w:t>
      </w:r>
      <w:r w:rsidR="00F563A2" w:rsidRPr="003D0B60">
        <w:rPr>
          <w:color w:val="000000"/>
        </w:rPr>
        <w:t xml:space="preserve">.3 </w:t>
      </w:r>
      <w:r w:rsidR="001210E7">
        <w:rPr>
          <w:color w:val="000000"/>
        </w:rPr>
        <w:tab/>
      </w:r>
      <w:r w:rsidR="00F563A2" w:rsidRPr="003D0B60">
        <w:rPr>
          <w:color w:val="000000"/>
        </w:rPr>
        <w:t xml:space="preserve">Records and documents maintained by procuring entities on procurement shall be made available for inspection by the </w:t>
      </w:r>
      <w:r w:rsidR="00CE180A">
        <w:rPr>
          <w:color w:val="000000"/>
        </w:rPr>
        <w:t>Agency</w:t>
      </w:r>
      <w:r w:rsidR="00F563A2" w:rsidRPr="003D0B60">
        <w:rPr>
          <w:color w:val="000000"/>
        </w:rPr>
        <w:t xml:space="preserve">, an investigator appointed by the </w:t>
      </w:r>
      <w:r w:rsidR="00CE180A">
        <w:rPr>
          <w:color w:val="000000"/>
        </w:rPr>
        <w:t>Agency</w:t>
      </w:r>
      <w:r w:rsidR="00F563A2" w:rsidRPr="003D0B60">
        <w:rPr>
          <w:color w:val="000000"/>
        </w:rPr>
        <w:t xml:space="preserve"> and the Auditor-General upon request; and where donor funds have been used for the procurement, donor officials shall also have access upon request to procurement files for the purpose of audit and review. </w:t>
      </w:r>
    </w:p>
    <w:p w:rsidR="00F563A2" w:rsidRPr="003D0B60" w:rsidRDefault="00F563A2" w:rsidP="001210E7">
      <w:pPr>
        <w:tabs>
          <w:tab w:val="num" w:pos="360"/>
        </w:tabs>
        <w:ind w:left="567" w:hanging="567"/>
        <w:jc w:val="both"/>
        <w:rPr>
          <w:color w:val="000000"/>
        </w:rPr>
      </w:pPr>
    </w:p>
    <w:p w:rsidR="00F563A2" w:rsidRPr="003D0B60" w:rsidRDefault="00A74126" w:rsidP="001210E7">
      <w:pPr>
        <w:tabs>
          <w:tab w:val="num" w:pos="360"/>
        </w:tabs>
        <w:ind w:left="567" w:hanging="567"/>
        <w:jc w:val="both"/>
        <w:rPr>
          <w:b/>
          <w:color w:val="000000"/>
        </w:rPr>
      </w:pPr>
      <w:r w:rsidRPr="003D0B60">
        <w:rPr>
          <w:b/>
          <w:color w:val="000000"/>
        </w:rPr>
        <w:t>6</w:t>
      </w:r>
      <w:r w:rsidR="00B20CA3">
        <w:rPr>
          <w:b/>
          <w:color w:val="000000"/>
        </w:rPr>
        <w:t>4</w:t>
      </w:r>
      <w:r w:rsidR="00F563A2" w:rsidRPr="003D0B60">
        <w:rPr>
          <w:b/>
          <w:color w:val="000000"/>
        </w:rPr>
        <w:tab/>
      </w:r>
      <w:r w:rsidR="001210E7">
        <w:rPr>
          <w:b/>
          <w:color w:val="000000"/>
        </w:rPr>
        <w:tab/>
      </w:r>
      <w:r w:rsidR="00F563A2" w:rsidRPr="003D0B60">
        <w:rPr>
          <w:b/>
          <w:color w:val="000000"/>
        </w:rPr>
        <w:t>Mobilization Fees</w:t>
      </w:r>
    </w:p>
    <w:p w:rsidR="00F563A2" w:rsidRPr="003D0B60" w:rsidRDefault="00F563A2" w:rsidP="001210E7">
      <w:pPr>
        <w:tabs>
          <w:tab w:val="num" w:pos="360"/>
        </w:tabs>
        <w:ind w:left="567" w:hanging="567"/>
        <w:jc w:val="both"/>
        <w:rPr>
          <w:color w:val="000000"/>
        </w:rPr>
      </w:pPr>
    </w:p>
    <w:p w:rsidR="00F563A2" w:rsidRPr="003D0B60" w:rsidRDefault="00A74126" w:rsidP="001210E7">
      <w:pPr>
        <w:tabs>
          <w:tab w:val="num" w:pos="360"/>
        </w:tabs>
        <w:ind w:left="567" w:hanging="567"/>
        <w:jc w:val="both"/>
        <w:rPr>
          <w:color w:val="000000"/>
        </w:rPr>
      </w:pPr>
      <w:r w:rsidRPr="003D0B60">
        <w:rPr>
          <w:color w:val="000000"/>
        </w:rPr>
        <w:t>6</w:t>
      </w:r>
      <w:r w:rsidR="00B20CA3">
        <w:rPr>
          <w:color w:val="000000"/>
        </w:rPr>
        <w:t>4</w:t>
      </w:r>
      <w:r w:rsidR="00F563A2" w:rsidRPr="003D0B60">
        <w:rPr>
          <w:color w:val="000000"/>
        </w:rPr>
        <w:t xml:space="preserve">.1 </w:t>
      </w:r>
      <w:r w:rsidR="001210E7">
        <w:rPr>
          <w:color w:val="000000"/>
        </w:rPr>
        <w:tab/>
      </w:r>
      <w:r w:rsidR="00F563A2" w:rsidRPr="003D0B60">
        <w:rPr>
          <w:color w:val="000000"/>
        </w:rPr>
        <w:t xml:space="preserve">In addition to any other regulations as may be prescribed by the </w:t>
      </w:r>
      <w:r w:rsidR="008B04FF" w:rsidRPr="003D0B60">
        <w:rPr>
          <w:color w:val="000000"/>
        </w:rPr>
        <w:t>Agency</w:t>
      </w:r>
      <w:r w:rsidR="00F563A2" w:rsidRPr="003D0B60">
        <w:rPr>
          <w:color w:val="000000"/>
        </w:rPr>
        <w:t xml:space="preserve">, a mobilization fee of no more than </w:t>
      </w:r>
      <w:r w:rsidR="005D5056">
        <w:rPr>
          <w:color w:val="000000"/>
        </w:rPr>
        <w:t>20</w:t>
      </w:r>
      <w:r w:rsidR="00F563A2" w:rsidRPr="003D0B60">
        <w:rPr>
          <w:color w:val="000000"/>
        </w:rPr>
        <w:t>% for suppliers and contractors may be paid to a supplier or contractor supported by the following:</w:t>
      </w:r>
    </w:p>
    <w:p w:rsidR="00F563A2" w:rsidRPr="003D0B60" w:rsidRDefault="00F563A2" w:rsidP="00F563A2">
      <w:pPr>
        <w:tabs>
          <w:tab w:val="num" w:pos="360"/>
        </w:tabs>
        <w:jc w:val="both"/>
        <w:rPr>
          <w:color w:val="000000"/>
        </w:rPr>
      </w:pPr>
    </w:p>
    <w:p w:rsidR="00000000" w:rsidRDefault="00F563A2">
      <w:pPr>
        <w:pStyle w:val="ListParagraph"/>
        <w:numPr>
          <w:ilvl w:val="0"/>
          <w:numId w:val="59"/>
        </w:numPr>
        <w:ind w:left="1134" w:hanging="567"/>
        <w:jc w:val="both"/>
        <w:rPr>
          <w:color w:val="000000"/>
        </w:rPr>
      </w:pPr>
      <w:r w:rsidRPr="001210E7">
        <w:rPr>
          <w:color w:val="000000"/>
        </w:rPr>
        <w:t>In the case of National Competitive Bidding - an unconditional bank guarantee or insurance bond issued by an institution acceptable to the procuring entity;</w:t>
      </w:r>
    </w:p>
    <w:p w:rsidR="00000000" w:rsidRDefault="00F563A2">
      <w:pPr>
        <w:pStyle w:val="ListParagraph"/>
        <w:numPr>
          <w:ilvl w:val="0"/>
          <w:numId w:val="59"/>
        </w:numPr>
        <w:ind w:left="1134" w:hanging="567"/>
        <w:jc w:val="both"/>
        <w:rPr>
          <w:color w:val="000000"/>
        </w:rPr>
      </w:pPr>
      <w:r w:rsidRPr="001210E7">
        <w:rPr>
          <w:color w:val="000000"/>
        </w:rPr>
        <w:t>In the case of International Competitive Bidding - an unconditional bank guarantee issued by a banking institution acceptable to the procuring entity.</w:t>
      </w:r>
    </w:p>
    <w:p w:rsidR="00F563A2" w:rsidRPr="003D0B60" w:rsidRDefault="00F563A2" w:rsidP="00F563A2">
      <w:pPr>
        <w:tabs>
          <w:tab w:val="num" w:pos="360"/>
        </w:tabs>
        <w:jc w:val="both"/>
        <w:rPr>
          <w:color w:val="000000"/>
        </w:rPr>
      </w:pPr>
    </w:p>
    <w:p w:rsidR="00F563A2" w:rsidRPr="003D0B60" w:rsidRDefault="00B345F2" w:rsidP="001210E7">
      <w:pPr>
        <w:tabs>
          <w:tab w:val="num" w:pos="567"/>
        </w:tabs>
        <w:ind w:left="567" w:hanging="567"/>
        <w:jc w:val="both"/>
        <w:rPr>
          <w:color w:val="000000"/>
        </w:rPr>
      </w:pPr>
      <w:r w:rsidRPr="00B345F2">
        <w:rPr>
          <w:noProof/>
          <w:color w:val="000000"/>
          <w:lang w:val="en-US"/>
        </w:rPr>
        <w:pict>
          <v:shape id="_x0000_s1127" type="#_x0000_t202" style="position:absolute;left:0;text-align:left;margin-left:207pt;margin-top:46.9pt;width:207pt;height:19.8pt;z-index:251676672">
            <v:textbox style="mso-next-textbox:#_x0000_s1127">
              <w:txbxContent>
                <w:p w:rsidR="00B145E6" w:rsidRPr="001C1FCB" w:rsidRDefault="00B145E6" w:rsidP="00F563A2">
                  <w:pPr>
                    <w:rPr>
                      <w:color w:val="000000"/>
                      <w:lang w:val="en-US"/>
                    </w:rPr>
                  </w:pPr>
                  <w:r w:rsidRPr="001C1FCB">
                    <w:rPr>
                      <w:color w:val="000000"/>
                      <w:lang w:val="en-US"/>
                    </w:rPr>
                    <w:t>Public Procurement Law – Section 62</w:t>
                  </w:r>
                </w:p>
              </w:txbxContent>
            </v:textbox>
          </v:shape>
        </w:pict>
      </w:r>
      <w:r w:rsidR="00A74126" w:rsidRPr="003D0B60">
        <w:rPr>
          <w:color w:val="000000"/>
        </w:rPr>
        <w:t>6</w:t>
      </w:r>
      <w:r w:rsidR="00B20CA3">
        <w:rPr>
          <w:color w:val="000000"/>
        </w:rPr>
        <w:t>4</w:t>
      </w:r>
      <w:r w:rsidR="00F563A2" w:rsidRPr="003D0B60">
        <w:rPr>
          <w:color w:val="000000"/>
        </w:rPr>
        <w:t xml:space="preserve">.2 </w:t>
      </w:r>
      <w:r w:rsidR="001210E7">
        <w:rPr>
          <w:color w:val="000000"/>
        </w:rPr>
        <w:tab/>
      </w:r>
      <w:r w:rsidR="00F563A2" w:rsidRPr="003D0B60">
        <w:rPr>
          <w:color w:val="000000"/>
        </w:rPr>
        <w:t>Once a mobilization fee has been paid to any supplier or contractor, no further payment shall be made to the supplier or contractor without an interim performance certificate issued in accordance with the contract agreement.</w:t>
      </w:r>
      <w:bookmarkStart w:id="108" w:name="_Toc519480008"/>
    </w:p>
    <w:p w:rsidR="00F563A2" w:rsidRPr="003D0B60" w:rsidRDefault="00F563A2" w:rsidP="00F563A2">
      <w:pPr>
        <w:tabs>
          <w:tab w:val="num" w:pos="360"/>
        </w:tabs>
        <w:jc w:val="both"/>
        <w:rPr>
          <w:b/>
          <w:color w:val="000000"/>
        </w:rPr>
      </w:pPr>
    </w:p>
    <w:p w:rsidR="00F563A2" w:rsidRPr="003D0B60" w:rsidRDefault="00F563A2" w:rsidP="00F563A2">
      <w:pPr>
        <w:tabs>
          <w:tab w:val="num" w:pos="360"/>
        </w:tabs>
        <w:jc w:val="both"/>
        <w:rPr>
          <w:b/>
          <w:color w:val="000000"/>
        </w:rPr>
      </w:pPr>
    </w:p>
    <w:bookmarkEnd w:id="108"/>
    <w:p w:rsidR="0069214E" w:rsidRPr="003D0B60" w:rsidRDefault="00A74126" w:rsidP="0069214E">
      <w:pPr>
        <w:jc w:val="both"/>
        <w:rPr>
          <w:b/>
          <w:color w:val="000000"/>
        </w:rPr>
      </w:pPr>
      <w:r w:rsidRPr="003D0B60">
        <w:rPr>
          <w:b/>
          <w:color w:val="000000"/>
        </w:rPr>
        <w:t>6</w:t>
      </w:r>
      <w:r w:rsidR="00B20CA3">
        <w:rPr>
          <w:b/>
          <w:color w:val="000000"/>
        </w:rPr>
        <w:t>5</w:t>
      </w:r>
      <w:r w:rsidRPr="003D0B60">
        <w:rPr>
          <w:b/>
          <w:color w:val="000000"/>
        </w:rPr>
        <w:t xml:space="preserve">. </w:t>
      </w:r>
      <w:r w:rsidR="0069214E" w:rsidRPr="003D0B60">
        <w:rPr>
          <w:b/>
          <w:color w:val="000000"/>
        </w:rPr>
        <w:t>Retention Money Security</w:t>
      </w:r>
    </w:p>
    <w:p w:rsidR="0069214E" w:rsidRPr="003D0B60" w:rsidRDefault="0069214E" w:rsidP="0069214E">
      <w:pPr>
        <w:jc w:val="both"/>
        <w:rPr>
          <w:color w:val="000000"/>
        </w:rPr>
      </w:pPr>
    </w:p>
    <w:p w:rsidR="0069214E" w:rsidRPr="003D0B60" w:rsidRDefault="00A74126" w:rsidP="001210E7">
      <w:pPr>
        <w:ind w:left="567" w:hanging="567"/>
        <w:jc w:val="both"/>
        <w:rPr>
          <w:color w:val="000000"/>
        </w:rPr>
      </w:pPr>
      <w:r w:rsidRPr="003D0B60">
        <w:rPr>
          <w:color w:val="000000"/>
        </w:rPr>
        <w:t>6</w:t>
      </w:r>
      <w:r w:rsidR="00B20CA3">
        <w:rPr>
          <w:color w:val="000000"/>
        </w:rPr>
        <w:t>5</w:t>
      </w:r>
      <w:r w:rsidRPr="003D0B60">
        <w:rPr>
          <w:color w:val="000000"/>
        </w:rPr>
        <w:t xml:space="preserve">.1 </w:t>
      </w:r>
      <w:r w:rsidR="001210E7">
        <w:rPr>
          <w:color w:val="000000"/>
        </w:rPr>
        <w:tab/>
      </w:r>
      <w:r w:rsidR="0069214E" w:rsidRPr="003D0B60">
        <w:rPr>
          <w:color w:val="000000"/>
        </w:rPr>
        <w:t>Retention money on the other hand is a portion of the payments due under the contract which is retained to ensure performance by the supplier/contractor. When used as a guarantee, it should not exceed 5% of the contract value.  Instead of the Procuring Entity retaining part of the due payments, the supplier/contractor may also provide a money retention security in form of a bank guarantee or irrevocable Letter of Credit.</w:t>
      </w:r>
    </w:p>
    <w:p w:rsidR="0069214E" w:rsidRPr="003D0B60" w:rsidRDefault="0069214E" w:rsidP="001210E7">
      <w:pPr>
        <w:ind w:left="567" w:hanging="567"/>
        <w:jc w:val="both"/>
        <w:rPr>
          <w:color w:val="000000"/>
        </w:rPr>
      </w:pPr>
    </w:p>
    <w:p w:rsidR="0069214E" w:rsidRPr="003D0B60" w:rsidRDefault="0069214E" w:rsidP="001210E7">
      <w:pPr>
        <w:ind w:left="567" w:hanging="567"/>
        <w:jc w:val="both"/>
        <w:rPr>
          <w:b/>
          <w:color w:val="000000"/>
        </w:rPr>
      </w:pPr>
    </w:p>
    <w:p w:rsidR="0069214E" w:rsidRPr="003D0B60" w:rsidRDefault="00A74126" w:rsidP="001210E7">
      <w:pPr>
        <w:ind w:left="567" w:hanging="567"/>
        <w:jc w:val="both"/>
        <w:outlineLvl w:val="0"/>
        <w:rPr>
          <w:color w:val="000000"/>
        </w:rPr>
      </w:pPr>
      <w:bookmarkStart w:id="109" w:name="_Toc176174544"/>
      <w:r w:rsidRPr="003D0B60">
        <w:rPr>
          <w:b/>
          <w:color w:val="000000"/>
        </w:rPr>
        <w:t>6</w:t>
      </w:r>
      <w:r w:rsidR="00B20CA3">
        <w:rPr>
          <w:b/>
          <w:color w:val="000000"/>
        </w:rPr>
        <w:t>6</w:t>
      </w:r>
      <w:r w:rsidRPr="003D0B60">
        <w:rPr>
          <w:b/>
          <w:color w:val="000000"/>
        </w:rPr>
        <w:t xml:space="preserve">. </w:t>
      </w:r>
      <w:r w:rsidR="001210E7">
        <w:rPr>
          <w:b/>
          <w:color w:val="000000"/>
        </w:rPr>
        <w:tab/>
      </w:r>
      <w:r w:rsidR="0069214E" w:rsidRPr="003D0B60">
        <w:rPr>
          <w:b/>
          <w:color w:val="000000"/>
        </w:rPr>
        <w:t>Publication of Contract Awards</w:t>
      </w:r>
      <w:bookmarkEnd w:id="109"/>
    </w:p>
    <w:p w:rsidR="0069214E" w:rsidRPr="003D0B60" w:rsidRDefault="0069214E" w:rsidP="001210E7">
      <w:pPr>
        <w:ind w:left="567" w:hanging="567"/>
        <w:jc w:val="both"/>
        <w:rPr>
          <w:color w:val="000000"/>
        </w:rPr>
      </w:pPr>
    </w:p>
    <w:p w:rsidR="0069214E" w:rsidRDefault="0069214E" w:rsidP="001210E7">
      <w:pPr>
        <w:ind w:left="567"/>
        <w:jc w:val="both"/>
        <w:rPr>
          <w:color w:val="000000"/>
        </w:rPr>
      </w:pPr>
      <w:r w:rsidRPr="003D0B60">
        <w:rPr>
          <w:color w:val="000000"/>
        </w:rPr>
        <w:t xml:space="preserve">The award of all contracts should be notified to the </w:t>
      </w:r>
      <w:r w:rsidR="00CE180A">
        <w:rPr>
          <w:color w:val="000000"/>
        </w:rPr>
        <w:t>Agency</w:t>
      </w:r>
      <w:r w:rsidRPr="003D0B60">
        <w:rPr>
          <w:color w:val="000000"/>
        </w:rPr>
        <w:t xml:space="preserve"> of Public Procurement and should be published in two national dailies with description of the contract, name of </w:t>
      </w:r>
      <w:r w:rsidR="007F3CE5" w:rsidRPr="003D0B60">
        <w:rPr>
          <w:color w:val="000000"/>
        </w:rPr>
        <w:t>contractor</w:t>
      </w:r>
      <w:r w:rsidRPr="003D0B60">
        <w:rPr>
          <w:color w:val="000000"/>
        </w:rPr>
        <w:t>/supplier and the contract price clearly stated.</w:t>
      </w:r>
    </w:p>
    <w:p w:rsidR="00AF30B0" w:rsidRPr="003D0B60" w:rsidRDefault="00AF30B0" w:rsidP="001210E7">
      <w:pPr>
        <w:ind w:left="567" w:hanging="567"/>
        <w:jc w:val="both"/>
        <w:rPr>
          <w:color w:val="000000"/>
        </w:rPr>
      </w:pPr>
    </w:p>
    <w:p w:rsidR="0069214E" w:rsidRPr="003D0B60" w:rsidRDefault="0069214E" w:rsidP="001210E7">
      <w:pPr>
        <w:ind w:left="567" w:hanging="567"/>
        <w:jc w:val="both"/>
        <w:rPr>
          <w:color w:val="000000"/>
        </w:rPr>
      </w:pPr>
    </w:p>
    <w:p w:rsidR="008C1B26" w:rsidRPr="003D0B60" w:rsidRDefault="00A74126" w:rsidP="001210E7">
      <w:pPr>
        <w:ind w:left="567" w:hanging="567"/>
        <w:jc w:val="both"/>
        <w:rPr>
          <w:b/>
          <w:color w:val="000000"/>
        </w:rPr>
      </w:pPr>
      <w:r w:rsidRPr="003D0B60">
        <w:rPr>
          <w:b/>
          <w:color w:val="000000"/>
        </w:rPr>
        <w:t>6</w:t>
      </w:r>
      <w:r w:rsidR="00B20CA3">
        <w:rPr>
          <w:b/>
          <w:color w:val="000000"/>
        </w:rPr>
        <w:t>7</w:t>
      </w:r>
      <w:r w:rsidRPr="003D0B60">
        <w:rPr>
          <w:b/>
          <w:color w:val="000000"/>
        </w:rPr>
        <w:t>.</w:t>
      </w:r>
      <w:r w:rsidR="008C1B26" w:rsidRPr="003D0B60">
        <w:rPr>
          <w:b/>
          <w:color w:val="000000"/>
        </w:rPr>
        <w:tab/>
        <w:t>Confidentiality</w:t>
      </w:r>
    </w:p>
    <w:p w:rsidR="008C1B26" w:rsidRPr="003D0B60" w:rsidRDefault="008C1B26" w:rsidP="001210E7">
      <w:pPr>
        <w:ind w:left="567" w:hanging="567"/>
        <w:jc w:val="both"/>
        <w:rPr>
          <w:color w:val="000000"/>
        </w:rPr>
      </w:pPr>
    </w:p>
    <w:p w:rsidR="008C1B26" w:rsidRPr="003D0B60" w:rsidRDefault="008C1B26" w:rsidP="001210E7">
      <w:pPr>
        <w:ind w:left="567"/>
        <w:jc w:val="both"/>
        <w:rPr>
          <w:color w:val="000000"/>
        </w:rPr>
      </w:pPr>
      <w:r w:rsidRPr="003D0B60">
        <w:rPr>
          <w:color w:val="000000"/>
        </w:rPr>
        <w:t xml:space="preserve">This Procurement Manual stresses the confidential nature of the evaluation process. After suppliers, contractors and consultants have submitted their </w:t>
      </w:r>
      <w:r w:rsidR="00AF30B0">
        <w:rPr>
          <w:color w:val="000000"/>
        </w:rPr>
        <w:t>bid</w:t>
      </w:r>
      <w:r w:rsidRPr="003D0B60">
        <w:rPr>
          <w:color w:val="000000"/>
        </w:rPr>
        <w:t xml:space="preserve">s to the Procuring Entity by the required deadline, the </w:t>
      </w:r>
      <w:r w:rsidR="004605E4">
        <w:rPr>
          <w:color w:val="000000"/>
        </w:rPr>
        <w:t>bid evaluation</w:t>
      </w:r>
      <w:r w:rsidRPr="003D0B60">
        <w:rPr>
          <w:color w:val="000000"/>
        </w:rPr>
        <w:t xml:space="preserve"> process outlined above begins on the date indicated in the </w:t>
      </w:r>
      <w:r w:rsidR="007A45B0">
        <w:rPr>
          <w:color w:val="000000"/>
        </w:rPr>
        <w:t>bidding documents</w:t>
      </w:r>
      <w:r w:rsidRPr="003D0B60">
        <w:rPr>
          <w:color w:val="000000"/>
        </w:rPr>
        <w:t xml:space="preserve"> for </w:t>
      </w:r>
      <w:r w:rsidR="00AF30B0">
        <w:rPr>
          <w:color w:val="000000"/>
        </w:rPr>
        <w:t xml:space="preserve">bid </w:t>
      </w:r>
      <w:r w:rsidRPr="003D0B60">
        <w:rPr>
          <w:color w:val="000000"/>
        </w:rPr>
        <w:t xml:space="preserve">opening. </w:t>
      </w:r>
    </w:p>
    <w:p w:rsidR="008C1B26" w:rsidRPr="003D0B60" w:rsidRDefault="008C1B26" w:rsidP="008C1B26">
      <w:pPr>
        <w:jc w:val="both"/>
        <w:rPr>
          <w:b/>
          <w:color w:val="000000"/>
        </w:rPr>
      </w:pPr>
    </w:p>
    <w:p w:rsidR="0091358A" w:rsidRPr="003D0B60" w:rsidRDefault="0091358A" w:rsidP="0091358A">
      <w:pPr>
        <w:rPr>
          <w:b/>
          <w:color w:val="000000"/>
        </w:rPr>
      </w:pPr>
    </w:p>
    <w:p w:rsidR="0091358A" w:rsidRPr="003D0B60" w:rsidRDefault="00A74126" w:rsidP="001210E7">
      <w:pPr>
        <w:tabs>
          <w:tab w:val="left" w:pos="567"/>
        </w:tabs>
        <w:jc w:val="both"/>
        <w:rPr>
          <w:b/>
          <w:color w:val="000000"/>
        </w:rPr>
      </w:pPr>
      <w:r w:rsidRPr="003D0B60">
        <w:rPr>
          <w:b/>
          <w:color w:val="000000"/>
        </w:rPr>
        <w:t>6</w:t>
      </w:r>
      <w:r w:rsidR="00B20CA3">
        <w:rPr>
          <w:b/>
          <w:color w:val="000000"/>
        </w:rPr>
        <w:t>8</w:t>
      </w:r>
      <w:r w:rsidRPr="003D0B60">
        <w:rPr>
          <w:b/>
          <w:color w:val="000000"/>
        </w:rPr>
        <w:t xml:space="preserve">. </w:t>
      </w:r>
      <w:r w:rsidR="001210E7">
        <w:rPr>
          <w:b/>
          <w:color w:val="000000"/>
        </w:rPr>
        <w:tab/>
      </w:r>
      <w:r w:rsidR="0091358A" w:rsidRPr="003D0B60">
        <w:rPr>
          <w:b/>
          <w:color w:val="000000"/>
        </w:rPr>
        <w:t>FLOW CHART OF THE COMPETITIVE PROCUREMENT PROCESS</w:t>
      </w:r>
    </w:p>
    <w:p w:rsidR="0091358A" w:rsidRPr="003D0B60" w:rsidRDefault="0091358A" w:rsidP="0091358A">
      <w:pPr>
        <w:pStyle w:val="Heading1"/>
        <w:jc w:val="both"/>
        <w:rPr>
          <w:color w:val="000000"/>
        </w:rPr>
      </w:pPr>
    </w:p>
    <w:p w:rsidR="00DC1BDD" w:rsidRPr="003D0B60" w:rsidRDefault="00DC1BDD" w:rsidP="001210E7">
      <w:pPr>
        <w:ind w:left="540"/>
        <w:jc w:val="both"/>
        <w:rPr>
          <w:color w:val="000000"/>
        </w:rPr>
      </w:pPr>
      <w:r w:rsidRPr="003D0B60">
        <w:rPr>
          <w:color w:val="000000"/>
        </w:rPr>
        <w:t>Public procurement should be handled as follows:</w:t>
      </w:r>
    </w:p>
    <w:p w:rsidR="00DC1BDD" w:rsidRPr="003D0B60" w:rsidRDefault="00DC1BDD" w:rsidP="00DC1BDD">
      <w:pPr>
        <w:ind w:left="540" w:hanging="540"/>
        <w:jc w:val="both"/>
        <w:rPr>
          <w:b/>
          <w:color w:val="000000"/>
        </w:rPr>
      </w:pPr>
    </w:p>
    <w:p w:rsidR="00DC1BDD" w:rsidRPr="003D0B60" w:rsidRDefault="00DC1BDD" w:rsidP="00DC1BDD">
      <w:pPr>
        <w:rPr>
          <w:color w:val="000000"/>
        </w:rPr>
      </w:pPr>
      <w:r w:rsidRPr="003D0B60">
        <w:rPr>
          <w:color w:val="000000"/>
        </w:rPr>
        <w:object w:dxaOrig="4735" w:dyaOrig="12835">
          <v:shape id="_x0000_i1026" type="#_x0000_t75" style="width:297pt;height:567pt" o:ole="">
            <v:imagedata r:id="rId14" o:title=""/>
          </v:shape>
          <o:OLEObject Type="Embed" ProgID="Visio.Drawing.11" ShapeID="_x0000_i1026" DrawAspect="Content" ObjectID="_1453030870" r:id="rId15"/>
        </w:object>
      </w:r>
    </w:p>
    <w:p w:rsidR="00DC1BDD" w:rsidRPr="003D0B60" w:rsidRDefault="00DC1BDD" w:rsidP="00DC1BDD">
      <w:pPr>
        <w:rPr>
          <w:color w:val="000000"/>
        </w:rPr>
      </w:pPr>
      <w:r w:rsidRPr="003D0B60">
        <w:rPr>
          <w:color w:val="000000"/>
        </w:rPr>
        <w:br w:type="page"/>
      </w:r>
      <w:r w:rsidRPr="003D0B60">
        <w:rPr>
          <w:color w:val="000000"/>
        </w:rPr>
        <w:object w:dxaOrig="3744" w:dyaOrig="11282">
          <v:shape id="_x0000_i1027" type="#_x0000_t75" style="width:261pt;height:495pt" o:ole="">
            <v:imagedata r:id="rId16" o:title=""/>
          </v:shape>
          <o:OLEObject Type="Embed" ProgID="Visio.Drawing.11" ShapeID="_x0000_i1027" DrawAspect="Content" ObjectID="_1453030871" r:id="rId17"/>
        </w:object>
      </w:r>
    </w:p>
    <w:p w:rsidR="00DC1BDD" w:rsidRPr="003D0B60" w:rsidRDefault="00DC1BDD" w:rsidP="00DC1BDD">
      <w:pPr>
        <w:ind w:left="540" w:hanging="540"/>
        <w:jc w:val="both"/>
        <w:rPr>
          <w:b/>
          <w:color w:val="000000"/>
        </w:rPr>
      </w:pPr>
    </w:p>
    <w:p w:rsidR="00DC1BDD" w:rsidRPr="003D0B60" w:rsidRDefault="00DC1BDD" w:rsidP="00DC1BDD">
      <w:pPr>
        <w:ind w:left="540" w:hanging="540"/>
        <w:jc w:val="both"/>
        <w:rPr>
          <w:b/>
          <w:color w:val="000000"/>
        </w:rPr>
      </w:pPr>
    </w:p>
    <w:p w:rsidR="00DC1BDD" w:rsidRPr="003D0B60" w:rsidRDefault="00DC1BDD" w:rsidP="00DC1BDD">
      <w:pPr>
        <w:ind w:left="540" w:hanging="540"/>
        <w:jc w:val="both"/>
        <w:rPr>
          <w:b/>
          <w:color w:val="000000"/>
        </w:rPr>
      </w:pPr>
    </w:p>
    <w:p w:rsidR="00DC1BDD" w:rsidRPr="003D0B60" w:rsidRDefault="00DC1BDD" w:rsidP="00DC1BDD">
      <w:pPr>
        <w:ind w:left="540" w:hanging="540"/>
        <w:jc w:val="both"/>
        <w:rPr>
          <w:b/>
          <w:color w:val="000000"/>
        </w:rPr>
      </w:pPr>
    </w:p>
    <w:p w:rsidR="00DC1BDD" w:rsidRPr="003D0B60" w:rsidRDefault="00DC1BDD" w:rsidP="00DC1BDD">
      <w:pPr>
        <w:ind w:left="540" w:hanging="540"/>
        <w:jc w:val="both"/>
        <w:rPr>
          <w:b/>
          <w:color w:val="000000"/>
        </w:rPr>
      </w:pPr>
    </w:p>
    <w:p w:rsidR="00DC1BDD" w:rsidRPr="003D0B60" w:rsidRDefault="00DC1BDD" w:rsidP="00DC1BDD">
      <w:pPr>
        <w:ind w:left="540" w:hanging="540"/>
        <w:jc w:val="both"/>
        <w:rPr>
          <w:b/>
          <w:color w:val="000000"/>
        </w:rPr>
      </w:pPr>
    </w:p>
    <w:p w:rsidR="00DC1BDD" w:rsidRPr="003D0B60" w:rsidRDefault="00DC1BDD" w:rsidP="00DC1BDD">
      <w:pPr>
        <w:ind w:left="540" w:hanging="540"/>
        <w:jc w:val="both"/>
        <w:rPr>
          <w:b/>
          <w:color w:val="000000"/>
        </w:rPr>
      </w:pPr>
    </w:p>
    <w:p w:rsidR="00DC1BDD" w:rsidRPr="003D0B60" w:rsidRDefault="00DC1BDD" w:rsidP="00DC1BDD">
      <w:pPr>
        <w:ind w:left="540" w:hanging="540"/>
        <w:jc w:val="both"/>
        <w:rPr>
          <w:b/>
          <w:color w:val="000000"/>
        </w:rPr>
      </w:pPr>
    </w:p>
    <w:p w:rsidR="00E64CC1" w:rsidRPr="003D0B60" w:rsidRDefault="00E64CC1" w:rsidP="0091358A">
      <w:pPr>
        <w:pStyle w:val="Heading1"/>
        <w:jc w:val="both"/>
        <w:rPr>
          <w:color w:val="000000"/>
        </w:rPr>
      </w:pPr>
      <w:r w:rsidRPr="003D0B60">
        <w:rPr>
          <w:color w:val="000000"/>
        </w:rPr>
        <w:br w:type="page"/>
      </w:r>
      <w:bookmarkStart w:id="110" w:name="_Toc519479998"/>
      <w:bookmarkStart w:id="111" w:name="_Toc176174545"/>
      <w:r w:rsidR="002B30DA" w:rsidRPr="003D0B60">
        <w:rPr>
          <w:color w:val="000000"/>
        </w:rPr>
        <w:lastRenderedPageBreak/>
        <w:t xml:space="preserve">SECTION </w:t>
      </w:r>
      <w:r w:rsidR="00F1082F" w:rsidRPr="003D0B60">
        <w:rPr>
          <w:color w:val="000000"/>
        </w:rPr>
        <w:t>6</w:t>
      </w:r>
      <w:r w:rsidR="002B30DA" w:rsidRPr="003D0B60">
        <w:rPr>
          <w:color w:val="000000"/>
        </w:rPr>
        <w:t>: PROCUREMENT METHODS FOR GOODS</w:t>
      </w:r>
      <w:r w:rsidR="00167F71" w:rsidRPr="003D0B60">
        <w:rPr>
          <w:color w:val="000000"/>
        </w:rPr>
        <w:t xml:space="preserve">, </w:t>
      </w:r>
      <w:r w:rsidR="002B30DA" w:rsidRPr="003D0B60">
        <w:rPr>
          <w:color w:val="000000"/>
        </w:rPr>
        <w:t>W</w:t>
      </w:r>
      <w:bookmarkEnd w:id="110"/>
      <w:r w:rsidR="002B30DA" w:rsidRPr="003D0B60">
        <w:rPr>
          <w:color w:val="000000"/>
        </w:rPr>
        <w:t>ORKS</w:t>
      </w:r>
      <w:r w:rsidR="00167F71" w:rsidRPr="003D0B60">
        <w:rPr>
          <w:color w:val="000000"/>
        </w:rPr>
        <w:t xml:space="preserve"> AND SERVICES</w:t>
      </w:r>
      <w:bookmarkEnd w:id="111"/>
    </w:p>
    <w:p w:rsidR="00E64CC1" w:rsidRPr="003D0B60" w:rsidRDefault="00E64CC1" w:rsidP="003C1FE2">
      <w:pPr>
        <w:pStyle w:val="Heading1"/>
        <w:jc w:val="both"/>
        <w:rPr>
          <w:color w:val="000000"/>
        </w:rPr>
      </w:pPr>
    </w:p>
    <w:p w:rsidR="00583E7B" w:rsidRPr="003D0B60" w:rsidRDefault="00F25049" w:rsidP="00DB3AAB">
      <w:pPr>
        <w:jc w:val="both"/>
        <w:rPr>
          <w:b/>
          <w:color w:val="000000"/>
        </w:rPr>
      </w:pPr>
      <w:r w:rsidRPr="003D0B60">
        <w:rPr>
          <w:b/>
          <w:color w:val="000000"/>
        </w:rPr>
        <w:t>6</w:t>
      </w:r>
      <w:r w:rsidR="00B20CA3">
        <w:rPr>
          <w:b/>
          <w:color w:val="000000"/>
        </w:rPr>
        <w:t>9</w:t>
      </w:r>
      <w:r w:rsidRPr="003D0B60">
        <w:rPr>
          <w:b/>
          <w:color w:val="000000"/>
        </w:rPr>
        <w:t xml:space="preserve">. </w:t>
      </w:r>
      <w:r w:rsidR="00E64CC1" w:rsidRPr="003D0B60">
        <w:rPr>
          <w:b/>
          <w:color w:val="000000"/>
        </w:rPr>
        <w:t xml:space="preserve"> Introduction</w:t>
      </w:r>
      <w:r w:rsidR="000131AE" w:rsidRPr="003D0B60">
        <w:rPr>
          <w:b/>
          <w:color w:val="000000"/>
        </w:rPr>
        <w:t xml:space="preserve">: </w:t>
      </w:r>
      <w:r w:rsidR="00583E7B" w:rsidRPr="003D0B60">
        <w:rPr>
          <w:b/>
          <w:color w:val="000000"/>
        </w:rPr>
        <w:t>Open Competitive Bidding</w:t>
      </w:r>
    </w:p>
    <w:p w:rsidR="000131AE" w:rsidRPr="003D0B60" w:rsidRDefault="000131AE" w:rsidP="00DB3AAB">
      <w:pPr>
        <w:jc w:val="both"/>
        <w:rPr>
          <w:color w:val="000000"/>
        </w:rPr>
      </w:pPr>
    </w:p>
    <w:p w:rsidR="00666DE8" w:rsidRDefault="00F25049" w:rsidP="001210E7">
      <w:pPr>
        <w:ind w:left="567" w:hanging="567"/>
        <w:jc w:val="both"/>
        <w:rPr>
          <w:color w:val="000000"/>
        </w:rPr>
      </w:pPr>
      <w:r w:rsidRPr="003D0B60">
        <w:rPr>
          <w:color w:val="000000"/>
        </w:rPr>
        <w:t>6</w:t>
      </w:r>
      <w:r w:rsidR="00B20CA3">
        <w:rPr>
          <w:color w:val="000000"/>
        </w:rPr>
        <w:t>9</w:t>
      </w:r>
      <w:r w:rsidRPr="003D0B60">
        <w:rPr>
          <w:color w:val="000000"/>
        </w:rPr>
        <w:t xml:space="preserve">.1 </w:t>
      </w:r>
    </w:p>
    <w:p w:rsidR="00000000" w:rsidRDefault="00666DE8">
      <w:pPr>
        <w:numPr>
          <w:ilvl w:val="0"/>
          <w:numId w:val="12"/>
        </w:numPr>
        <w:ind w:left="1134" w:hanging="567"/>
        <w:jc w:val="both"/>
        <w:rPr>
          <w:color w:val="000000"/>
        </w:rPr>
      </w:pPr>
      <w:r>
        <w:rPr>
          <w:color w:val="000000"/>
        </w:rPr>
        <w:t>All procurements of goods,</w:t>
      </w:r>
      <w:r w:rsidR="00583E7B" w:rsidRPr="003D0B60">
        <w:rPr>
          <w:color w:val="000000"/>
        </w:rPr>
        <w:t xml:space="preserve"> works</w:t>
      </w:r>
      <w:r>
        <w:rPr>
          <w:color w:val="000000"/>
        </w:rPr>
        <w:t xml:space="preserve"> and services</w:t>
      </w:r>
      <w:r w:rsidR="00583E7B" w:rsidRPr="003D0B60">
        <w:rPr>
          <w:color w:val="000000"/>
        </w:rPr>
        <w:t xml:space="preserve"> by all procuring entities shall be conducted by Open Competitive Bidding. </w:t>
      </w:r>
    </w:p>
    <w:p w:rsidR="00000000" w:rsidRDefault="002F6FC1">
      <w:pPr>
        <w:numPr>
          <w:ilvl w:val="0"/>
          <w:numId w:val="12"/>
        </w:numPr>
        <w:ind w:left="1134" w:hanging="567"/>
        <w:jc w:val="both"/>
        <w:rPr>
          <w:color w:val="000000"/>
        </w:rPr>
      </w:pPr>
      <w:r w:rsidRPr="003D0B60">
        <w:rPr>
          <w:color w:val="000000"/>
        </w:rPr>
        <w:t>Any reference to Open Competitive Bidding means the process by which a procuring entity, based on previously defined criteria, effects public procurements by offering to every interested bidder, equal simultaneous information and op</w:t>
      </w:r>
      <w:r>
        <w:rPr>
          <w:color w:val="000000"/>
        </w:rPr>
        <w:t>portunity to offer the goods,</w:t>
      </w:r>
      <w:r w:rsidRPr="003D0B60">
        <w:rPr>
          <w:color w:val="000000"/>
        </w:rPr>
        <w:t xml:space="preserve"> works</w:t>
      </w:r>
      <w:r>
        <w:rPr>
          <w:color w:val="000000"/>
        </w:rPr>
        <w:t xml:space="preserve"> and </w:t>
      </w:r>
      <w:r w:rsidRPr="003D0B60">
        <w:rPr>
          <w:color w:val="000000"/>
        </w:rPr>
        <w:t xml:space="preserve">needed. </w:t>
      </w:r>
    </w:p>
    <w:p w:rsidR="005D2A11" w:rsidRPr="003D0B60" w:rsidRDefault="005D2A11" w:rsidP="001210E7">
      <w:pPr>
        <w:ind w:left="567" w:hanging="567"/>
        <w:jc w:val="both"/>
        <w:rPr>
          <w:color w:val="000000"/>
        </w:rPr>
      </w:pPr>
    </w:p>
    <w:p w:rsidR="006732DA" w:rsidRPr="003D0B60" w:rsidRDefault="005D2A11" w:rsidP="00666F00">
      <w:pPr>
        <w:ind w:left="567"/>
        <w:jc w:val="both"/>
        <w:rPr>
          <w:color w:val="000000"/>
        </w:rPr>
      </w:pPr>
      <w:r w:rsidRPr="003D0B60">
        <w:rPr>
          <w:color w:val="000000"/>
        </w:rPr>
        <w:t>T</w:t>
      </w:r>
      <w:r w:rsidR="00583E7B" w:rsidRPr="003D0B60">
        <w:rPr>
          <w:color w:val="000000"/>
        </w:rPr>
        <w:t xml:space="preserve">he winning bid shall be </w:t>
      </w:r>
      <w:r w:rsidRPr="003D0B60">
        <w:rPr>
          <w:color w:val="000000"/>
        </w:rPr>
        <w:t>the l</w:t>
      </w:r>
      <w:r w:rsidR="00583E7B" w:rsidRPr="003D0B60">
        <w:rPr>
          <w:color w:val="000000"/>
        </w:rPr>
        <w:t xml:space="preserve">owest </w:t>
      </w:r>
      <w:r w:rsidRPr="003D0B60">
        <w:rPr>
          <w:color w:val="000000"/>
        </w:rPr>
        <w:t xml:space="preserve">evaluated responsive bid </w:t>
      </w:r>
      <w:r w:rsidR="006732DA" w:rsidRPr="003D0B60">
        <w:rPr>
          <w:color w:val="000000"/>
        </w:rPr>
        <w:t xml:space="preserve">which has been responsive to the bid with regards to work specification and standard </w:t>
      </w:r>
    </w:p>
    <w:p w:rsidR="00583E7B" w:rsidRPr="003D0B60" w:rsidRDefault="00B345F2" w:rsidP="001210E7">
      <w:pPr>
        <w:ind w:left="567" w:hanging="567"/>
        <w:jc w:val="both"/>
        <w:rPr>
          <w:color w:val="000000"/>
        </w:rPr>
      </w:pPr>
      <w:r w:rsidRPr="00B345F2">
        <w:rPr>
          <w:noProof/>
          <w:color w:val="000000"/>
          <w:lang w:val="en-US"/>
        </w:rPr>
        <w:pict>
          <v:shape id="_x0000_s1047" type="#_x0000_t202" style="position:absolute;left:0;text-align:left;margin-left:189pt;margin-top:.6pt;width:3in;height:22.8pt;z-index:251643904">
            <v:textbox style="mso-next-textbox:#_x0000_s1047">
              <w:txbxContent>
                <w:p w:rsidR="00B145E6" w:rsidRPr="00A86164" w:rsidRDefault="00B145E6" w:rsidP="00583E7B">
                  <w:pPr>
                    <w:rPr>
                      <w:lang w:val="en-US"/>
                    </w:rPr>
                  </w:pPr>
                  <w:r w:rsidRPr="00A86164">
                    <w:rPr>
                      <w:lang w:val="en-US"/>
                    </w:rPr>
                    <w:t>Public Procurement Law – Section 31</w:t>
                  </w:r>
                </w:p>
              </w:txbxContent>
            </v:textbox>
          </v:shape>
        </w:pict>
      </w:r>
    </w:p>
    <w:p w:rsidR="00583E7B" w:rsidRPr="003D0B60" w:rsidRDefault="00583E7B" w:rsidP="001210E7">
      <w:pPr>
        <w:ind w:left="567" w:hanging="567"/>
        <w:jc w:val="both"/>
        <w:rPr>
          <w:color w:val="000000"/>
        </w:rPr>
      </w:pPr>
    </w:p>
    <w:p w:rsidR="000B7659" w:rsidRPr="003D0B60" w:rsidRDefault="00F25049" w:rsidP="00666F00">
      <w:pPr>
        <w:tabs>
          <w:tab w:val="left" w:pos="709"/>
        </w:tabs>
        <w:ind w:left="567" w:hanging="567"/>
        <w:jc w:val="both"/>
        <w:rPr>
          <w:color w:val="000000"/>
        </w:rPr>
      </w:pPr>
      <w:r w:rsidRPr="003D0B60">
        <w:rPr>
          <w:color w:val="000000"/>
        </w:rPr>
        <w:t>6</w:t>
      </w:r>
      <w:r w:rsidR="00B20CA3">
        <w:rPr>
          <w:color w:val="000000"/>
        </w:rPr>
        <w:t>9</w:t>
      </w:r>
      <w:r w:rsidRPr="003D0B60">
        <w:rPr>
          <w:color w:val="000000"/>
        </w:rPr>
        <w:t xml:space="preserve">.2 </w:t>
      </w:r>
      <w:r w:rsidR="00666F00">
        <w:rPr>
          <w:color w:val="000000"/>
        </w:rPr>
        <w:tab/>
      </w:r>
      <w:r w:rsidR="00E64CC1" w:rsidRPr="003D0B60">
        <w:rPr>
          <w:color w:val="000000"/>
        </w:rPr>
        <w:t xml:space="preserve">The </w:t>
      </w:r>
      <w:r w:rsidR="006732DA" w:rsidRPr="003D0B60">
        <w:rPr>
          <w:color w:val="000000"/>
        </w:rPr>
        <w:t xml:space="preserve">following </w:t>
      </w:r>
      <w:r w:rsidR="00E64CC1" w:rsidRPr="003D0B60">
        <w:rPr>
          <w:color w:val="000000"/>
        </w:rPr>
        <w:t xml:space="preserve">steps </w:t>
      </w:r>
      <w:r w:rsidR="006732DA" w:rsidRPr="003D0B60">
        <w:rPr>
          <w:color w:val="000000"/>
        </w:rPr>
        <w:t xml:space="preserve">shall be adopted </w:t>
      </w:r>
      <w:r w:rsidR="00BF0762" w:rsidRPr="003D0B60">
        <w:rPr>
          <w:color w:val="000000"/>
        </w:rPr>
        <w:t>for procuring goods, works and services</w:t>
      </w:r>
      <w:r w:rsidR="00E64CC1" w:rsidRPr="003D0B60">
        <w:rPr>
          <w:color w:val="000000"/>
        </w:rPr>
        <w:t xml:space="preserve">: </w:t>
      </w:r>
    </w:p>
    <w:p w:rsidR="000B7659" w:rsidRPr="003D0B60" w:rsidRDefault="000B7659" w:rsidP="001210E7">
      <w:pPr>
        <w:ind w:left="567" w:hanging="567"/>
        <w:jc w:val="both"/>
        <w:rPr>
          <w:color w:val="000000"/>
        </w:rPr>
      </w:pPr>
    </w:p>
    <w:p w:rsidR="00000000" w:rsidRDefault="00E64CC1">
      <w:pPr>
        <w:pStyle w:val="ListParagraph"/>
        <w:numPr>
          <w:ilvl w:val="0"/>
          <w:numId w:val="60"/>
        </w:numPr>
        <w:ind w:left="851" w:hanging="284"/>
        <w:jc w:val="both"/>
        <w:rPr>
          <w:color w:val="000000"/>
        </w:rPr>
      </w:pPr>
      <w:r w:rsidRPr="00666F00">
        <w:rPr>
          <w:color w:val="000000"/>
        </w:rPr>
        <w:t>selecti</w:t>
      </w:r>
      <w:r w:rsidR="006732DA" w:rsidRPr="00666F00">
        <w:rPr>
          <w:color w:val="000000"/>
        </w:rPr>
        <w:t>on of a method of procurement</w:t>
      </w:r>
      <w:r w:rsidRPr="00666F00">
        <w:rPr>
          <w:color w:val="000000"/>
        </w:rPr>
        <w:t xml:space="preserve"> </w:t>
      </w:r>
    </w:p>
    <w:p w:rsidR="00000000" w:rsidRDefault="00E64CC1">
      <w:pPr>
        <w:pStyle w:val="ListParagraph"/>
        <w:numPr>
          <w:ilvl w:val="0"/>
          <w:numId w:val="60"/>
        </w:numPr>
        <w:ind w:left="851" w:hanging="284"/>
        <w:jc w:val="both"/>
        <w:rPr>
          <w:color w:val="000000"/>
        </w:rPr>
      </w:pPr>
      <w:r w:rsidRPr="00666F00">
        <w:rPr>
          <w:color w:val="000000"/>
        </w:rPr>
        <w:t>prepar</w:t>
      </w:r>
      <w:r w:rsidR="006732DA" w:rsidRPr="00666F00">
        <w:rPr>
          <w:color w:val="000000"/>
        </w:rPr>
        <w:t xml:space="preserve">ation of </w:t>
      </w:r>
      <w:r w:rsidRPr="00666F00">
        <w:rPr>
          <w:color w:val="000000"/>
        </w:rPr>
        <w:t>the</w:t>
      </w:r>
      <w:r w:rsidR="006732DA" w:rsidRPr="00666F00">
        <w:rPr>
          <w:color w:val="000000"/>
        </w:rPr>
        <w:t xml:space="preserve"> relevant procurement documents</w:t>
      </w:r>
      <w:r w:rsidRPr="00666F00">
        <w:rPr>
          <w:color w:val="000000"/>
        </w:rPr>
        <w:t xml:space="preserve"> </w:t>
      </w:r>
    </w:p>
    <w:p w:rsidR="00000000" w:rsidRDefault="006732DA">
      <w:pPr>
        <w:pStyle w:val="ListParagraph"/>
        <w:numPr>
          <w:ilvl w:val="0"/>
          <w:numId w:val="60"/>
        </w:numPr>
        <w:ind w:left="851" w:hanging="284"/>
        <w:jc w:val="both"/>
        <w:rPr>
          <w:color w:val="000000"/>
        </w:rPr>
      </w:pPr>
      <w:r w:rsidRPr="00666F00">
        <w:rPr>
          <w:color w:val="000000"/>
        </w:rPr>
        <w:t>pre-</w:t>
      </w:r>
      <w:r w:rsidR="00E64CC1" w:rsidRPr="00666F00">
        <w:rPr>
          <w:color w:val="000000"/>
        </w:rPr>
        <w:t>qualif</w:t>
      </w:r>
      <w:r w:rsidRPr="00666F00">
        <w:rPr>
          <w:color w:val="000000"/>
        </w:rPr>
        <w:t>ication of bidders</w:t>
      </w:r>
    </w:p>
    <w:p w:rsidR="00000000" w:rsidRDefault="006732DA">
      <w:pPr>
        <w:pStyle w:val="ListParagraph"/>
        <w:numPr>
          <w:ilvl w:val="0"/>
          <w:numId w:val="60"/>
        </w:numPr>
        <w:ind w:left="851" w:hanging="284"/>
        <w:jc w:val="both"/>
        <w:rPr>
          <w:color w:val="000000"/>
        </w:rPr>
      </w:pPr>
      <w:r w:rsidRPr="00666F00">
        <w:rPr>
          <w:color w:val="000000"/>
        </w:rPr>
        <w:t>submission/receipt of tenders</w:t>
      </w:r>
    </w:p>
    <w:p w:rsidR="00000000" w:rsidRDefault="00E64CC1">
      <w:pPr>
        <w:pStyle w:val="ListParagraph"/>
        <w:numPr>
          <w:ilvl w:val="0"/>
          <w:numId w:val="60"/>
        </w:numPr>
        <w:ind w:left="851" w:hanging="284"/>
        <w:jc w:val="both"/>
        <w:rPr>
          <w:color w:val="000000"/>
        </w:rPr>
      </w:pPr>
      <w:r w:rsidRPr="00666F00">
        <w:rPr>
          <w:color w:val="000000"/>
        </w:rPr>
        <w:t>evaluati</w:t>
      </w:r>
      <w:r w:rsidR="006732DA" w:rsidRPr="00666F00">
        <w:rPr>
          <w:color w:val="000000"/>
        </w:rPr>
        <w:t>on of tenders</w:t>
      </w:r>
    </w:p>
    <w:p w:rsidR="00000000" w:rsidRDefault="006732DA">
      <w:pPr>
        <w:pStyle w:val="ListParagraph"/>
        <w:numPr>
          <w:ilvl w:val="0"/>
          <w:numId w:val="60"/>
        </w:numPr>
        <w:ind w:left="851" w:hanging="284"/>
        <w:jc w:val="both"/>
        <w:rPr>
          <w:color w:val="000000"/>
        </w:rPr>
      </w:pPr>
      <w:r w:rsidRPr="00666F00">
        <w:rPr>
          <w:color w:val="000000"/>
        </w:rPr>
        <w:t>comparison of tenders</w:t>
      </w:r>
    </w:p>
    <w:p w:rsidR="00000000" w:rsidRDefault="006732DA">
      <w:pPr>
        <w:pStyle w:val="ListParagraph"/>
        <w:numPr>
          <w:ilvl w:val="0"/>
          <w:numId w:val="60"/>
        </w:numPr>
        <w:ind w:left="851" w:hanging="284"/>
        <w:jc w:val="both"/>
        <w:rPr>
          <w:color w:val="000000"/>
        </w:rPr>
      </w:pPr>
      <w:r w:rsidRPr="00666F00">
        <w:rPr>
          <w:color w:val="000000"/>
        </w:rPr>
        <w:t>recommendation of the winning bid</w:t>
      </w:r>
    </w:p>
    <w:p w:rsidR="00000000" w:rsidRDefault="006732DA">
      <w:pPr>
        <w:pStyle w:val="ListParagraph"/>
        <w:numPr>
          <w:ilvl w:val="0"/>
          <w:numId w:val="60"/>
        </w:numPr>
        <w:ind w:left="851" w:hanging="284"/>
        <w:jc w:val="both"/>
        <w:rPr>
          <w:color w:val="000000"/>
        </w:rPr>
      </w:pPr>
      <w:r w:rsidRPr="00666F00">
        <w:rPr>
          <w:color w:val="000000"/>
        </w:rPr>
        <w:t xml:space="preserve">certification of the </w:t>
      </w:r>
      <w:r w:rsidR="00091613" w:rsidRPr="00666F00">
        <w:rPr>
          <w:color w:val="000000"/>
        </w:rPr>
        <w:t xml:space="preserve">Procurement </w:t>
      </w:r>
      <w:r w:rsidR="00A97781" w:rsidRPr="00666F00">
        <w:rPr>
          <w:color w:val="000000"/>
        </w:rPr>
        <w:t>Action</w:t>
      </w:r>
      <w:r w:rsidRPr="00666F00">
        <w:rPr>
          <w:color w:val="000000"/>
        </w:rPr>
        <w:t xml:space="preserve"> </w:t>
      </w:r>
    </w:p>
    <w:p w:rsidR="00000000" w:rsidRDefault="006732DA">
      <w:pPr>
        <w:pStyle w:val="ListParagraph"/>
        <w:numPr>
          <w:ilvl w:val="0"/>
          <w:numId w:val="60"/>
        </w:numPr>
        <w:ind w:left="851" w:hanging="284"/>
        <w:jc w:val="both"/>
        <w:rPr>
          <w:color w:val="000000"/>
        </w:rPr>
      </w:pPr>
      <w:proofErr w:type="gramStart"/>
      <w:r w:rsidRPr="00666F00">
        <w:rPr>
          <w:color w:val="000000"/>
        </w:rPr>
        <w:t>award</w:t>
      </w:r>
      <w:proofErr w:type="gramEnd"/>
      <w:r w:rsidRPr="00666F00">
        <w:rPr>
          <w:color w:val="000000"/>
        </w:rPr>
        <w:t xml:space="preserve"> of </w:t>
      </w:r>
      <w:r w:rsidR="00E64CC1" w:rsidRPr="00666F00">
        <w:rPr>
          <w:color w:val="000000"/>
        </w:rPr>
        <w:t xml:space="preserve">the contract. </w:t>
      </w:r>
    </w:p>
    <w:p w:rsidR="000B7659" w:rsidRPr="003D0B60" w:rsidRDefault="000B7659" w:rsidP="00DB3AAB">
      <w:pPr>
        <w:jc w:val="both"/>
        <w:rPr>
          <w:color w:val="000000"/>
        </w:rPr>
      </w:pPr>
    </w:p>
    <w:p w:rsidR="00E64CC1" w:rsidRPr="003D0B60" w:rsidRDefault="00B20CA3" w:rsidP="00DB3AAB">
      <w:pPr>
        <w:jc w:val="both"/>
        <w:rPr>
          <w:b/>
          <w:color w:val="000000"/>
        </w:rPr>
      </w:pPr>
      <w:bookmarkStart w:id="112" w:name="_Toc512823052"/>
      <w:bookmarkStart w:id="113" w:name="_Toc519480004"/>
      <w:bookmarkStart w:id="114" w:name="_Toc85515007"/>
      <w:bookmarkStart w:id="115" w:name="_Toc85515720"/>
      <w:bookmarkStart w:id="116" w:name="_Toc91569761"/>
      <w:r>
        <w:rPr>
          <w:b/>
          <w:color w:val="000000"/>
        </w:rPr>
        <w:t>70</w:t>
      </w:r>
      <w:r w:rsidR="00F25049" w:rsidRPr="003D0B60">
        <w:rPr>
          <w:b/>
          <w:color w:val="000000"/>
        </w:rPr>
        <w:t xml:space="preserve">. </w:t>
      </w:r>
      <w:r w:rsidR="000B7659" w:rsidRPr="003D0B60">
        <w:rPr>
          <w:b/>
          <w:color w:val="000000"/>
        </w:rPr>
        <w:t xml:space="preserve">Selecting the </w:t>
      </w:r>
      <w:r w:rsidR="00E64CC1" w:rsidRPr="003D0B60">
        <w:rPr>
          <w:b/>
          <w:color w:val="000000"/>
        </w:rPr>
        <w:t>Method of Procurement</w:t>
      </w:r>
      <w:bookmarkEnd w:id="112"/>
      <w:bookmarkEnd w:id="113"/>
      <w:bookmarkEnd w:id="114"/>
      <w:bookmarkEnd w:id="115"/>
      <w:bookmarkEnd w:id="116"/>
    </w:p>
    <w:p w:rsidR="00E64CC1" w:rsidRPr="003D0B60" w:rsidRDefault="00E64CC1" w:rsidP="00DB3AAB">
      <w:pPr>
        <w:jc w:val="both"/>
        <w:rPr>
          <w:b/>
          <w:color w:val="000000"/>
        </w:rPr>
      </w:pPr>
    </w:p>
    <w:p w:rsidR="00BF0762" w:rsidRPr="003D0B60" w:rsidRDefault="00B20CA3" w:rsidP="00666F00">
      <w:pPr>
        <w:autoSpaceDE w:val="0"/>
        <w:autoSpaceDN w:val="0"/>
        <w:adjustRightInd w:val="0"/>
        <w:ind w:left="567" w:hanging="567"/>
        <w:jc w:val="both"/>
        <w:rPr>
          <w:color w:val="000000"/>
        </w:rPr>
      </w:pPr>
      <w:r>
        <w:rPr>
          <w:color w:val="000000"/>
        </w:rPr>
        <w:t>70</w:t>
      </w:r>
      <w:r w:rsidR="00F25049" w:rsidRPr="003D0B60">
        <w:rPr>
          <w:color w:val="000000"/>
        </w:rPr>
        <w:t>.</w:t>
      </w:r>
      <w:r w:rsidR="000131AE" w:rsidRPr="003D0B60">
        <w:rPr>
          <w:color w:val="000000"/>
        </w:rPr>
        <w:t xml:space="preserve">1 </w:t>
      </w:r>
      <w:r w:rsidR="00666F00">
        <w:rPr>
          <w:color w:val="000000"/>
        </w:rPr>
        <w:tab/>
      </w:r>
      <w:r w:rsidR="000B7659" w:rsidRPr="003D0B60">
        <w:rPr>
          <w:color w:val="000000"/>
        </w:rPr>
        <w:t>T</w:t>
      </w:r>
      <w:r w:rsidR="00E64CC1" w:rsidRPr="003D0B60">
        <w:rPr>
          <w:color w:val="000000"/>
        </w:rPr>
        <w:t xml:space="preserve">he </w:t>
      </w:r>
      <w:r w:rsidR="000B7659" w:rsidRPr="003D0B60">
        <w:rPr>
          <w:color w:val="000000"/>
        </w:rPr>
        <w:t xml:space="preserve">procurement </w:t>
      </w:r>
      <w:r w:rsidR="00E64CC1" w:rsidRPr="003D0B60">
        <w:rPr>
          <w:color w:val="000000"/>
        </w:rPr>
        <w:t xml:space="preserve">method </w:t>
      </w:r>
      <w:r w:rsidR="000B7659" w:rsidRPr="003D0B60">
        <w:rPr>
          <w:color w:val="000000"/>
        </w:rPr>
        <w:t xml:space="preserve">to be </w:t>
      </w:r>
      <w:r w:rsidR="00E64CC1" w:rsidRPr="003D0B60">
        <w:rPr>
          <w:color w:val="000000"/>
        </w:rPr>
        <w:t>adopt</w:t>
      </w:r>
      <w:r w:rsidR="000B7659" w:rsidRPr="003D0B60">
        <w:rPr>
          <w:color w:val="000000"/>
        </w:rPr>
        <w:t>ed by a procuring entity will depend</w:t>
      </w:r>
      <w:r w:rsidR="00E64CC1" w:rsidRPr="003D0B60">
        <w:rPr>
          <w:color w:val="000000"/>
        </w:rPr>
        <w:t xml:space="preserve"> on the</w:t>
      </w:r>
      <w:r w:rsidR="00BF0762" w:rsidRPr="003D0B60">
        <w:rPr>
          <w:color w:val="000000"/>
        </w:rPr>
        <w:t xml:space="preserve"> </w:t>
      </w:r>
      <w:r w:rsidR="00E64CC1" w:rsidRPr="003D0B60">
        <w:rPr>
          <w:color w:val="000000"/>
        </w:rPr>
        <w:t>nature and size of procurement and the urgency with which the goods or services to be</w:t>
      </w:r>
      <w:r w:rsidR="00BF0762" w:rsidRPr="003D0B60">
        <w:rPr>
          <w:color w:val="000000"/>
        </w:rPr>
        <w:t xml:space="preserve"> </w:t>
      </w:r>
      <w:r w:rsidR="00E64CC1" w:rsidRPr="003D0B60">
        <w:rPr>
          <w:color w:val="000000"/>
        </w:rPr>
        <w:t xml:space="preserve">procured are required. </w:t>
      </w:r>
      <w:r w:rsidR="00BF0762" w:rsidRPr="003D0B60">
        <w:rPr>
          <w:color w:val="000000"/>
        </w:rPr>
        <w:t>The key to the selection of method is to understand what situations are suitable for each of them. Depending on the nature and size of the procurement and its elements, Procuring Entity may use any of the methods set out in this Manual to procure goods, works and services. The choice of procurement method should depend on:</w:t>
      </w:r>
    </w:p>
    <w:p w:rsidR="00BF0762" w:rsidRPr="003D0B60" w:rsidRDefault="00BF0762" w:rsidP="00666F00">
      <w:pPr>
        <w:autoSpaceDE w:val="0"/>
        <w:autoSpaceDN w:val="0"/>
        <w:adjustRightInd w:val="0"/>
        <w:ind w:left="567" w:hanging="567"/>
        <w:jc w:val="both"/>
        <w:rPr>
          <w:color w:val="000000"/>
        </w:rPr>
      </w:pPr>
    </w:p>
    <w:p w:rsidR="00000000" w:rsidRDefault="00BF0762">
      <w:pPr>
        <w:pStyle w:val="ListParagraph"/>
        <w:numPr>
          <w:ilvl w:val="0"/>
          <w:numId w:val="61"/>
        </w:numPr>
        <w:autoSpaceDE w:val="0"/>
        <w:autoSpaceDN w:val="0"/>
        <w:adjustRightInd w:val="0"/>
        <w:ind w:left="1134" w:hanging="567"/>
        <w:jc w:val="both"/>
        <w:rPr>
          <w:color w:val="000000"/>
        </w:rPr>
      </w:pPr>
      <w:r w:rsidRPr="00666F00">
        <w:rPr>
          <w:color w:val="000000"/>
        </w:rPr>
        <w:t>the nature of the goods and services to be procured;</w:t>
      </w:r>
    </w:p>
    <w:p w:rsidR="00000000" w:rsidRDefault="00BF0762">
      <w:pPr>
        <w:pStyle w:val="ListParagraph"/>
        <w:numPr>
          <w:ilvl w:val="0"/>
          <w:numId w:val="61"/>
        </w:numPr>
        <w:autoSpaceDE w:val="0"/>
        <w:autoSpaceDN w:val="0"/>
        <w:adjustRightInd w:val="0"/>
        <w:ind w:left="1134" w:hanging="567"/>
        <w:jc w:val="both"/>
        <w:rPr>
          <w:color w:val="000000"/>
        </w:rPr>
      </w:pPr>
      <w:r w:rsidRPr="00666F00">
        <w:rPr>
          <w:color w:val="000000"/>
        </w:rPr>
        <w:t>the value of the procurement;</w:t>
      </w:r>
    </w:p>
    <w:p w:rsidR="00000000" w:rsidRDefault="00BF0762">
      <w:pPr>
        <w:pStyle w:val="ListParagraph"/>
        <w:numPr>
          <w:ilvl w:val="0"/>
          <w:numId w:val="61"/>
        </w:numPr>
        <w:autoSpaceDE w:val="0"/>
        <w:autoSpaceDN w:val="0"/>
        <w:adjustRightInd w:val="0"/>
        <w:ind w:left="1134" w:hanging="567"/>
        <w:jc w:val="both"/>
        <w:rPr>
          <w:color w:val="000000"/>
        </w:rPr>
      </w:pPr>
      <w:r w:rsidRPr="00666F00">
        <w:rPr>
          <w:color w:val="000000"/>
        </w:rPr>
        <w:t>the local availability and cost of goods and services;</w:t>
      </w:r>
    </w:p>
    <w:p w:rsidR="00000000" w:rsidRDefault="00BF0762">
      <w:pPr>
        <w:pStyle w:val="ListParagraph"/>
        <w:numPr>
          <w:ilvl w:val="0"/>
          <w:numId w:val="61"/>
        </w:numPr>
        <w:autoSpaceDE w:val="0"/>
        <w:autoSpaceDN w:val="0"/>
        <w:adjustRightInd w:val="0"/>
        <w:ind w:left="1134" w:hanging="567"/>
        <w:jc w:val="both"/>
        <w:rPr>
          <w:color w:val="000000"/>
        </w:rPr>
      </w:pPr>
      <w:r w:rsidRPr="00666F00">
        <w:rPr>
          <w:color w:val="000000"/>
        </w:rPr>
        <w:t>critical dates for delivery;</w:t>
      </w:r>
    </w:p>
    <w:p w:rsidR="00000000" w:rsidRDefault="00BF0762">
      <w:pPr>
        <w:pStyle w:val="ListParagraph"/>
        <w:numPr>
          <w:ilvl w:val="0"/>
          <w:numId w:val="61"/>
        </w:numPr>
        <w:autoSpaceDE w:val="0"/>
        <w:autoSpaceDN w:val="0"/>
        <w:adjustRightInd w:val="0"/>
        <w:ind w:left="1134" w:hanging="567"/>
        <w:jc w:val="both"/>
        <w:rPr>
          <w:color w:val="000000"/>
        </w:rPr>
      </w:pPr>
      <w:proofErr w:type="gramStart"/>
      <w:r w:rsidRPr="00666F00">
        <w:rPr>
          <w:color w:val="000000"/>
        </w:rPr>
        <w:t>agreement</w:t>
      </w:r>
      <w:proofErr w:type="gramEnd"/>
      <w:r w:rsidRPr="00666F00">
        <w:rPr>
          <w:color w:val="000000"/>
        </w:rPr>
        <w:t xml:space="preserve"> with the funding agency. and</w:t>
      </w:r>
    </w:p>
    <w:p w:rsidR="00000000" w:rsidRDefault="00BF0762">
      <w:pPr>
        <w:pStyle w:val="ListParagraph"/>
        <w:numPr>
          <w:ilvl w:val="0"/>
          <w:numId w:val="61"/>
        </w:numPr>
        <w:ind w:left="1134" w:hanging="567"/>
        <w:jc w:val="both"/>
        <w:rPr>
          <w:color w:val="000000"/>
        </w:rPr>
      </w:pPr>
      <w:proofErr w:type="gramStart"/>
      <w:r w:rsidRPr="00666F00">
        <w:rPr>
          <w:color w:val="000000"/>
        </w:rPr>
        <w:t>transparency</w:t>
      </w:r>
      <w:proofErr w:type="gramEnd"/>
      <w:r w:rsidRPr="00666F00">
        <w:rPr>
          <w:color w:val="000000"/>
        </w:rPr>
        <w:t xml:space="preserve"> of procedures proposed.</w:t>
      </w:r>
    </w:p>
    <w:p w:rsidR="00BF0762" w:rsidRPr="003D0B60" w:rsidRDefault="00BF0762" w:rsidP="00D44BD3">
      <w:pPr>
        <w:jc w:val="both"/>
        <w:rPr>
          <w:color w:val="000000"/>
        </w:rPr>
      </w:pPr>
    </w:p>
    <w:p w:rsidR="00BF0762" w:rsidRPr="003D0B60" w:rsidRDefault="00B20CA3" w:rsidP="00666F00">
      <w:pPr>
        <w:autoSpaceDE w:val="0"/>
        <w:autoSpaceDN w:val="0"/>
        <w:adjustRightInd w:val="0"/>
        <w:ind w:left="567" w:hanging="567"/>
        <w:jc w:val="both"/>
        <w:rPr>
          <w:color w:val="000000"/>
        </w:rPr>
      </w:pPr>
      <w:r>
        <w:rPr>
          <w:color w:val="000000"/>
        </w:rPr>
        <w:lastRenderedPageBreak/>
        <w:t>70</w:t>
      </w:r>
      <w:r w:rsidR="00F25049" w:rsidRPr="003D0B60">
        <w:rPr>
          <w:color w:val="000000"/>
        </w:rPr>
        <w:t xml:space="preserve">.2 </w:t>
      </w:r>
      <w:r w:rsidR="00666F00">
        <w:rPr>
          <w:color w:val="000000"/>
        </w:rPr>
        <w:tab/>
      </w:r>
      <w:r w:rsidR="00BF0762" w:rsidRPr="003D0B60">
        <w:rPr>
          <w:color w:val="000000"/>
        </w:rPr>
        <w:t>Commonly used methods of procurement include International Competitive Bidding</w:t>
      </w:r>
      <w:r w:rsidR="00D44BD3" w:rsidRPr="003D0B60">
        <w:rPr>
          <w:color w:val="000000"/>
        </w:rPr>
        <w:t xml:space="preserve"> </w:t>
      </w:r>
      <w:r w:rsidR="00BF0762" w:rsidRPr="003D0B60">
        <w:rPr>
          <w:color w:val="000000"/>
        </w:rPr>
        <w:t>(ICB), National Competitive Bidding (NCB), Limited International Bidding (LIB),</w:t>
      </w:r>
      <w:r w:rsidR="00D44BD3" w:rsidRPr="003D0B60">
        <w:rPr>
          <w:color w:val="000000"/>
        </w:rPr>
        <w:t xml:space="preserve"> </w:t>
      </w:r>
      <w:r w:rsidR="00BF0762" w:rsidRPr="003D0B60">
        <w:rPr>
          <w:color w:val="000000"/>
        </w:rPr>
        <w:t>International and National Shopping, Direct Contracting, and Force Account. Contract packaging, scheduling and choice of procurement methods are all interlinked. In most cases, arriving at the procurement plan requires iterative adjustments in all three of these aspects. It is impossible, for example, to think about what contract packaging would be appropriate without having in mind how this affects the choice of procurement method and the time that will be needed to carry it out.</w:t>
      </w:r>
    </w:p>
    <w:p w:rsidR="00BF0762" w:rsidRPr="003D0B60" w:rsidRDefault="00BF0762" w:rsidP="00666F00">
      <w:pPr>
        <w:ind w:left="567" w:hanging="567"/>
        <w:jc w:val="both"/>
        <w:rPr>
          <w:color w:val="000000"/>
        </w:rPr>
      </w:pPr>
    </w:p>
    <w:p w:rsidR="00D44BD3" w:rsidRPr="003D0B60" w:rsidRDefault="00B20CA3" w:rsidP="00666F00">
      <w:pPr>
        <w:autoSpaceDE w:val="0"/>
        <w:autoSpaceDN w:val="0"/>
        <w:adjustRightInd w:val="0"/>
        <w:ind w:left="567" w:hanging="567"/>
        <w:jc w:val="both"/>
        <w:rPr>
          <w:b/>
          <w:color w:val="000000"/>
        </w:rPr>
      </w:pPr>
      <w:r>
        <w:rPr>
          <w:b/>
          <w:color w:val="000000"/>
        </w:rPr>
        <w:t>71</w:t>
      </w:r>
      <w:r w:rsidR="00F25049" w:rsidRPr="003D0B60">
        <w:rPr>
          <w:b/>
          <w:color w:val="000000"/>
        </w:rPr>
        <w:t>.</w:t>
      </w:r>
      <w:r w:rsidR="00666F00">
        <w:rPr>
          <w:b/>
          <w:color w:val="000000"/>
        </w:rPr>
        <w:tab/>
      </w:r>
      <w:r w:rsidR="00167F71" w:rsidRPr="003D0B60">
        <w:rPr>
          <w:b/>
          <w:color w:val="000000"/>
        </w:rPr>
        <w:t>International Competitive Bidding (ICB)</w:t>
      </w:r>
    </w:p>
    <w:p w:rsidR="00D44BD3" w:rsidRPr="003D0B60" w:rsidRDefault="00D44BD3" w:rsidP="00666F00">
      <w:pPr>
        <w:autoSpaceDE w:val="0"/>
        <w:autoSpaceDN w:val="0"/>
        <w:adjustRightInd w:val="0"/>
        <w:ind w:left="567" w:hanging="567"/>
        <w:jc w:val="both"/>
        <w:rPr>
          <w:color w:val="000000"/>
        </w:rPr>
      </w:pPr>
    </w:p>
    <w:p w:rsidR="00D44BD3" w:rsidRPr="003D0B60" w:rsidRDefault="00B20CA3" w:rsidP="00666F00">
      <w:pPr>
        <w:autoSpaceDE w:val="0"/>
        <w:autoSpaceDN w:val="0"/>
        <w:adjustRightInd w:val="0"/>
        <w:ind w:left="567" w:hanging="567"/>
        <w:jc w:val="both"/>
        <w:rPr>
          <w:color w:val="000000"/>
        </w:rPr>
      </w:pPr>
      <w:r>
        <w:rPr>
          <w:color w:val="000000"/>
        </w:rPr>
        <w:t>71</w:t>
      </w:r>
      <w:r w:rsidR="00F25049" w:rsidRPr="003D0B60">
        <w:rPr>
          <w:color w:val="000000"/>
        </w:rPr>
        <w:t xml:space="preserve">.1 </w:t>
      </w:r>
      <w:r w:rsidR="00666F00">
        <w:rPr>
          <w:color w:val="000000"/>
        </w:rPr>
        <w:tab/>
      </w:r>
      <w:r w:rsidR="00D44BD3" w:rsidRPr="003D0B60">
        <w:rPr>
          <w:color w:val="000000"/>
        </w:rPr>
        <w:t>The purpose of ICB is to give all prospective and qualified bidders adequate and timely notifications of the Procuring Entity’s requirements and to give them equal access and a fair opportunity to compete for contracts for required goods and services. Bidding opportunities must therefore be advertised internationally and all eligible bidders given reasonable possibilities to participate. These notification requirements distinguish ICB from other methods of procurement. ICB may be the most suited method of Procurement, for large contracts for goods, works and services under following circumstances:</w:t>
      </w:r>
    </w:p>
    <w:p w:rsidR="00D44BD3" w:rsidRPr="003D0B60" w:rsidRDefault="00D44BD3" w:rsidP="00D44BD3">
      <w:pPr>
        <w:autoSpaceDE w:val="0"/>
        <w:autoSpaceDN w:val="0"/>
        <w:adjustRightInd w:val="0"/>
        <w:jc w:val="both"/>
        <w:rPr>
          <w:color w:val="000000"/>
        </w:rPr>
      </w:pPr>
    </w:p>
    <w:p w:rsidR="00000000" w:rsidRDefault="00D44BD3">
      <w:pPr>
        <w:pStyle w:val="ListParagraph"/>
        <w:numPr>
          <w:ilvl w:val="0"/>
          <w:numId w:val="62"/>
        </w:numPr>
        <w:autoSpaceDE w:val="0"/>
        <w:autoSpaceDN w:val="0"/>
        <w:adjustRightInd w:val="0"/>
        <w:ind w:left="1134" w:hanging="567"/>
        <w:jc w:val="both"/>
        <w:rPr>
          <w:color w:val="000000"/>
        </w:rPr>
      </w:pPr>
      <w:r w:rsidRPr="00666F00">
        <w:rPr>
          <w:color w:val="000000"/>
        </w:rPr>
        <w:t>when the capacity of the domestic contractors, suppliers and service providers are limited;</w:t>
      </w:r>
    </w:p>
    <w:p w:rsidR="00000000" w:rsidRDefault="00D44BD3">
      <w:pPr>
        <w:pStyle w:val="ListParagraph"/>
        <w:numPr>
          <w:ilvl w:val="0"/>
          <w:numId w:val="62"/>
        </w:numPr>
        <w:autoSpaceDE w:val="0"/>
        <w:autoSpaceDN w:val="0"/>
        <w:adjustRightInd w:val="0"/>
        <w:ind w:left="1134" w:hanging="567"/>
        <w:jc w:val="both"/>
        <w:rPr>
          <w:color w:val="000000"/>
        </w:rPr>
      </w:pPr>
      <w:r w:rsidRPr="00666F00">
        <w:rPr>
          <w:color w:val="000000"/>
        </w:rPr>
        <w:t>for foreign funded projects, where the funding agency agreement requires the Procuring Entity to resort to ICB procedures;</w:t>
      </w:r>
    </w:p>
    <w:p w:rsidR="00D44BD3" w:rsidRPr="003D0B60" w:rsidRDefault="00D44BD3" w:rsidP="00D44BD3">
      <w:pPr>
        <w:autoSpaceDE w:val="0"/>
        <w:autoSpaceDN w:val="0"/>
        <w:adjustRightInd w:val="0"/>
        <w:jc w:val="both"/>
        <w:rPr>
          <w:color w:val="000000"/>
        </w:rPr>
      </w:pPr>
    </w:p>
    <w:p w:rsidR="00D44BD3" w:rsidRPr="003D0B60" w:rsidRDefault="00D44BD3" w:rsidP="00666F00">
      <w:pPr>
        <w:autoSpaceDE w:val="0"/>
        <w:autoSpaceDN w:val="0"/>
        <w:adjustRightInd w:val="0"/>
        <w:ind w:left="567"/>
        <w:jc w:val="both"/>
        <w:rPr>
          <w:color w:val="000000"/>
        </w:rPr>
      </w:pPr>
      <w:r w:rsidRPr="003D0B60">
        <w:rPr>
          <w:color w:val="000000"/>
        </w:rPr>
        <w:t>However, in the case of Works contracts in view of the development of domestic construction industry, the possibility of slicing the contract and following “slice and package approach” to suit domestic contractors may be considered.</w:t>
      </w:r>
    </w:p>
    <w:p w:rsidR="00D44BD3" w:rsidRPr="003D0B60" w:rsidRDefault="00D44BD3" w:rsidP="00666F00">
      <w:pPr>
        <w:autoSpaceDE w:val="0"/>
        <w:autoSpaceDN w:val="0"/>
        <w:adjustRightInd w:val="0"/>
        <w:ind w:left="567" w:hanging="567"/>
        <w:jc w:val="both"/>
        <w:rPr>
          <w:color w:val="000000"/>
        </w:rPr>
      </w:pPr>
    </w:p>
    <w:p w:rsidR="00D77727" w:rsidRPr="003D0B60" w:rsidRDefault="00B20CA3" w:rsidP="00666F00">
      <w:pPr>
        <w:autoSpaceDE w:val="0"/>
        <w:autoSpaceDN w:val="0"/>
        <w:adjustRightInd w:val="0"/>
        <w:ind w:left="567" w:hanging="567"/>
        <w:jc w:val="both"/>
        <w:rPr>
          <w:color w:val="000000"/>
        </w:rPr>
      </w:pPr>
      <w:r>
        <w:rPr>
          <w:color w:val="000000"/>
        </w:rPr>
        <w:t>71</w:t>
      </w:r>
      <w:r w:rsidR="00F25049" w:rsidRPr="003D0B60">
        <w:rPr>
          <w:color w:val="000000"/>
        </w:rPr>
        <w:t xml:space="preserve">.2 </w:t>
      </w:r>
      <w:r w:rsidR="00D44BD3" w:rsidRPr="003D0B60">
        <w:rPr>
          <w:color w:val="000000"/>
        </w:rPr>
        <w:t xml:space="preserve">When ICB is used, domestic preference criteria stipulated under the Procurement Guideline shall be used. All other conditions including currencies, taxes and other statutory levies shall be equally applied to foreign and domestic bidders. Any supplier, service provider or contractor, who desires to obtain the bidding document, whether a foreign or domestic bidder shall be allowed to purchase same, provided the bidder is prepared to pay the specified fees. The Procuring Entity is required to give worldwide publicity to the tender notice in various media to ensure maximum competition. </w:t>
      </w:r>
    </w:p>
    <w:p w:rsidR="00D77727" w:rsidRPr="003D0B60" w:rsidRDefault="00D77727" w:rsidP="00D44BD3">
      <w:pPr>
        <w:autoSpaceDE w:val="0"/>
        <w:autoSpaceDN w:val="0"/>
        <w:adjustRightInd w:val="0"/>
        <w:jc w:val="both"/>
        <w:rPr>
          <w:color w:val="000000"/>
        </w:rPr>
      </w:pPr>
    </w:p>
    <w:p w:rsidR="00D44BD3" w:rsidRPr="003D0B60" w:rsidRDefault="00B20CA3" w:rsidP="00666F00">
      <w:pPr>
        <w:tabs>
          <w:tab w:val="left" w:pos="567"/>
        </w:tabs>
        <w:autoSpaceDE w:val="0"/>
        <w:autoSpaceDN w:val="0"/>
        <w:adjustRightInd w:val="0"/>
        <w:jc w:val="both"/>
        <w:rPr>
          <w:color w:val="000000"/>
        </w:rPr>
      </w:pPr>
      <w:r>
        <w:rPr>
          <w:color w:val="000000"/>
        </w:rPr>
        <w:t>71</w:t>
      </w:r>
      <w:r w:rsidR="00F25049" w:rsidRPr="003D0B60">
        <w:rPr>
          <w:color w:val="000000"/>
        </w:rPr>
        <w:t xml:space="preserve">.3 </w:t>
      </w:r>
      <w:r w:rsidR="00666F00">
        <w:rPr>
          <w:color w:val="000000"/>
        </w:rPr>
        <w:tab/>
      </w:r>
      <w:r w:rsidR="00F25049" w:rsidRPr="003D0B60">
        <w:rPr>
          <w:color w:val="000000"/>
        </w:rPr>
        <w:t>P</w:t>
      </w:r>
      <w:r w:rsidR="00D77727" w:rsidRPr="003D0B60">
        <w:rPr>
          <w:color w:val="000000"/>
        </w:rPr>
        <w:t xml:space="preserve">rocuring </w:t>
      </w:r>
      <w:r w:rsidR="00D44BD3" w:rsidRPr="003D0B60">
        <w:rPr>
          <w:color w:val="000000"/>
        </w:rPr>
        <w:t>E</w:t>
      </w:r>
      <w:r w:rsidR="00D77727" w:rsidRPr="003D0B60">
        <w:rPr>
          <w:color w:val="000000"/>
        </w:rPr>
        <w:t>ntity</w:t>
      </w:r>
      <w:r w:rsidR="00D44BD3" w:rsidRPr="003D0B60">
        <w:rPr>
          <w:color w:val="000000"/>
        </w:rPr>
        <w:t xml:space="preserve"> is required to:</w:t>
      </w:r>
    </w:p>
    <w:p w:rsidR="00D77727" w:rsidRPr="003D0B60" w:rsidRDefault="00D77727" w:rsidP="00D44BD3">
      <w:pPr>
        <w:autoSpaceDE w:val="0"/>
        <w:autoSpaceDN w:val="0"/>
        <w:adjustRightInd w:val="0"/>
        <w:jc w:val="both"/>
        <w:rPr>
          <w:color w:val="000000"/>
        </w:rPr>
      </w:pPr>
    </w:p>
    <w:p w:rsidR="00000000" w:rsidRDefault="00D77727">
      <w:pPr>
        <w:pStyle w:val="ListParagraph"/>
        <w:numPr>
          <w:ilvl w:val="0"/>
          <w:numId w:val="63"/>
        </w:numPr>
        <w:autoSpaceDE w:val="0"/>
        <w:autoSpaceDN w:val="0"/>
        <w:adjustRightInd w:val="0"/>
        <w:ind w:left="1134" w:hanging="567"/>
        <w:jc w:val="both"/>
        <w:rPr>
          <w:color w:val="000000"/>
        </w:rPr>
      </w:pPr>
      <w:proofErr w:type="gramStart"/>
      <w:r w:rsidRPr="00666F00">
        <w:rPr>
          <w:color w:val="000000"/>
        </w:rPr>
        <w:t>a</w:t>
      </w:r>
      <w:r w:rsidR="00D44BD3" w:rsidRPr="00666F00">
        <w:rPr>
          <w:color w:val="000000"/>
        </w:rPr>
        <w:t>dvertise</w:t>
      </w:r>
      <w:proofErr w:type="gramEnd"/>
      <w:r w:rsidRPr="00666F00">
        <w:rPr>
          <w:color w:val="000000"/>
        </w:rPr>
        <w:t>,</w:t>
      </w:r>
      <w:r w:rsidR="00D44BD3" w:rsidRPr="00666F00">
        <w:rPr>
          <w:color w:val="000000"/>
        </w:rPr>
        <w:t xml:space="preserve"> at least</w:t>
      </w:r>
      <w:r w:rsidRPr="00666F00">
        <w:rPr>
          <w:color w:val="000000"/>
        </w:rPr>
        <w:t>,</w:t>
      </w:r>
      <w:r w:rsidR="00D44BD3" w:rsidRPr="00666F00">
        <w:rPr>
          <w:color w:val="000000"/>
        </w:rPr>
        <w:t xml:space="preserve"> in one widely circulated national newspaper.</w:t>
      </w:r>
    </w:p>
    <w:p w:rsidR="00000000" w:rsidRDefault="00D77727">
      <w:pPr>
        <w:pStyle w:val="ListParagraph"/>
        <w:numPr>
          <w:ilvl w:val="0"/>
          <w:numId w:val="63"/>
        </w:numPr>
        <w:autoSpaceDE w:val="0"/>
        <w:autoSpaceDN w:val="0"/>
        <w:adjustRightInd w:val="0"/>
        <w:ind w:left="1134" w:hanging="567"/>
        <w:jc w:val="both"/>
        <w:rPr>
          <w:color w:val="000000"/>
        </w:rPr>
      </w:pPr>
      <w:proofErr w:type="gramStart"/>
      <w:r w:rsidRPr="00666F00">
        <w:rPr>
          <w:color w:val="000000"/>
        </w:rPr>
        <w:t>r</w:t>
      </w:r>
      <w:r w:rsidR="00D44BD3" w:rsidRPr="00666F00">
        <w:rPr>
          <w:color w:val="000000"/>
        </w:rPr>
        <w:t>elevant</w:t>
      </w:r>
      <w:proofErr w:type="gramEnd"/>
      <w:r w:rsidR="00D44BD3" w:rsidRPr="00666F00">
        <w:rPr>
          <w:color w:val="000000"/>
        </w:rPr>
        <w:t xml:space="preserve"> websites including </w:t>
      </w:r>
      <w:r w:rsidRPr="00666F00">
        <w:rPr>
          <w:color w:val="000000"/>
        </w:rPr>
        <w:t xml:space="preserve">the </w:t>
      </w:r>
      <w:r w:rsidR="00CE180A" w:rsidRPr="00666F00">
        <w:rPr>
          <w:color w:val="000000"/>
        </w:rPr>
        <w:t>Agency</w:t>
      </w:r>
      <w:r w:rsidRPr="00666F00">
        <w:rPr>
          <w:color w:val="000000"/>
        </w:rPr>
        <w:t xml:space="preserve">’s </w:t>
      </w:r>
      <w:r w:rsidR="00D44BD3" w:rsidRPr="00666F00">
        <w:rPr>
          <w:color w:val="000000"/>
        </w:rPr>
        <w:t>web site;.</w:t>
      </w:r>
    </w:p>
    <w:p w:rsidR="00000000" w:rsidRDefault="00D77727">
      <w:pPr>
        <w:pStyle w:val="ListParagraph"/>
        <w:numPr>
          <w:ilvl w:val="0"/>
          <w:numId w:val="63"/>
        </w:numPr>
        <w:autoSpaceDE w:val="0"/>
        <w:autoSpaceDN w:val="0"/>
        <w:adjustRightInd w:val="0"/>
        <w:ind w:left="1134" w:hanging="567"/>
        <w:jc w:val="both"/>
        <w:rPr>
          <w:color w:val="000000"/>
        </w:rPr>
      </w:pPr>
      <w:r w:rsidRPr="00666F00">
        <w:rPr>
          <w:color w:val="000000"/>
        </w:rPr>
        <w:t>i</w:t>
      </w:r>
      <w:r w:rsidR="00D44BD3" w:rsidRPr="00666F00">
        <w:rPr>
          <w:color w:val="000000"/>
        </w:rPr>
        <w:t xml:space="preserve">nternationally such as in </w:t>
      </w:r>
      <w:r w:rsidRPr="00666F00">
        <w:rPr>
          <w:color w:val="000000"/>
        </w:rPr>
        <w:t xml:space="preserve">World Bank </w:t>
      </w:r>
      <w:r w:rsidR="00D44BD3" w:rsidRPr="00666F00">
        <w:rPr>
          <w:color w:val="000000"/>
        </w:rPr>
        <w:t>UN</w:t>
      </w:r>
      <w:r w:rsidRPr="00666F00">
        <w:rPr>
          <w:color w:val="000000"/>
        </w:rPr>
        <w:t xml:space="preserve"> Business </w:t>
      </w:r>
      <w:r w:rsidR="00D44BD3" w:rsidRPr="00666F00">
        <w:rPr>
          <w:color w:val="000000"/>
        </w:rPr>
        <w:t>D</w:t>
      </w:r>
      <w:r w:rsidRPr="00666F00">
        <w:rPr>
          <w:color w:val="000000"/>
        </w:rPr>
        <w:t>evelopment,</w:t>
      </w:r>
      <w:r w:rsidR="00D44BD3" w:rsidRPr="00666F00">
        <w:rPr>
          <w:color w:val="000000"/>
        </w:rPr>
        <w:t xml:space="preserve"> and</w:t>
      </w:r>
    </w:p>
    <w:p w:rsidR="00000000" w:rsidRDefault="00D77727">
      <w:pPr>
        <w:pStyle w:val="ListParagraph"/>
        <w:numPr>
          <w:ilvl w:val="0"/>
          <w:numId w:val="63"/>
        </w:numPr>
        <w:autoSpaceDE w:val="0"/>
        <w:autoSpaceDN w:val="0"/>
        <w:adjustRightInd w:val="0"/>
        <w:ind w:left="1134" w:hanging="567"/>
        <w:jc w:val="both"/>
        <w:rPr>
          <w:color w:val="000000"/>
        </w:rPr>
      </w:pPr>
      <w:proofErr w:type="gramStart"/>
      <w:r w:rsidRPr="00666F00">
        <w:rPr>
          <w:color w:val="000000"/>
        </w:rPr>
        <w:t>t</w:t>
      </w:r>
      <w:r w:rsidR="00D44BD3" w:rsidRPr="00666F00">
        <w:rPr>
          <w:color w:val="000000"/>
        </w:rPr>
        <w:t>ransmit</w:t>
      </w:r>
      <w:proofErr w:type="gramEnd"/>
      <w:r w:rsidR="00D44BD3" w:rsidRPr="00666F00">
        <w:rPr>
          <w:color w:val="000000"/>
        </w:rPr>
        <w:t xml:space="preserve"> such invitations to embassies and trade representatives of countries</w:t>
      </w:r>
      <w:r w:rsidRPr="00666F00">
        <w:rPr>
          <w:color w:val="000000"/>
        </w:rPr>
        <w:t xml:space="preserve"> </w:t>
      </w:r>
      <w:r w:rsidR="00D44BD3" w:rsidRPr="00666F00">
        <w:rPr>
          <w:color w:val="000000"/>
        </w:rPr>
        <w:t>from where suppliers and contractors are likely to participate, and post them in</w:t>
      </w:r>
      <w:r w:rsidRPr="00666F00">
        <w:rPr>
          <w:color w:val="000000"/>
        </w:rPr>
        <w:t xml:space="preserve"> </w:t>
      </w:r>
      <w:r w:rsidR="00D44BD3" w:rsidRPr="00666F00">
        <w:rPr>
          <w:color w:val="000000"/>
        </w:rPr>
        <w:t>relevant websites.</w:t>
      </w:r>
    </w:p>
    <w:p w:rsidR="00D77727" w:rsidRPr="003D0B60" w:rsidRDefault="00D77727" w:rsidP="00D44BD3">
      <w:pPr>
        <w:autoSpaceDE w:val="0"/>
        <w:autoSpaceDN w:val="0"/>
        <w:adjustRightInd w:val="0"/>
        <w:jc w:val="both"/>
        <w:rPr>
          <w:color w:val="000000"/>
        </w:rPr>
      </w:pPr>
    </w:p>
    <w:p w:rsidR="00D44BD3" w:rsidRPr="003D0B60" w:rsidRDefault="00B20CA3" w:rsidP="00666F00">
      <w:pPr>
        <w:autoSpaceDE w:val="0"/>
        <w:autoSpaceDN w:val="0"/>
        <w:adjustRightInd w:val="0"/>
        <w:ind w:left="567" w:hanging="567"/>
        <w:jc w:val="both"/>
        <w:rPr>
          <w:color w:val="000000"/>
        </w:rPr>
      </w:pPr>
      <w:r>
        <w:rPr>
          <w:color w:val="000000"/>
        </w:rPr>
        <w:lastRenderedPageBreak/>
        <w:t>71</w:t>
      </w:r>
      <w:r w:rsidR="00F25049" w:rsidRPr="003D0B60">
        <w:rPr>
          <w:color w:val="000000"/>
        </w:rPr>
        <w:t xml:space="preserve">.4 </w:t>
      </w:r>
      <w:r w:rsidR="00666F00">
        <w:rPr>
          <w:color w:val="000000"/>
        </w:rPr>
        <w:tab/>
      </w:r>
      <w:r w:rsidR="00D44BD3" w:rsidRPr="003D0B60">
        <w:rPr>
          <w:color w:val="000000"/>
        </w:rPr>
        <w:t xml:space="preserve">ICB for </w:t>
      </w:r>
      <w:r w:rsidR="00D77727" w:rsidRPr="003D0B60">
        <w:rPr>
          <w:color w:val="000000"/>
        </w:rPr>
        <w:t>w</w:t>
      </w:r>
      <w:r w:rsidR="00D44BD3" w:rsidRPr="003D0B60">
        <w:rPr>
          <w:color w:val="000000"/>
        </w:rPr>
        <w:t>orks contract</w:t>
      </w:r>
      <w:r w:rsidR="00D77727" w:rsidRPr="003D0B60">
        <w:rPr>
          <w:color w:val="000000"/>
        </w:rPr>
        <w:t xml:space="preserve"> with prequalification may need</w:t>
      </w:r>
      <w:r w:rsidR="00D44BD3" w:rsidRPr="003D0B60">
        <w:rPr>
          <w:color w:val="000000"/>
        </w:rPr>
        <w:t xml:space="preserve"> 16-20 months procurement lead</w:t>
      </w:r>
      <w:r w:rsidR="00D77727" w:rsidRPr="003D0B60">
        <w:rPr>
          <w:color w:val="000000"/>
        </w:rPr>
        <w:t xml:space="preserve"> </w:t>
      </w:r>
      <w:r w:rsidR="00D44BD3" w:rsidRPr="003D0B60">
        <w:rPr>
          <w:color w:val="000000"/>
        </w:rPr>
        <w:t>time and</w:t>
      </w:r>
      <w:r w:rsidR="00D77727" w:rsidRPr="003D0B60">
        <w:rPr>
          <w:color w:val="000000"/>
        </w:rPr>
        <w:t xml:space="preserve"> w</w:t>
      </w:r>
      <w:r w:rsidR="00D44BD3" w:rsidRPr="003D0B60">
        <w:rPr>
          <w:color w:val="000000"/>
        </w:rPr>
        <w:t>orks contracts wit</w:t>
      </w:r>
      <w:r w:rsidR="00D77727" w:rsidRPr="003D0B60">
        <w:rPr>
          <w:color w:val="000000"/>
        </w:rPr>
        <w:t xml:space="preserve">hout prequalification may require </w:t>
      </w:r>
      <w:r w:rsidR="00D44BD3" w:rsidRPr="003D0B60">
        <w:rPr>
          <w:color w:val="000000"/>
        </w:rPr>
        <w:t>8-12 months. Similarly</w:t>
      </w:r>
      <w:r w:rsidR="00D77727" w:rsidRPr="003D0B60">
        <w:rPr>
          <w:color w:val="000000"/>
        </w:rPr>
        <w:t xml:space="preserve"> </w:t>
      </w:r>
      <w:r w:rsidR="00D44BD3" w:rsidRPr="003D0B60">
        <w:rPr>
          <w:color w:val="000000"/>
        </w:rPr>
        <w:t>ICB</w:t>
      </w:r>
      <w:r w:rsidR="00D77727" w:rsidRPr="003D0B60">
        <w:rPr>
          <w:color w:val="000000"/>
        </w:rPr>
        <w:t xml:space="preserve"> </w:t>
      </w:r>
      <w:r w:rsidR="00D44BD3" w:rsidRPr="003D0B60">
        <w:rPr>
          <w:color w:val="000000"/>
        </w:rPr>
        <w:t>for Goods contract may require 8-10 months of lead time.</w:t>
      </w:r>
    </w:p>
    <w:p w:rsidR="00F1082F" w:rsidRPr="003D0B60" w:rsidRDefault="00B20CA3" w:rsidP="00666F00">
      <w:pPr>
        <w:tabs>
          <w:tab w:val="left" w:pos="567"/>
        </w:tabs>
        <w:jc w:val="both"/>
        <w:rPr>
          <w:b/>
          <w:color w:val="000000"/>
        </w:rPr>
      </w:pPr>
      <w:r>
        <w:rPr>
          <w:b/>
          <w:color w:val="000000"/>
        </w:rPr>
        <w:t>72</w:t>
      </w:r>
      <w:r w:rsidR="00F25049" w:rsidRPr="003D0B60">
        <w:rPr>
          <w:b/>
          <w:color w:val="000000"/>
        </w:rPr>
        <w:t xml:space="preserve">. </w:t>
      </w:r>
      <w:r w:rsidR="00666F00">
        <w:rPr>
          <w:b/>
          <w:color w:val="000000"/>
        </w:rPr>
        <w:tab/>
      </w:r>
      <w:r w:rsidR="00F1082F" w:rsidRPr="003D0B60">
        <w:rPr>
          <w:b/>
          <w:color w:val="000000"/>
        </w:rPr>
        <w:t xml:space="preserve">Types of ICB </w:t>
      </w:r>
    </w:p>
    <w:p w:rsidR="00F1082F" w:rsidRPr="003D0B60" w:rsidRDefault="00B20CA3" w:rsidP="00666F00">
      <w:pPr>
        <w:pStyle w:val="Heading5"/>
        <w:ind w:left="567" w:hanging="567"/>
        <w:jc w:val="both"/>
        <w:rPr>
          <w:b w:val="0"/>
          <w:i w:val="0"/>
          <w:color w:val="000000"/>
          <w:sz w:val="24"/>
        </w:rPr>
      </w:pPr>
      <w:r>
        <w:rPr>
          <w:b w:val="0"/>
          <w:i w:val="0"/>
          <w:color w:val="000000"/>
          <w:sz w:val="24"/>
        </w:rPr>
        <w:t>72</w:t>
      </w:r>
      <w:r w:rsidR="00F25049" w:rsidRPr="003D0B60">
        <w:rPr>
          <w:b w:val="0"/>
          <w:i w:val="0"/>
          <w:color w:val="000000"/>
          <w:sz w:val="24"/>
        </w:rPr>
        <w:t xml:space="preserve">.1 </w:t>
      </w:r>
      <w:r w:rsidR="00666F00">
        <w:rPr>
          <w:b w:val="0"/>
          <w:i w:val="0"/>
          <w:color w:val="000000"/>
          <w:sz w:val="24"/>
        </w:rPr>
        <w:tab/>
      </w:r>
      <w:r w:rsidR="00F1082F" w:rsidRPr="003D0B60">
        <w:rPr>
          <w:b w:val="0"/>
          <w:i w:val="0"/>
          <w:color w:val="000000"/>
          <w:sz w:val="24"/>
        </w:rPr>
        <w:t xml:space="preserve">Procurement using ICB method can follow either a one-stage and two-stage </w:t>
      </w:r>
      <w:r w:rsidR="004040A0">
        <w:rPr>
          <w:b w:val="0"/>
          <w:i w:val="0"/>
          <w:color w:val="000000"/>
          <w:sz w:val="24"/>
        </w:rPr>
        <w:t>bidding</w:t>
      </w:r>
      <w:r w:rsidR="00F1082F" w:rsidRPr="003D0B60">
        <w:rPr>
          <w:b w:val="0"/>
          <w:i w:val="0"/>
          <w:color w:val="000000"/>
          <w:sz w:val="24"/>
        </w:rPr>
        <w:t xml:space="preserve"> process. In a one-stage process, the procuring entity </w:t>
      </w:r>
      <w:r w:rsidR="00F1082F" w:rsidRPr="003D0B60">
        <w:rPr>
          <w:b w:val="0"/>
          <w:i w:val="0"/>
          <w:iCs w:val="0"/>
          <w:color w:val="000000"/>
          <w:sz w:val="24"/>
        </w:rPr>
        <w:t xml:space="preserve">will </w:t>
      </w:r>
      <w:r w:rsidR="00F1082F" w:rsidRPr="003D0B60">
        <w:rPr>
          <w:b w:val="0"/>
          <w:i w:val="0"/>
          <w:color w:val="000000"/>
          <w:sz w:val="24"/>
        </w:rPr>
        <w:t xml:space="preserve">prepare a </w:t>
      </w:r>
      <w:r w:rsidR="004040A0">
        <w:rPr>
          <w:b w:val="0"/>
          <w:i w:val="0"/>
          <w:color w:val="000000"/>
          <w:sz w:val="24"/>
        </w:rPr>
        <w:t>bidding</w:t>
      </w:r>
      <w:r w:rsidR="00F1082F" w:rsidRPr="003D0B60">
        <w:rPr>
          <w:b w:val="0"/>
          <w:i w:val="0"/>
          <w:color w:val="000000"/>
          <w:sz w:val="24"/>
        </w:rPr>
        <w:t xml:space="preserve"> document which, among other things, detailed functional and technical requirements. In response, suppliers submit tenders containing their technical and financial proposals at the same time to be opened in one single public opening. The Procuring Entity then evaluates each of the bidders’ proposals and awards the contract to the lowest evaluated bidder, according to the method and criteria specified in the </w:t>
      </w:r>
      <w:r w:rsidR="007A45B0">
        <w:rPr>
          <w:b w:val="0"/>
          <w:i w:val="0"/>
          <w:color w:val="000000"/>
          <w:sz w:val="24"/>
        </w:rPr>
        <w:t>bidding documents</w:t>
      </w:r>
      <w:r w:rsidR="00F1082F" w:rsidRPr="003D0B60">
        <w:rPr>
          <w:b w:val="0"/>
          <w:i w:val="0"/>
          <w:color w:val="000000"/>
          <w:sz w:val="24"/>
        </w:rPr>
        <w:t>.</w:t>
      </w:r>
    </w:p>
    <w:p w:rsidR="00F1082F" w:rsidRPr="003D0B60" w:rsidRDefault="00B20CA3" w:rsidP="00666F00">
      <w:pPr>
        <w:pStyle w:val="Heading5"/>
        <w:ind w:left="567" w:hanging="567"/>
        <w:jc w:val="both"/>
        <w:rPr>
          <w:b w:val="0"/>
          <w:i w:val="0"/>
          <w:color w:val="000000"/>
          <w:sz w:val="24"/>
        </w:rPr>
      </w:pPr>
      <w:r>
        <w:rPr>
          <w:b w:val="0"/>
          <w:i w:val="0"/>
          <w:color w:val="000000"/>
          <w:sz w:val="24"/>
        </w:rPr>
        <w:t>72</w:t>
      </w:r>
      <w:r w:rsidR="00F25049" w:rsidRPr="003D0B60">
        <w:rPr>
          <w:b w:val="0"/>
          <w:i w:val="0"/>
          <w:color w:val="000000"/>
          <w:sz w:val="24"/>
        </w:rPr>
        <w:t>.2</w:t>
      </w:r>
      <w:r w:rsidR="00F1082F" w:rsidRPr="003D0B60">
        <w:rPr>
          <w:b w:val="0"/>
          <w:i w:val="0"/>
          <w:color w:val="000000"/>
          <w:sz w:val="24"/>
        </w:rPr>
        <w:t xml:space="preserve"> </w:t>
      </w:r>
      <w:r w:rsidR="00666F00">
        <w:rPr>
          <w:b w:val="0"/>
          <w:i w:val="0"/>
          <w:color w:val="000000"/>
          <w:sz w:val="24"/>
        </w:rPr>
        <w:tab/>
      </w:r>
      <w:r w:rsidR="00F1082F" w:rsidRPr="003D0B60">
        <w:rPr>
          <w:b w:val="0"/>
          <w:i w:val="0"/>
          <w:color w:val="000000"/>
          <w:sz w:val="24"/>
        </w:rPr>
        <w:t xml:space="preserve">In a two-stage process, the procuring entity prepares a first stage </w:t>
      </w:r>
      <w:r w:rsidR="004040A0">
        <w:rPr>
          <w:b w:val="0"/>
          <w:i w:val="0"/>
          <w:color w:val="000000"/>
          <w:sz w:val="24"/>
        </w:rPr>
        <w:t>bidding</w:t>
      </w:r>
      <w:r w:rsidR="00F1082F" w:rsidRPr="003D0B60">
        <w:rPr>
          <w:b w:val="0"/>
          <w:i w:val="0"/>
          <w:color w:val="000000"/>
          <w:sz w:val="24"/>
        </w:rPr>
        <w:t xml:space="preserve"> document with functional performance specifications, rather than detailed technical specifications. In response, bidders offer un-priced technical proposals (i.e., no financial proposal is submitted at this time). The procuring entity then:</w:t>
      </w:r>
    </w:p>
    <w:p w:rsidR="00000000" w:rsidRDefault="00F1082F">
      <w:pPr>
        <w:pStyle w:val="Heading5"/>
        <w:keepNext/>
        <w:numPr>
          <w:ilvl w:val="0"/>
          <w:numId w:val="9"/>
        </w:numPr>
        <w:tabs>
          <w:tab w:val="clear" w:pos="360"/>
          <w:tab w:val="num" w:pos="993"/>
        </w:tabs>
        <w:spacing w:before="120" w:after="0"/>
        <w:ind w:firstLine="207"/>
        <w:jc w:val="both"/>
        <w:rPr>
          <w:b w:val="0"/>
          <w:i w:val="0"/>
          <w:color w:val="000000"/>
          <w:sz w:val="24"/>
        </w:rPr>
      </w:pPr>
      <w:proofErr w:type="gramStart"/>
      <w:r w:rsidRPr="003D0B60">
        <w:rPr>
          <w:b w:val="0"/>
          <w:i w:val="0"/>
          <w:color w:val="000000"/>
          <w:sz w:val="24"/>
        </w:rPr>
        <w:t>assesses</w:t>
      </w:r>
      <w:proofErr w:type="gramEnd"/>
      <w:r w:rsidRPr="003D0B60">
        <w:rPr>
          <w:b w:val="0"/>
          <w:i w:val="0"/>
          <w:color w:val="000000"/>
          <w:sz w:val="24"/>
        </w:rPr>
        <w:t xml:space="preserve"> the suppliers’ qualifications;</w:t>
      </w:r>
    </w:p>
    <w:p w:rsidR="00000000" w:rsidRDefault="00F1082F">
      <w:pPr>
        <w:pStyle w:val="Heading5"/>
        <w:keepNext/>
        <w:numPr>
          <w:ilvl w:val="0"/>
          <w:numId w:val="9"/>
        </w:numPr>
        <w:tabs>
          <w:tab w:val="clear" w:pos="360"/>
          <w:tab w:val="num" w:pos="993"/>
        </w:tabs>
        <w:spacing w:before="120" w:after="0"/>
        <w:ind w:firstLine="207"/>
        <w:jc w:val="both"/>
        <w:rPr>
          <w:b w:val="0"/>
          <w:i w:val="0"/>
          <w:color w:val="000000"/>
          <w:sz w:val="24"/>
        </w:rPr>
      </w:pPr>
      <w:proofErr w:type="gramStart"/>
      <w:r w:rsidRPr="003D0B60">
        <w:rPr>
          <w:b w:val="0"/>
          <w:i w:val="0"/>
          <w:color w:val="000000"/>
          <w:sz w:val="24"/>
        </w:rPr>
        <w:t>evaluates</w:t>
      </w:r>
      <w:proofErr w:type="gramEnd"/>
      <w:r w:rsidRPr="003D0B60">
        <w:rPr>
          <w:b w:val="0"/>
          <w:i w:val="0"/>
          <w:color w:val="000000"/>
          <w:sz w:val="24"/>
        </w:rPr>
        <w:t xml:space="preserve"> the technical proposals;</w:t>
      </w:r>
    </w:p>
    <w:p w:rsidR="00F1082F" w:rsidRPr="003D0B60" w:rsidRDefault="00B20CA3" w:rsidP="00666F00">
      <w:pPr>
        <w:pStyle w:val="Heading5"/>
        <w:ind w:left="567" w:hanging="567"/>
        <w:jc w:val="both"/>
        <w:rPr>
          <w:b w:val="0"/>
          <w:i w:val="0"/>
          <w:color w:val="000000"/>
          <w:sz w:val="24"/>
        </w:rPr>
      </w:pPr>
      <w:r>
        <w:rPr>
          <w:b w:val="0"/>
          <w:i w:val="0"/>
          <w:color w:val="000000"/>
          <w:sz w:val="24"/>
        </w:rPr>
        <w:t>72</w:t>
      </w:r>
      <w:r w:rsidR="00F25049" w:rsidRPr="003D0B60">
        <w:rPr>
          <w:b w:val="0"/>
          <w:i w:val="0"/>
          <w:color w:val="000000"/>
          <w:sz w:val="24"/>
        </w:rPr>
        <w:t>.3</w:t>
      </w:r>
      <w:r w:rsidR="00F1082F" w:rsidRPr="003D0B60">
        <w:rPr>
          <w:b w:val="0"/>
          <w:i w:val="0"/>
          <w:color w:val="000000"/>
          <w:sz w:val="24"/>
        </w:rPr>
        <w:t xml:space="preserve"> </w:t>
      </w:r>
      <w:r w:rsidR="00666F00">
        <w:rPr>
          <w:b w:val="0"/>
          <w:i w:val="0"/>
          <w:color w:val="000000"/>
          <w:sz w:val="24"/>
        </w:rPr>
        <w:tab/>
      </w:r>
      <w:r w:rsidR="00F1082F" w:rsidRPr="003D0B60">
        <w:rPr>
          <w:b w:val="0"/>
          <w:i w:val="0"/>
          <w:color w:val="000000"/>
          <w:sz w:val="24"/>
        </w:rPr>
        <w:t xml:space="preserve">Following the first stage evaluation, the procuring entity prepares a memorandum of changes for each bidder and may prepare an addendum to the </w:t>
      </w:r>
      <w:r w:rsidR="007A45B0">
        <w:rPr>
          <w:b w:val="0"/>
          <w:i w:val="0"/>
          <w:color w:val="000000"/>
          <w:sz w:val="24"/>
        </w:rPr>
        <w:t>bidding documents</w:t>
      </w:r>
      <w:r w:rsidR="00F1082F" w:rsidRPr="003D0B60">
        <w:rPr>
          <w:b w:val="0"/>
          <w:i w:val="0"/>
          <w:color w:val="000000"/>
          <w:sz w:val="24"/>
        </w:rPr>
        <w:t xml:space="preserve">, including revisions to the technical requirements made in the light of the first stage technical evaluation, and initiates the second stage </w:t>
      </w:r>
      <w:r w:rsidR="004040A0">
        <w:rPr>
          <w:b w:val="0"/>
          <w:i w:val="0"/>
          <w:color w:val="000000"/>
          <w:sz w:val="24"/>
        </w:rPr>
        <w:t>bidding</w:t>
      </w:r>
      <w:r w:rsidR="00F1082F" w:rsidRPr="003D0B60">
        <w:rPr>
          <w:b w:val="0"/>
          <w:i w:val="0"/>
          <w:color w:val="000000"/>
          <w:sz w:val="24"/>
        </w:rPr>
        <w:t xml:space="preserve"> process. During the second stage </w:t>
      </w:r>
      <w:r w:rsidR="004040A0">
        <w:rPr>
          <w:b w:val="0"/>
          <w:i w:val="0"/>
          <w:color w:val="000000"/>
          <w:sz w:val="24"/>
        </w:rPr>
        <w:t>bidding</w:t>
      </w:r>
      <w:r w:rsidR="00F1082F" w:rsidRPr="003D0B60">
        <w:rPr>
          <w:b w:val="0"/>
          <w:i w:val="0"/>
          <w:color w:val="000000"/>
          <w:sz w:val="24"/>
        </w:rPr>
        <w:t xml:space="preserve"> process, bidders offer final tenders containing their final technical proposal and a financial proposal. The procuring entity then evaluates the proposals (technical and financial) according to the criteria specified in the </w:t>
      </w:r>
      <w:r w:rsidR="007A45B0">
        <w:rPr>
          <w:b w:val="0"/>
          <w:i w:val="0"/>
          <w:color w:val="000000"/>
          <w:sz w:val="24"/>
        </w:rPr>
        <w:t>bidding documents</w:t>
      </w:r>
      <w:r w:rsidR="00F1082F" w:rsidRPr="003D0B60">
        <w:rPr>
          <w:b w:val="0"/>
          <w:i w:val="0"/>
          <w:color w:val="000000"/>
          <w:sz w:val="24"/>
        </w:rPr>
        <w:t>.</w:t>
      </w:r>
    </w:p>
    <w:p w:rsidR="00F1082F" w:rsidRPr="003D0B60" w:rsidRDefault="00B20CA3" w:rsidP="00666F00">
      <w:pPr>
        <w:pStyle w:val="Heading5"/>
        <w:ind w:left="567" w:hanging="567"/>
        <w:jc w:val="both"/>
        <w:rPr>
          <w:b w:val="0"/>
          <w:i w:val="0"/>
          <w:color w:val="000000"/>
          <w:sz w:val="24"/>
        </w:rPr>
      </w:pPr>
      <w:r>
        <w:rPr>
          <w:b w:val="0"/>
          <w:i w:val="0"/>
          <w:color w:val="000000"/>
          <w:sz w:val="24"/>
        </w:rPr>
        <w:t>72</w:t>
      </w:r>
      <w:r w:rsidR="00F25049" w:rsidRPr="003D0B60">
        <w:rPr>
          <w:b w:val="0"/>
          <w:i w:val="0"/>
          <w:color w:val="000000"/>
          <w:sz w:val="24"/>
        </w:rPr>
        <w:t xml:space="preserve">.4 </w:t>
      </w:r>
      <w:r w:rsidR="00666F00">
        <w:rPr>
          <w:b w:val="0"/>
          <w:i w:val="0"/>
          <w:color w:val="000000"/>
          <w:sz w:val="24"/>
        </w:rPr>
        <w:tab/>
      </w:r>
      <w:r w:rsidR="00F1082F" w:rsidRPr="003D0B60">
        <w:rPr>
          <w:b w:val="0"/>
          <w:i w:val="0"/>
          <w:color w:val="000000"/>
          <w:sz w:val="24"/>
        </w:rPr>
        <w:t>The advantages of the two-stage process include the ability of the procuring entity, during the first stage, to interact extensively on technical matters with bidders which are not permissible in a one-stage process. In this way, an agency can learn from the market and adapt its requirements to maximize competition. In addition, a two stage process allows a procuring entity, in the first stage, to state its requirements in more general functional terms than the detailed functional and technical requirements necessary to carry out a one-stage process. By knowing the bidders and their technologies prior to the second stage, this reduces the burden of preparing detailed functional and technical requirements which are so comprehensive as to accommodate the entire universe of potential technical proposals.</w:t>
      </w:r>
    </w:p>
    <w:p w:rsidR="00F1082F" w:rsidRPr="003D0B60" w:rsidRDefault="00B20CA3" w:rsidP="00666F00">
      <w:pPr>
        <w:pStyle w:val="Heading5"/>
        <w:ind w:left="567" w:hanging="567"/>
        <w:jc w:val="both"/>
        <w:rPr>
          <w:b w:val="0"/>
          <w:i w:val="0"/>
          <w:color w:val="000000"/>
        </w:rPr>
      </w:pPr>
      <w:r>
        <w:rPr>
          <w:b w:val="0"/>
          <w:i w:val="0"/>
          <w:color w:val="000000"/>
          <w:sz w:val="24"/>
        </w:rPr>
        <w:t>72</w:t>
      </w:r>
      <w:r w:rsidR="00F1082F" w:rsidRPr="003D0B60">
        <w:rPr>
          <w:b w:val="0"/>
          <w:i w:val="0"/>
          <w:color w:val="000000"/>
          <w:sz w:val="24"/>
        </w:rPr>
        <w:t xml:space="preserve">.5 </w:t>
      </w:r>
      <w:r w:rsidR="00666F00">
        <w:rPr>
          <w:b w:val="0"/>
          <w:i w:val="0"/>
          <w:color w:val="000000"/>
          <w:sz w:val="24"/>
        </w:rPr>
        <w:tab/>
      </w:r>
      <w:r w:rsidR="00F1082F" w:rsidRPr="003D0B60">
        <w:rPr>
          <w:b w:val="0"/>
          <w:i w:val="0"/>
          <w:color w:val="000000"/>
          <w:sz w:val="24"/>
        </w:rPr>
        <w:t>A one-stage process is most appropriate for relatively straightforward procurement of fairly standard technologies and ancillary services. In contrast, the additional capacity to review technical proposals, revise technical requirements and interact directly with the suppliers during the first stage make the two stage process much more suitable for the procurement of goods such as complex information systems and procurements which involve extensive technical services.</w:t>
      </w:r>
    </w:p>
    <w:p w:rsidR="00F1082F" w:rsidRDefault="00F1082F" w:rsidP="00F1082F">
      <w:pPr>
        <w:jc w:val="both"/>
        <w:rPr>
          <w:b/>
          <w:color w:val="000000"/>
        </w:rPr>
      </w:pPr>
    </w:p>
    <w:p w:rsidR="00F201B9" w:rsidRDefault="00F201B9" w:rsidP="00F1082F">
      <w:pPr>
        <w:jc w:val="both"/>
        <w:rPr>
          <w:b/>
          <w:color w:val="000000"/>
        </w:rPr>
      </w:pPr>
    </w:p>
    <w:p w:rsidR="00F201B9" w:rsidRPr="003D0B60" w:rsidRDefault="00F201B9" w:rsidP="00F1082F">
      <w:pPr>
        <w:jc w:val="both"/>
        <w:rPr>
          <w:b/>
          <w:color w:val="000000"/>
        </w:rPr>
      </w:pPr>
    </w:p>
    <w:p w:rsidR="00F1082F" w:rsidRPr="003D0B60" w:rsidRDefault="00F1082F" w:rsidP="00F1082F">
      <w:pPr>
        <w:jc w:val="both"/>
        <w:rPr>
          <w:b/>
          <w:color w:val="000000"/>
        </w:rPr>
      </w:pPr>
    </w:p>
    <w:p w:rsidR="00F1082F" w:rsidRPr="003D0B60" w:rsidRDefault="00F1082F" w:rsidP="00F1082F">
      <w:pPr>
        <w:jc w:val="both"/>
        <w:rPr>
          <w:b/>
          <w:color w:val="000000"/>
        </w:rPr>
      </w:pPr>
    </w:p>
    <w:p w:rsidR="00F1082F" w:rsidRPr="003D0B60" w:rsidRDefault="00F25049" w:rsidP="00666F00">
      <w:pPr>
        <w:tabs>
          <w:tab w:val="left" w:pos="567"/>
        </w:tabs>
        <w:jc w:val="both"/>
        <w:rPr>
          <w:b/>
          <w:color w:val="000000"/>
        </w:rPr>
      </w:pPr>
      <w:r w:rsidRPr="003D0B60">
        <w:rPr>
          <w:b/>
          <w:color w:val="000000"/>
        </w:rPr>
        <w:t>7</w:t>
      </w:r>
      <w:r w:rsidR="00B20CA3">
        <w:rPr>
          <w:b/>
          <w:color w:val="000000"/>
        </w:rPr>
        <w:t>3</w:t>
      </w:r>
      <w:r w:rsidRPr="003D0B60">
        <w:rPr>
          <w:b/>
          <w:color w:val="000000"/>
        </w:rPr>
        <w:t xml:space="preserve">. </w:t>
      </w:r>
      <w:r w:rsidR="00666F00">
        <w:rPr>
          <w:b/>
          <w:color w:val="000000"/>
        </w:rPr>
        <w:tab/>
      </w:r>
      <w:r w:rsidR="00F1082F" w:rsidRPr="003D0B60">
        <w:rPr>
          <w:b/>
          <w:color w:val="000000"/>
        </w:rPr>
        <w:t xml:space="preserve">Procedures for two-stage </w:t>
      </w:r>
      <w:r w:rsidR="004040A0">
        <w:rPr>
          <w:b/>
          <w:color w:val="000000"/>
        </w:rPr>
        <w:t>bidding</w:t>
      </w:r>
    </w:p>
    <w:p w:rsidR="00F1082F" w:rsidRPr="003D0B60" w:rsidRDefault="00F25049" w:rsidP="00666F00">
      <w:pPr>
        <w:pStyle w:val="Heading5"/>
        <w:ind w:left="567" w:hanging="567"/>
        <w:jc w:val="both"/>
        <w:rPr>
          <w:b w:val="0"/>
          <w:i w:val="0"/>
          <w:color w:val="000000"/>
          <w:sz w:val="24"/>
        </w:rPr>
      </w:pPr>
      <w:r w:rsidRPr="003D0B60">
        <w:rPr>
          <w:b w:val="0"/>
          <w:i w:val="0"/>
          <w:color w:val="000000"/>
          <w:sz w:val="24"/>
        </w:rPr>
        <w:t>7</w:t>
      </w:r>
      <w:r w:rsidR="00B20CA3">
        <w:rPr>
          <w:b w:val="0"/>
          <w:i w:val="0"/>
          <w:color w:val="000000"/>
          <w:sz w:val="24"/>
        </w:rPr>
        <w:t>3</w:t>
      </w:r>
      <w:r w:rsidRPr="003D0B60">
        <w:rPr>
          <w:b w:val="0"/>
          <w:i w:val="0"/>
          <w:color w:val="000000"/>
          <w:sz w:val="24"/>
        </w:rPr>
        <w:t xml:space="preserve">.1 </w:t>
      </w:r>
      <w:r w:rsidR="00666F00">
        <w:rPr>
          <w:b w:val="0"/>
          <w:i w:val="0"/>
          <w:color w:val="000000"/>
          <w:sz w:val="24"/>
        </w:rPr>
        <w:tab/>
      </w:r>
      <w:r w:rsidR="00F1082F" w:rsidRPr="003D0B60">
        <w:rPr>
          <w:b w:val="0"/>
          <w:i w:val="0"/>
          <w:color w:val="000000"/>
          <w:sz w:val="24"/>
        </w:rPr>
        <w:t xml:space="preserve">The procuring entity shall call upon suppliers or contractors to submit, in the first stage of two-stage </w:t>
      </w:r>
      <w:r w:rsidR="004040A0">
        <w:rPr>
          <w:b w:val="0"/>
          <w:i w:val="0"/>
          <w:color w:val="000000"/>
          <w:sz w:val="24"/>
        </w:rPr>
        <w:t>bidding</w:t>
      </w:r>
      <w:r w:rsidR="00F1082F" w:rsidRPr="003D0B60">
        <w:rPr>
          <w:b w:val="0"/>
          <w:i w:val="0"/>
          <w:color w:val="000000"/>
          <w:sz w:val="24"/>
        </w:rPr>
        <w:t xml:space="preserve"> proceedings, initial </w:t>
      </w:r>
      <w:r w:rsidR="00A86164">
        <w:rPr>
          <w:b w:val="0"/>
          <w:i w:val="0"/>
          <w:color w:val="000000"/>
          <w:sz w:val="24"/>
        </w:rPr>
        <w:t>bid</w:t>
      </w:r>
      <w:r w:rsidR="00F1082F" w:rsidRPr="003D0B60">
        <w:rPr>
          <w:b w:val="0"/>
          <w:i w:val="0"/>
          <w:color w:val="000000"/>
          <w:sz w:val="24"/>
        </w:rPr>
        <w:t xml:space="preserve">s which contain their proposals without a </w:t>
      </w:r>
      <w:r w:rsidR="00A86164">
        <w:rPr>
          <w:b w:val="0"/>
          <w:i w:val="0"/>
          <w:color w:val="000000"/>
          <w:sz w:val="24"/>
        </w:rPr>
        <w:t>bid</w:t>
      </w:r>
      <w:r w:rsidR="00F1082F" w:rsidRPr="003D0B60">
        <w:rPr>
          <w:b w:val="0"/>
          <w:i w:val="0"/>
          <w:color w:val="000000"/>
          <w:sz w:val="24"/>
        </w:rPr>
        <w:t xml:space="preserve"> price. Such proposals may relate to technical, quality or other characteristics of the goods, works or services as well as contractual terms and conditions of supply and the professional competence and technical qualifications of the suppliers or contractors. </w:t>
      </w:r>
    </w:p>
    <w:p w:rsidR="00F1082F" w:rsidRPr="003D0B60" w:rsidRDefault="00F25049" w:rsidP="00666F00">
      <w:pPr>
        <w:pStyle w:val="Heading5"/>
        <w:ind w:left="567" w:hanging="567"/>
        <w:jc w:val="both"/>
        <w:rPr>
          <w:b w:val="0"/>
          <w:i w:val="0"/>
          <w:color w:val="000000"/>
          <w:sz w:val="24"/>
        </w:rPr>
      </w:pPr>
      <w:r w:rsidRPr="003D0B60">
        <w:rPr>
          <w:b w:val="0"/>
          <w:i w:val="0"/>
          <w:color w:val="000000"/>
          <w:sz w:val="24"/>
        </w:rPr>
        <w:t>7</w:t>
      </w:r>
      <w:r w:rsidR="00B20CA3">
        <w:rPr>
          <w:b w:val="0"/>
          <w:i w:val="0"/>
          <w:color w:val="000000"/>
          <w:sz w:val="24"/>
        </w:rPr>
        <w:t>3</w:t>
      </w:r>
      <w:r w:rsidRPr="003D0B60">
        <w:rPr>
          <w:b w:val="0"/>
          <w:i w:val="0"/>
          <w:color w:val="000000"/>
          <w:sz w:val="24"/>
        </w:rPr>
        <w:t xml:space="preserve">.2 </w:t>
      </w:r>
      <w:r w:rsidR="00666F00">
        <w:rPr>
          <w:b w:val="0"/>
          <w:i w:val="0"/>
          <w:color w:val="000000"/>
          <w:sz w:val="24"/>
        </w:rPr>
        <w:tab/>
      </w:r>
      <w:r w:rsidR="00F1082F" w:rsidRPr="003D0B60">
        <w:rPr>
          <w:b w:val="0"/>
          <w:i w:val="0"/>
          <w:color w:val="000000"/>
          <w:sz w:val="24"/>
        </w:rPr>
        <w:t xml:space="preserve">The procuring entity may, in the first stage, engage in negotiations with any supplier or contractor whose </w:t>
      </w:r>
      <w:r w:rsidR="00A86164">
        <w:rPr>
          <w:b w:val="0"/>
          <w:i w:val="0"/>
          <w:color w:val="000000"/>
          <w:sz w:val="24"/>
        </w:rPr>
        <w:t>bid</w:t>
      </w:r>
      <w:r w:rsidR="00F1082F" w:rsidRPr="003D0B60">
        <w:rPr>
          <w:b w:val="0"/>
          <w:i w:val="0"/>
          <w:color w:val="000000"/>
          <w:sz w:val="24"/>
        </w:rPr>
        <w:t xml:space="preserve"> has not been rejected under an open competitive bidding procedure with respect to any aspect of its </w:t>
      </w:r>
      <w:r w:rsidR="00A86164">
        <w:rPr>
          <w:b w:val="0"/>
          <w:i w:val="0"/>
          <w:color w:val="000000"/>
          <w:sz w:val="24"/>
        </w:rPr>
        <w:t>bid</w:t>
      </w:r>
      <w:r w:rsidR="00F1082F" w:rsidRPr="003D0B60">
        <w:rPr>
          <w:b w:val="0"/>
          <w:i w:val="0"/>
          <w:color w:val="000000"/>
          <w:sz w:val="24"/>
        </w:rPr>
        <w:t xml:space="preserve">. </w:t>
      </w:r>
    </w:p>
    <w:p w:rsidR="00F1082F" w:rsidRPr="003D0B60" w:rsidRDefault="00F25049" w:rsidP="00666F00">
      <w:pPr>
        <w:pStyle w:val="Heading5"/>
        <w:ind w:left="567" w:hanging="567"/>
        <w:jc w:val="both"/>
        <w:rPr>
          <w:b w:val="0"/>
          <w:i w:val="0"/>
          <w:color w:val="000000"/>
          <w:sz w:val="24"/>
        </w:rPr>
      </w:pPr>
      <w:r w:rsidRPr="003D0B60">
        <w:rPr>
          <w:b w:val="0"/>
          <w:i w:val="0"/>
          <w:color w:val="000000"/>
          <w:sz w:val="24"/>
        </w:rPr>
        <w:t>7</w:t>
      </w:r>
      <w:r w:rsidR="00B20CA3">
        <w:rPr>
          <w:b w:val="0"/>
          <w:i w:val="0"/>
          <w:color w:val="000000"/>
          <w:sz w:val="24"/>
        </w:rPr>
        <w:t>3</w:t>
      </w:r>
      <w:r w:rsidRPr="003D0B60">
        <w:rPr>
          <w:b w:val="0"/>
          <w:i w:val="0"/>
          <w:color w:val="000000"/>
          <w:sz w:val="24"/>
        </w:rPr>
        <w:t xml:space="preserve">.3 </w:t>
      </w:r>
      <w:r w:rsidR="00666F00">
        <w:rPr>
          <w:b w:val="0"/>
          <w:i w:val="0"/>
          <w:color w:val="000000"/>
          <w:sz w:val="24"/>
        </w:rPr>
        <w:tab/>
      </w:r>
      <w:r w:rsidR="00F1082F" w:rsidRPr="003D0B60">
        <w:rPr>
          <w:b w:val="0"/>
          <w:i w:val="0"/>
          <w:color w:val="000000"/>
          <w:sz w:val="24"/>
        </w:rPr>
        <w:t xml:space="preserve">In the second stage of the two tender proceedings the procuring entity, shall invite suppliers or contractors whose </w:t>
      </w:r>
      <w:r w:rsidR="00A86164">
        <w:rPr>
          <w:b w:val="0"/>
          <w:i w:val="0"/>
          <w:color w:val="000000"/>
          <w:sz w:val="24"/>
        </w:rPr>
        <w:t>bid</w:t>
      </w:r>
      <w:r w:rsidR="00F1082F" w:rsidRPr="003D0B60">
        <w:rPr>
          <w:b w:val="0"/>
          <w:i w:val="0"/>
          <w:color w:val="000000"/>
          <w:sz w:val="24"/>
        </w:rPr>
        <w:t xml:space="preserve">s have not been rejected to submit final </w:t>
      </w:r>
      <w:r w:rsidR="00A86164">
        <w:rPr>
          <w:b w:val="0"/>
          <w:i w:val="0"/>
          <w:color w:val="000000"/>
          <w:sz w:val="24"/>
        </w:rPr>
        <w:t>bid</w:t>
      </w:r>
      <w:r w:rsidR="00F1082F" w:rsidRPr="003D0B60">
        <w:rPr>
          <w:b w:val="0"/>
          <w:i w:val="0"/>
          <w:color w:val="000000"/>
          <w:sz w:val="24"/>
        </w:rPr>
        <w:t xml:space="preserve">s with prices on a single set of specifications. The procuring entity may, in the invitation to submit final </w:t>
      </w:r>
      <w:r w:rsidR="00A86164">
        <w:rPr>
          <w:b w:val="0"/>
          <w:i w:val="0"/>
          <w:color w:val="000000"/>
          <w:sz w:val="24"/>
        </w:rPr>
        <w:t>bid</w:t>
      </w:r>
      <w:r w:rsidR="00F1082F" w:rsidRPr="003D0B60">
        <w:rPr>
          <w:b w:val="0"/>
          <w:i w:val="0"/>
          <w:color w:val="000000"/>
          <w:sz w:val="24"/>
        </w:rPr>
        <w:t xml:space="preserve">s, communicate to the suppliers or contractors, any deletion, modification or addition; and may permit a supplier or contractor who does not wish to submit a final </w:t>
      </w:r>
      <w:r w:rsidR="00A86164">
        <w:rPr>
          <w:b w:val="0"/>
          <w:i w:val="0"/>
          <w:color w:val="000000"/>
          <w:sz w:val="24"/>
        </w:rPr>
        <w:t>bid</w:t>
      </w:r>
      <w:r w:rsidR="00F1082F" w:rsidRPr="003D0B60">
        <w:rPr>
          <w:b w:val="0"/>
          <w:i w:val="0"/>
          <w:color w:val="000000"/>
          <w:sz w:val="24"/>
        </w:rPr>
        <w:t xml:space="preserve"> to withdraw from the </w:t>
      </w:r>
      <w:r w:rsidR="00A86164">
        <w:rPr>
          <w:b w:val="0"/>
          <w:i w:val="0"/>
          <w:color w:val="000000"/>
          <w:sz w:val="24"/>
        </w:rPr>
        <w:t>bidd</w:t>
      </w:r>
      <w:r w:rsidR="00F1082F" w:rsidRPr="003D0B60">
        <w:rPr>
          <w:b w:val="0"/>
          <w:i w:val="0"/>
          <w:color w:val="000000"/>
          <w:sz w:val="24"/>
        </w:rPr>
        <w:t>ing proceedings.</w:t>
      </w:r>
    </w:p>
    <w:p w:rsidR="00F1082F" w:rsidRPr="003D0B60" w:rsidRDefault="00F25049" w:rsidP="00666F00">
      <w:pPr>
        <w:pStyle w:val="Heading5"/>
        <w:ind w:left="567" w:hanging="567"/>
        <w:jc w:val="both"/>
        <w:rPr>
          <w:b w:val="0"/>
          <w:i w:val="0"/>
          <w:color w:val="000000"/>
          <w:sz w:val="24"/>
        </w:rPr>
      </w:pPr>
      <w:r w:rsidRPr="003D0B60">
        <w:rPr>
          <w:b w:val="0"/>
          <w:i w:val="0"/>
          <w:color w:val="000000"/>
          <w:sz w:val="24"/>
        </w:rPr>
        <w:t>7</w:t>
      </w:r>
      <w:r w:rsidR="00B20CA3">
        <w:rPr>
          <w:b w:val="0"/>
          <w:i w:val="0"/>
          <w:color w:val="000000"/>
          <w:sz w:val="24"/>
        </w:rPr>
        <w:t>3</w:t>
      </w:r>
      <w:r w:rsidRPr="003D0B60">
        <w:rPr>
          <w:b w:val="0"/>
          <w:i w:val="0"/>
          <w:color w:val="000000"/>
          <w:sz w:val="24"/>
        </w:rPr>
        <w:t xml:space="preserve">.4 </w:t>
      </w:r>
      <w:r w:rsidR="00666F00">
        <w:rPr>
          <w:b w:val="0"/>
          <w:i w:val="0"/>
          <w:color w:val="000000"/>
          <w:sz w:val="24"/>
        </w:rPr>
        <w:tab/>
      </w:r>
      <w:r w:rsidR="00F1082F" w:rsidRPr="003D0B60">
        <w:rPr>
          <w:b w:val="0"/>
          <w:i w:val="0"/>
          <w:color w:val="000000"/>
          <w:sz w:val="24"/>
        </w:rPr>
        <w:t xml:space="preserve">The final </w:t>
      </w:r>
      <w:r w:rsidR="00A86164">
        <w:rPr>
          <w:b w:val="0"/>
          <w:i w:val="0"/>
          <w:color w:val="000000"/>
          <w:sz w:val="24"/>
        </w:rPr>
        <w:t>bid</w:t>
      </w:r>
      <w:r w:rsidR="00F1082F" w:rsidRPr="003D0B60">
        <w:rPr>
          <w:b w:val="0"/>
          <w:i w:val="0"/>
          <w:color w:val="000000"/>
          <w:sz w:val="24"/>
        </w:rPr>
        <w:t xml:space="preserve">s shall be evaluated and compared in order to ascertain the successful </w:t>
      </w:r>
      <w:r w:rsidR="00A86164">
        <w:rPr>
          <w:b w:val="0"/>
          <w:i w:val="0"/>
          <w:color w:val="000000"/>
          <w:sz w:val="24"/>
        </w:rPr>
        <w:t>bid</w:t>
      </w:r>
      <w:r w:rsidR="00F1082F" w:rsidRPr="003D0B60">
        <w:rPr>
          <w:b w:val="0"/>
          <w:i w:val="0"/>
          <w:color w:val="000000"/>
          <w:sz w:val="24"/>
        </w:rPr>
        <w:t xml:space="preserve"> as defined in an open competitive bid. </w:t>
      </w:r>
    </w:p>
    <w:p w:rsidR="00F1082F" w:rsidRPr="003D0B60" w:rsidRDefault="00F1082F" w:rsidP="00F1082F">
      <w:pPr>
        <w:jc w:val="both"/>
        <w:rPr>
          <w:b/>
          <w:color w:val="000000"/>
        </w:rPr>
      </w:pPr>
    </w:p>
    <w:p w:rsidR="00D44BD3" w:rsidRPr="003D0B60" w:rsidRDefault="00F25049" w:rsidP="00666F00">
      <w:pPr>
        <w:autoSpaceDE w:val="0"/>
        <w:autoSpaceDN w:val="0"/>
        <w:adjustRightInd w:val="0"/>
        <w:ind w:left="567" w:hanging="567"/>
        <w:jc w:val="both"/>
        <w:rPr>
          <w:b/>
          <w:color w:val="000000"/>
        </w:rPr>
      </w:pPr>
      <w:r w:rsidRPr="003D0B60">
        <w:rPr>
          <w:b/>
          <w:color w:val="000000"/>
        </w:rPr>
        <w:t>7</w:t>
      </w:r>
      <w:r w:rsidR="00B20CA3">
        <w:rPr>
          <w:b/>
          <w:color w:val="000000"/>
        </w:rPr>
        <w:t>4</w:t>
      </w:r>
      <w:r w:rsidRPr="003D0B60">
        <w:rPr>
          <w:b/>
          <w:color w:val="000000"/>
        </w:rPr>
        <w:t xml:space="preserve">. </w:t>
      </w:r>
      <w:r w:rsidR="00666F00">
        <w:rPr>
          <w:b/>
          <w:color w:val="000000"/>
        </w:rPr>
        <w:tab/>
      </w:r>
      <w:r w:rsidR="00167F71" w:rsidRPr="003D0B60">
        <w:rPr>
          <w:b/>
          <w:color w:val="000000"/>
        </w:rPr>
        <w:t xml:space="preserve">National Competitive Bidding </w:t>
      </w:r>
      <w:r w:rsidR="00D44BD3" w:rsidRPr="003D0B60">
        <w:rPr>
          <w:b/>
          <w:color w:val="000000"/>
        </w:rPr>
        <w:t>(NCB)</w:t>
      </w:r>
    </w:p>
    <w:p w:rsidR="00D44BD3" w:rsidRPr="003D0B60" w:rsidRDefault="00D44BD3" w:rsidP="00666F00">
      <w:pPr>
        <w:autoSpaceDE w:val="0"/>
        <w:autoSpaceDN w:val="0"/>
        <w:adjustRightInd w:val="0"/>
        <w:ind w:left="567" w:hanging="567"/>
        <w:jc w:val="both"/>
        <w:rPr>
          <w:b/>
          <w:color w:val="000000"/>
        </w:rPr>
      </w:pPr>
    </w:p>
    <w:p w:rsidR="00D44BD3" w:rsidRPr="003D0B60" w:rsidRDefault="00F25049" w:rsidP="00666F00">
      <w:pPr>
        <w:autoSpaceDE w:val="0"/>
        <w:autoSpaceDN w:val="0"/>
        <w:adjustRightInd w:val="0"/>
        <w:ind w:left="567" w:hanging="567"/>
        <w:jc w:val="both"/>
        <w:rPr>
          <w:color w:val="000000"/>
        </w:rPr>
      </w:pPr>
      <w:r w:rsidRPr="003D0B60">
        <w:rPr>
          <w:color w:val="000000"/>
        </w:rPr>
        <w:t>7</w:t>
      </w:r>
      <w:r w:rsidR="00B20CA3">
        <w:rPr>
          <w:color w:val="000000"/>
        </w:rPr>
        <w:t>4</w:t>
      </w:r>
      <w:r w:rsidRPr="003D0B60">
        <w:rPr>
          <w:color w:val="000000"/>
        </w:rPr>
        <w:t xml:space="preserve">.1 </w:t>
      </w:r>
      <w:r w:rsidR="00666F00">
        <w:rPr>
          <w:color w:val="000000"/>
        </w:rPr>
        <w:tab/>
      </w:r>
      <w:r w:rsidR="00D44BD3" w:rsidRPr="003D0B60">
        <w:rPr>
          <w:color w:val="000000"/>
        </w:rPr>
        <w:t>NCB is the competitive Bidding procedure that shall be applicable for most G</w:t>
      </w:r>
      <w:r w:rsidR="00D77727" w:rsidRPr="003D0B60">
        <w:rPr>
          <w:color w:val="000000"/>
        </w:rPr>
        <w:t xml:space="preserve">overnment of Nigeria </w:t>
      </w:r>
      <w:r w:rsidR="00D44BD3" w:rsidRPr="003D0B60">
        <w:rPr>
          <w:color w:val="000000"/>
        </w:rPr>
        <w:t>funded</w:t>
      </w:r>
      <w:r w:rsidR="00D77727" w:rsidRPr="003D0B60">
        <w:rPr>
          <w:color w:val="000000"/>
        </w:rPr>
        <w:t xml:space="preserve"> </w:t>
      </w:r>
      <w:r w:rsidR="00D44BD3" w:rsidRPr="003D0B60">
        <w:rPr>
          <w:color w:val="000000"/>
        </w:rPr>
        <w:t xml:space="preserve">projects when the Goods or Works are available within </w:t>
      </w:r>
      <w:r w:rsidR="00D77727" w:rsidRPr="003D0B60">
        <w:rPr>
          <w:color w:val="000000"/>
        </w:rPr>
        <w:t xml:space="preserve">Nigeria </w:t>
      </w:r>
      <w:r w:rsidR="00D44BD3" w:rsidRPr="003D0B60">
        <w:rPr>
          <w:color w:val="000000"/>
        </w:rPr>
        <w:t>at prices significantly</w:t>
      </w:r>
      <w:r w:rsidR="00D77727" w:rsidRPr="003D0B60">
        <w:rPr>
          <w:color w:val="000000"/>
        </w:rPr>
        <w:t xml:space="preserve"> </w:t>
      </w:r>
      <w:r w:rsidR="00D44BD3" w:rsidRPr="003D0B60">
        <w:rPr>
          <w:color w:val="000000"/>
        </w:rPr>
        <w:t>below those in the international markets.</w:t>
      </w:r>
    </w:p>
    <w:p w:rsidR="00D44BD3" w:rsidRPr="003D0B60" w:rsidRDefault="00D44BD3" w:rsidP="00D44BD3">
      <w:pPr>
        <w:autoSpaceDE w:val="0"/>
        <w:autoSpaceDN w:val="0"/>
        <w:adjustRightInd w:val="0"/>
        <w:jc w:val="both"/>
        <w:rPr>
          <w:color w:val="000000"/>
        </w:rPr>
      </w:pPr>
      <w:r w:rsidRPr="003D0B60">
        <w:rPr>
          <w:color w:val="000000"/>
        </w:rPr>
        <w:t>.</w:t>
      </w:r>
    </w:p>
    <w:p w:rsidR="00D44BD3" w:rsidRPr="003D0B60" w:rsidRDefault="00B20CA3" w:rsidP="00D44BD3">
      <w:pPr>
        <w:autoSpaceDE w:val="0"/>
        <w:autoSpaceDN w:val="0"/>
        <w:adjustRightInd w:val="0"/>
        <w:jc w:val="both"/>
        <w:rPr>
          <w:color w:val="000000"/>
        </w:rPr>
      </w:pPr>
      <w:r>
        <w:rPr>
          <w:color w:val="000000"/>
        </w:rPr>
        <w:t>74</w:t>
      </w:r>
      <w:r w:rsidR="00F25049" w:rsidRPr="003D0B60">
        <w:rPr>
          <w:color w:val="000000"/>
        </w:rPr>
        <w:t xml:space="preserve">.2 </w:t>
      </w:r>
      <w:r w:rsidR="00D44BD3" w:rsidRPr="003D0B60">
        <w:rPr>
          <w:color w:val="000000"/>
        </w:rPr>
        <w:t>When NCB is used:</w:t>
      </w:r>
    </w:p>
    <w:p w:rsidR="00D77727" w:rsidRPr="003D0B60" w:rsidRDefault="00D77727" w:rsidP="00D44BD3">
      <w:pPr>
        <w:autoSpaceDE w:val="0"/>
        <w:autoSpaceDN w:val="0"/>
        <w:adjustRightInd w:val="0"/>
        <w:jc w:val="both"/>
        <w:rPr>
          <w:color w:val="000000"/>
        </w:rPr>
      </w:pPr>
    </w:p>
    <w:p w:rsidR="00000000" w:rsidRDefault="00D77727">
      <w:pPr>
        <w:pStyle w:val="ListParagraph"/>
        <w:numPr>
          <w:ilvl w:val="0"/>
          <w:numId w:val="64"/>
        </w:numPr>
        <w:autoSpaceDE w:val="0"/>
        <w:autoSpaceDN w:val="0"/>
        <w:adjustRightInd w:val="0"/>
        <w:ind w:left="851" w:hanging="284"/>
        <w:jc w:val="both"/>
        <w:rPr>
          <w:color w:val="000000"/>
        </w:rPr>
      </w:pPr>
      <w:r w:rsidRPr="00666F00">
        <w:rPr>
          <w:color w:val="000000"/>
        </w:rPr>
        <w:t>(</w:t>
      </w:r>
      <w:r w:rsidR="00D44BD3" w:rsidRPr="00666F00">
        <w:rPr>
          <w:color w:val="000000"/>
        </w:rPr>
        <w:t>The invitation to bid should be advertised at least in one widely circulated</w:t>
      </w:r>
      <w:r w:rsidRPr="00666F00">
        <w:rPr>
          <w:color w:val="000000"/>
        </w:rPr>
        <w:t xml:space="preserve"> </w:t>
      </w:r>
      <w:r w:rsidR="00D44BD3" w:rsidRPr="00666F00">
        <w:rPr>
          <w:color w:val="000000"/>
        </w:rPr>
        <w:t>national newspaper</w:t>
      </w:r>
      <w:r w:rsidR="00A86164" w:rsidRPr="00666F00">
        <w:rPr>
          <w:color w:val="000000"/>
        </w:rPr>
        <w:t>s</w:t>
      </w:r>
      <w:r w:rsidRPr="00666F00">
        <w:rPr>
          <w:color w:val="000000"/>
        </w:rPr>
        <w:t>,</w:t>
      </w:r>
      <w:r w:rsidR="00D44BD3" w:rsidRPr="00666F00">
        <w:rPr>
          <w:color w:val="000000"/>
        </w:rPr>
        <w:t xml:space="preserve"> and in relevant websites where possible;</w:t>
      </w:r>
    </w:p>
    <w:p w:rsidR="00000000" w:rsidRDefault="00D44BD3">
      <w:pPr>
        <w:pStyle w:val="ListParagraph"/>
        <w:numPr>
          <w:ilvl w:val="0"/>
          <w:numId w:val="64"/>
        </w:numPr>
        <w:autoSpaceDE w:val="0"/>
        <w:autoSpaceDN w:val="0"/>
        <w:adjustRightInd w:val="0"/>
        <w:ind w:left="851" w:hanging="284"/>
        <w:jc w:val="both"/>
        <w:rPr>
          <w:color w:val="000000"/>
        </w:rPr>
      </w:pPr>
      <w:r w:rsidRPr="00666F00">
        <w:rPr>
          <w:color w:val="000000"/>
        </w:rPr>
        <w:t>any supplier, service provider or contractor who desires to obtain the Bidding</w:t>
      </w:r>
      <w:r w:rsidR="00D77727" w:rsidRPr="00666F00">
        <w:rPr>
          <w:color w:val="000000"/>
        </w:rPr>
        <w:t xml:space="preserve"> </w:t>
      </w:r>
      <w:r w:rsidRPr="00666F00">
        <w:rPr>
          <w:color w:val="000000"/>
        </w:rPr>
        <w:t>document should be allowed to purchase same, provided the Bidder is prepared</w:t>
      </w:r>
      <w:r w:rsidR="00D77727" w:rsidRPr="00666F00">
        <w:rPr>
          <w:color w:val="000000"/>
        </w:rPr>
        <w:t xml:space="preserve"> </w:t>
      </w:r>
      <w:r w:rsidRPr="00666F00">
        <w:rPr>
          <w:color w:val="000000"/>
        </w:rPr>
        <w:t xml:space="preserve">to pay </w:t>
      </w:r>
      <w:r w:rsidR="00D77727" w:rsidRPr="00666F00">
        <w:rPr>
          <w:color w:val="000000"/>
        </w:rPr>
        <w:t>the</w:t>
      </w:r>
      <w:r w:rsidRPr="00666F00">
        <w:rPr>
          <w:color w:val="000000"/>
        </w:rPr>
        <w:t xml:space="preserve"> spe</w:t>
      </w:r>
      <w:r w:rsidR="00D77727" w:rsidRPr="00666F00">
        <w:rPr>
          <w:color w:val="000000"/>
        </w:rPr>
        <w:t>cified fees</w:t>
      </w:r>
    </w:p>
    <w:p w:rsidR="00000000" w:rsidRDefault="00D44BD3">
      <w:pPr>
        <w:pStyle w:val="ListParagraph"/>
        <w:numPr>
          <w:ilvl w:val="0"/>
          <w:numId w:val="64"/>
        </w:numPr>
        <w:autoSpaceDE w:val="0"/>
        <w:autoSpaceDN w:val="0"/>
        <w:adjustRightInd w:val="0"/>
        <w:ind w:left="851" w:hanging="284"/>
        <w:jc w:val="both"/>
        <w:rPr>
          <w:color w:val="000000"/>
        </w:rPr>
      </w:pPr>
      <w:r w:rsidRPr="00666F00">
        <w:rPr>
          <w:color w:val="000000"/>
        </w:rPr>
        <w:t>the contractors/suppliers/service providers should be allowed to purchase the</w:t>
      </w:r>
      <w:r w:rsidR="00D77727" w:rsidRPr="00666F00">
        <w:rPr>
          <w:color w:val="000000"/>
        </w:rPr>
        <w:t xml:space="preserve"> </w:t>
      </w:r>
      <w:r w:rsidRPr="00666F00">
        <w:rPr>
          <w:color w:val="000000"/>
        </w:rPr>
        <w:t>Bidding document up to a da</w:t>
      </w:r>
      <w:r w:rsidR="00A614BF" w:rsidRPr="00666F00">
        <w:rPr>
          <w:color w:val="000000"/>
        </w:rPr>
        <w:t>y prior to the Bid closing date</w:t>
      </w:r>
    </w:p>
    <w:p w:rsidR="00000000" w:rsidRDefault="00D44BD3">
      <w:pPr>
        <w:pStyle w:val="ListParagraph"/>
        <w:numPr>
          <w:ilvl w:val="0"/>
          <w:numId w:val="64"/>
        </w:numPr>
        <w:autoSpaceDE w:val="0"/>
        <w:autoSpaceDN w:val="0"/>
        <w:adjustRightInd w:val="0"/>
        <w:ind w:left="851" w:hanging="284"/>
        <w:jc w:val="both"/>
        <w:rPr>
          <w:color w:val="000000"/>
        </w:rPr>
      </w:pPr>
      <w:proofErr w:type="gramStart"/>
      <w:r w:rsidRPr="00666F00">
        <w:rPr>
          <w:color w:val="000000"/>
        </w:rPr>
        <w:t>in</w:t>
      </w:r>
      <w:proofErr w:type="gramEnd"/>
      <w:r w:rsidRPr="00666F00">
        <w:rPr>
          <w:color w:val="000000"/>
        </w:rPr>
        <w:t xml:space="preserve"> the case of contract for </w:t>
      </w:r>
      <w:r w:rsidR="00A614BF" w:rsidRPr="00666F00">
        <w:rPr>
          <w:color w:val="000000"/>
        </w:rPr>
        <w:t>w</w:t>
      </w:r>
      <w:r w:rsidRPr="00666F00">
        <w:rPr>
          <w:color w:val="000000"/>
        </w:rPr>
        <w:t>orks, to be eligible for contract award, the domestic</w:t>
      </w:r>
      <w:r w:rsidR="00A614BF" w:rsidRPr="00666F00">
        <w:rPr>
          <w:color w:val="000000"/>
        </w:rPr>
        <w:t xml:space="preserve"> </w:t>
      </w:r>
      <w:r w:rsidRPr="00666F00">
        <w:rPr>
          <w:color w:val="000000"/>
        </w:rPr>
        <w:t>contractors shall have a valid and appropriate registration at the time of</w:t>
      </w:r>
      <w:r w:rsidR="00A614BF" w:rsidRPr="00666F00">
        <w:rPr>
          <w:color w:val="000000"/>
        </w:rPr>
        <w:t xml:space="preserve"> </w:t>
      </w:r>
      <w:r w:rsidRPr="00666F00">
        <w:rPr>
          <w:color w:val="000000"/>
        </w:rPr>
        <w:t>submitting the Bid</w:t>
      </w:r>
      <w:r w:rsidR="00A614BF" w:rsidRPr="00666F00">
        <w:rPr>
          <w:color w:val="000000"/>
        </w:rPr>
        <w:t xml:space="preserve">. </w:t>
      </w:r>
      <w:r w:rsidRPr="00666F00">
        <w:rPr>
          <w:color w:val="000000"/>
        </w:rPr>
        <w:t>However registration should not be an eligibility criterion for</w:t>
      </w:r>
      <w:r w:rsidR="00A614BF" w:rsidRPr="00666F00">
        <w:rPr>
          <w:color w:val="000000"/>
        </w:rPr>
        <w:t xml:space="preserve"> </w:t>
      </w:r>
      <w:r w:rsidRPr="00666F00">
        <w:rPr>
          <w:color w:val="000000"/>
        </w:rPr>
        <w:t>purchasing the Bidding document or submitting a Bid.</w:t>
      </w:r>
    </w:p>
    <w:p w:rsidR="00A614BF" w:rsidRPr="003D0B60" w:rsidRDefault="00A614BF" w:rsidP="00D44BD3">
      <w:pPr>
        <w:autoSpaceDE w:val="0"/>
        <w:autoSpaceDN w:val="0"/>
        <w:adjustRightInd w:val="0"/>
        <w:jc w:val="both"/>
        <w:rPr>
          <w:color w:val="000000"/>
        </w:rPr>
      </w:pPr>
    </w:p>
    <w:p w:rsidR="00A614BF" w:rsidRPr="003D0B60" w:rsidRDefault="00F25049" w:rsidP="00D44BD3">
      <w:pPr>
        <w:autoSpaceDE w:val="0"/>
        <w:autoSpaceDN w:val="0"/>
        <w:adjustRightInd w:val="0"/>
        <w:jc w:val="both"/>
        <w:rPr>
          <w:color w:val="000000"/>
        </w:rPr>
      </w:pPr>
      <w:r w:rsidRPr="003D0B60">
        <w:rPr>
          <w:color w:val="000000"/>
        </w:rPr>
        <w:t>7</w:t>
      </w:r>
      <w:r w:rsidR="00B20CA3">
        <w:rPr>
          <w:color w:val="000000"/>
        </w:rPr>
        <w:t>4</w:t>
      </w:r>
      <w:r w:rsidRPr="003D0B60">
        <w:rPr>
          <w:color w:val="000000"/>
        </w:rPr>
        <w:t xml:space="preserve">.3 </w:t>
      </w:r>
      <w:r w:rsidR="00D44BD3" w:rsidRPr="003D0B60">
        <w:rPr>
          <w:color w:val="000000"/>
        </w:rPr>
        <w:t xml:space="preserve">NCB </w:t>
      </w:r>
      <w:r w:rsidR="00A614BF" w:rsidRPr="003D0B60">
        <w:rPr>
          <w:color w:val="000000"/>
        </w:rPr>
        <w:t xml:space="preserve">may be used </w:t>
      </w:r>
      <w:r w:rsidR="00D44BD3" w:rsidRPr="003D0B60">
        <w:rPr>
          <w:color w:val="000000"/>
        </w:rPr>
        <w:t xml:space="preserve">in </w:t>
      </w:r>
      <w:r w:rsidR="00A614BF" w:rsidRPr="003D0B60">
        <w:rPr>
          <w:color w:val="000000"/>
        </w:rPr>
        <w:t>f</w:t>
      </w:r>
      <w:r w:rsidR="00D44BD3" w:rsidRPr="003D0B60">
        <w:rPr>
          <w:color w:val="000000"/>
        </w:rPr>
        <w:t xml:space="preserve">oreign </w:t>
      </w:r>
      <w:r w:rsidR="00A614BF" w:rsidRPr="003D0B60">
        <w:rPr>
          <w:color w:val="000000"/>
        </w:rPr>
        <w:t>fu</w:t>
      </w:r>
      <w:r w:rsidR="00D44BD3" w:rsidRPr="003D0B60">
        <w:rPr>
          <w:color w:val="000000"/>
        </w:rPr>
        <w:t xml:space="preserve">nded </w:t>
      </w:r>
      <w:r w:rsidR="00A614BF" w:rsidRPr="003D0B60">
        <w:rPr>
          <w:color w:val="000000"/>
        </w:rPr>
        <w:t>p</w:t>
      </w:r>
      <w:r w:rsidR="00D44BD3" w:rsidRPr="003D0B60">
        <w:rPr>
          <w:color w:val="000000"/>
        </w:rPr>
        <w:t>roject</w:t>
      </w:r>
      <w:r w:rsidR="00A614BF" w:rsidRPr="003D0B60">
        <w:rPr>
          <w:color w:val="000000"/>
        </w:rPr>
        <w:t xml:space="preserve"> on the following conditions:</w:t>
      </w:r>
    </w:p>
    <w:p w:rsidR="00A614BF" w:rsidRPr="003D0B60" w:rsidRDefault="00A614BF" w:rsidP="00D44BD3">
      <w:pPr>
        <w:autoSpaceDE w:val="0"/>
        <w:autoSpaceDN w:val="0"/>
        <w:adjustRightInd w:val="0"/>
        <w:jc w:val="both"/>
        <w:rPr>
          <w:color w:val="000000"/>
        </w:rPr>
      </w:pPr>
    </w:p>
    <w:p w:rsidR="00000000" w:rsidRDefault="00D44BD3">
      <w:pPr>
        <w:pStyle w:val="ListParagraph"/>
        <w:numPr>
          <w:ilvl w:val="0"/>
          <w:numId w:val="65"/>
        </w:numPr>
        <w:autoSpaceDE w:val="0"/>
        <w:autoSpaceDN w:val="0"/>
        <w:adjustRightInd w:val="0"/>
        <w:ind w:left="1134" w:hanging="567"/>
        <w:jc w:val="both"/>
        <w:rPr>
          <w:color w:val="000000"/>
        </w:rPr>
      </w:pPr>
      <w:r w:rsidRPr="00666F00">
        <w:rPr>
          <w:color w:val="000000"/>
        </w:rPr>
        <w:t>with the agreement of</w:t>
      </w:r>
      <w:r w:rsidR="00A614BF" w:rsidRPr="00666F00">
        <w:rPr>
          <w:color w:val="000000"/>
        </w:rPr>
        <w:t xml:space="preserve"> the funding agency</w:t>
      </w:r>
    </w:p>
    <w:p w:rsidR="00000000" w:rsidRDefault="00A614BF">
      <w:pPr>
        <w:pStyle w:val="ListParagraph"/>
        <w:numPr>
          <w:ilvl w:val="0"/>
          <w:numId w:val="65"/>
        </w:numPr>
        <w:autoSpaceDE w:val="0"/>
        <w:autoSpaceDN w:val="0"/>
        <w:adjustRightInd w:val="0"/>
        <w:ind w:left="1134" w:hanging="567"/>
        <w:jc w:val="both"/>
        <w:rPr>
          <w:color w:val="000000"/>
        </w:rPr>
      </w:pPr>
      <w:r w:rsidRPr="00666F00">
        <w:rPr>
          <w:color w:val="000000"/>
        </w:rPr>
        <w:t xml:space="preserve">by </w:t>
      </w:r>
      <w:r w:rsidR="00D44BD3" w:rsidRPr="00666F00">
        <w:rPr>
          <w:color w:val="000000"/>
        </w:rPr>
        <w:t xml:space="preserve">allowing foreign contractors or suppliers to </w:t>
      </w:r>
      <w:r w:rsidR="00A86164" w:rsidRPr="00666F00">
        <w:rPr>
          <w:color w:val="000000"/>
        </w:rPr>
        <w:t>b</w:t>
      </w:r>
      <w:r w:rsidR="00D44BD3" w:rsidRPr="00666F00">
        <w:rPr>
          <w:color w:val="000000"/>
        </w:rPr>
        <w:t>id on same terms with the</w:t>
      </w:r>
      <w:r w:rsidRPr="00666F00">
        <w:rPr>
          <w:color w:val="000000"/>
        </w:rPr>
        <w:t xml:space="preserve"> </w:t>
      </w:r>
      <w:r w:rsidR="00D44BD3" w:rsidRPr="00666F00">
        <w:rPr>
          <w:color w:val="000000"/>
        </w:rPr>
        <w:t>do</w:t>
      </w:r>
      <w:r w:rsidRPr="00666F00">
        <w:rPr>
          <w:color w:val="000000"/>
        </w:rPr>
        <w:t>mestic contractors or suppliers</w:t>
      </w:r>
    </w:p>
    <w:p w:rsidR="00000000" w:rsidRDefault="00A614BF">
      <w:pPr>
        <w:pStyle w:val="ListParagraph"/>
        <w:numPr>
          <w:ilvl w:val="0"/>
          <w:numId w:val="65"/>
        </w:numPr>
        <w:autoSpaceDE w:val="0"/>
        <w:autoSpaceDN w:val="0"/>
        <w:adjustRightInd w:val="0"/>
        <w:ind w:left="1134" w:hanging="567"/>
        <w:jc w:val="both"/>
        <w:rPr>
          <w:color w:val="000000"/>
        </w:rPr>
      </w:pPr>
      <w:r w:rsidRPr="00666F00">
        <w:rPr>
          <w:color w:val="000000"/>
        </w:rPr>
        <w:t>b</w:t>
      </w:r>
      <w:r w:rsidR="00D44BD3" w:rsidRPr="00666F00">
        <w:rPr>
          <w:color w:val="000000"/>
        </w:rPr>
        <w:t>y not giving preference to domestic bidder</w:t>
      </w:r>
      <w:r w:rsidRPr="00666F00">
        <w:rPr>
          <w:color w:val="000000"/>
        </w:rPr>
        <w:t xml:space="preserve">s </w:t>
      </w:r>
    </w:p>
    <w:p w:rsidR="00D44BD3" w:rsidRPr="003D0B60" w:rsidRDefault="00D44BD3" w:rsidP="00D44BD3">
      <w:pPr>
        <w:autoSpaceDE w:val="0"/>
        <w:autoSpaceDN w:val="0"/>
        <w:adjustRightInd w:val="0"/>
        <w:jc w:val="both"/>
        <w:rPr>
          <w:color w:val="000000"/>
        </w:rPr>
      </w:pPr>
    </w:p>
    <w:p w:rsidR="00D44BD3" w:rsidRPr="003D0B60" w:rsidRDefault="00D44BD3" w:rsidP="00D44BD3">
      <w:pPr>
        <w:autoSpaceDE w:val="0"/>
        <w:autoSpaceDN w:val="0"/>
        <w:adjustRightInd w:val="0"/>
        <w:jc w:val="both"/>
        <w:rPr>
          <w:color w:val="000000"/>
        </w:rPr>
      </w:pPr>
      <w:r w:rsidRPr="003D0B60">
        <w:rPr>
          <w:color w:val="000000"/>
        </w:rPr>
        <w:t xml:space="preserve">NCB contract may </w:t>
      </w:r>
      <w:r w:rsidR="00A614BF" w:rsidRPr="003D0B60">
        <w:rPr>
          <w:color w:val="000000"/>
        </w:rPr>
        <w:t>require up to six</w:t>
      </w:r>
      <w:r w:rsidRPr="003D0B60">
        <w:rPr>
          <w:color w:val="000000"/>
        </w:rPr>
        <w:t xml:space="preserve"> months of lead time.</w:t>
      </w:r>
    </w:p>
    <w:p w:rsidR="00D44BD3" w:rsidRPr="003D0B60" w:rsidRDefault="00D44BD3" w:rsidP="00D44BD3">
      <w:pPr>
        <w:autoSpaceDE w:val="0"/>
        <w:autoSpaceDN w:val="0"/>
        <w:adjustRightInd w:val="0"/>
        <w:jc w:val="both"/>
        <w:rPr>
          <w:color w:val="000000"/>
        </w:rPr>
      </w:pPr>
    </w:p>
    <w:p w:rsidR="00D44BD3" w:rsidRPr="003D0B60" w:rsidRDefault="00F25049" w:rsidP="00666F00">
      <w:pPr>
        <w:tabs>
          <w:tab w:val="left" w:pos="567"/>
        </w:tabs>
        <w:autoSpaceDE w:val="0"/>
        <w:autoSpaceDN w:val="0"/>
        <w:adjustRightInd w:val="0"/>
        <w:jc w:val="both"/>
        <w:rPr>
          <w:color w:val="000000"/>
        </w:rPr>
      </w:pPr>
      <w:r w:rsidRPr="003D0B60">
        <w:rPr>
          <w:b/>
          <w:color w:val="000000"/>
        </w:rPr>
        <w:t>7</w:t>
      </w:r>
      <w:r w:rsidR="00B20CA3">
        <w:rPr>
          <w:b/>
          <w:color w:val="000000"/>
        </w:rPr>
        <w:t>5</w:t>
      </w:r>
      <w:r w:rsidRPr="003D0B60">
        <w:rPr>
          <w:b/>
          <w:color w:val="000000"/>
        </w:rPr>
        <w:t xml:space="preserve">. </w:t>
      </w:r>
      <w:r w:rsidR="00666F00">
        <w:rPr>
          <w:b/>
          <w:color w:val="000000"/>
        </w:rPr>
        <w:tab/>
      </w:r>
      <w:r w:rsidR="00167F71" w:rsidRPr="003D0B60">
        <w:rPr>
          <w:b/>
          <w:color w:val="000000"/>
        </w:rPr>
        <w:t>Limited / Restricted International &amp; National</w:t>
      </w:r>
      <w:r w:rsidRPr="003D0B60">
        <w:rPr>
          <w:b/>
          <w:color w:val="000000"/>
        </w:rPr>
        <w:t xml:space="preserve"> </w:t>
      </w:r>
      <w:r w:rsidR="00167F71" w:rsidRPr="003D0B60">
        <w:rPr>
          <w:b/>
          <w:color w:val="000000"/>
        </w:rPr>
        <w:t>Bidding</w:t>
      </w:r>
      <w:r w:rsidR="00D44BD3" w:rsidRPr="003D0B60">
        <w:rPr>
          <w:color w:val="000000"/>
        </w:rPr>
        <w:t xml:space="preserve"> </w:t>
      </w:r>
      <w:r w:rsidR="00D44BD3" w:rsidRPr="003D0B60">
        <w:rPr>
          <w:b/>
          <w:color w:val="000000"/>
        </w:rPr>
        <w:t>(LIB/LNB)</w:t>
      </w:r>
    </w:p>
    <w:p w:rsidR="00D44BD3" w:rsidRPr="003D0B60" w:rsidRDefault="00D44BD3" w:rsidP="00D44BD3">
      <w:pPr>
        <w:autoSpaceDE w:val="0"/>
        <w:autoSpaceDN w:val="0"/>
        <w:adjustRightInd w:val="0"/>
        <w:jc w:val="both"/>
        <w:rPr>
          <w:color w:val="000000"/>
        </w:rPr>
      </w:pPr>
    </w:p>
    <w:p w:rsidR="00D44BD3" w:rsidRPr="003D0B60" w:rsidRDefault="00F25049" w:rsidP="00666F00">
      <w:pPr>
        <w:autoSpaceDE w:val="0"/>
        <w:autoSpaceDN w:val="0"/>
        <w:adjustRightInd w:val="0"/>
        <w:ind w:left="567" w:hanging="567"/>
        <w:jc w:val="both"/>
        <w:rPr>
          <w:color w:val="000000"/>
        </w:rPr>
      </w:pPr>
      <w:r w:rsidRPr="003D0B60">
        <w:rPr>
          <w:color w:val="000000"/>
        </w:rPr>
        <w:t>7</w:t>
      </w:r>
      <w:r w:rsidR="00B20CA3">
        <w:rPr>
          <w:color w:val="000000"/>
        </w:rPr>
        <w:t>5</w:t>
      </w:r>
      <w:r w:rsidRPr="003D0B60">
        <w:rPr>
          <w:color w:val="000000"/>
        </w:rPr>
        <w:t xml:space="preserve">.1 </w:t>
      </w:r>
      <w:r w:rsidR="00666F00">
        <w:rPr>
          <w:color w:val="000000"/>
        </w:rPr>
        <w:tab/>
      </w:r>
      <w:r w:rsidR="00D44BD3" w:rsidRPr="003D0B60">
        <w:rPr>
          <w:color w:val="000000"/>
        </w:rPr>
        <w:t>Limited/Restricted bidding procedures are followed when the invitation to bid is</w:t>
      </w:r>
      <w:r w:rsidR="00A614BF" w:rsidRPr="003D0B60">
        <w:rPr>
          <w:color w:val="000000"/>
        </w:rPr>
        <w:t xml:space="preserve"> </w:t>
      </w:r>
      <w:r w:rsidR="00D44BD3" w:rsidRPr="003D0B60">
        <w:rPr>
          <w:color w:val="000000"/>
        </w:rPr>
        <w:t>directly addressed to a pre-selected list of international or national suppliers or</w:t>
      </w:r>
      <w:r w:rsidR="00A614BF" w:rsidRPr="003D0B60">
        <w:rPr>
          <w:color w:val="000000"/>
        </w:rPr>
        <w:t xml:space="preserve"> </w:t>
      </w:r>
      <w:r w:rsidR="00D44BD3" w:rsidRPr="003D0B60">
        <w:rPr>
          <w:color w:val="000000"/>
        </w:rPr>
        <w:t>contractors. Bids should be solicited from a list of potential suppliers broad enough</w:t>
      </w:r>
      <w:r w:rsidR="00A614BF" w:rsidRPr="003D0B60">
        <w:rPr>
          <w:color w:val="000000"/>
        </w:rPr>
        <w:t xml:space="preserve"> </w:t>
      </w:r>
      <w:r w:rsidR="00D44BD3" w:rsidRPr="003D0B60">
        <w:rPr>
          <w:color w:val="000000"/>
        </w:rPr>
        <w:t>to ensure competitive prices, including all known suppliers if their number is small</w:t>
      </w:r>
      <w:r w:rsidR="00A614BF" w:rsidRPr="003D0B60">
        <w:rPr>
          <w:color w:val="000000"/>
        </w:rPr>
        <w:t>.</w:t>
      </w:r>
    </w:p>
    <w:p w:rsidR="00A614BF" w:rsidRPr="003D0B60" w:rsidRDefault="00A614BF" w:rsidP="00666F00">
      <w:pPr>
        <w:autoSpaceDE w:val="0"/>
        <w:autoSpaceDN w:val="0"/>
        <w:adjustRightInd w:val="0"/>
        <w:ind w:left="567" w:hanging="567"/>
        <w:jc w:val="both"/>
        <w:rPr>
          <w:color w:val="000000"/>
        </w:rPr>
      </w:pPr>
    </w:p>
    <w:p w:rsidR="00D44BD3" w:rsidRPr="003D0B60" w:rsidRDefault="00F25049" w:rsidP="00666F00">
      <w:pPr>
        <w:autoSpaceDE w:val="0"/>
        <w:autoSpaceDN w:val="0"/>
        <w:adjustRightInd w:val="0"/>
        <w:ind w:left="567" w:hanging="567"/>
        <w:jc w:val="both"/>
        <w:rPr>
          <w:color w:val="000000"/>
        </w:rPr>
      </w:pPr>
      <w:r w:rsidRPr="003D0B60">
        <w:rPr>
          <w:color w:val="000000"/>
        </w:rPr>
        <w:t>7</w:t>
      </w:r>
      <w:r w:rsidR="00B20CA3">
        <w:rPr>
          <w:color w:val="000000"/>
        </w:rPr>
        <w:t>5</w:t>
      </w:r>
      <w:r w:rsidRPr="003D0B60">
        <w:rPr>
          <w:color w:val="000000"/>
        </w:rPr>
        <w:t xml:space="preserve">.2 </w:t>
      </w:r>
      <w:r w:rsidR="00666F00">
        <w:rPr>
          <w:color w:val="000000"/>
        </w:rPr>
        <w:tab/>
      </w:r>
      <w:r w:rsidR="00D44BD3" w:rsidRPr="003D0B60">
        <w:rPr>
          <w:color w:val="000000"/>
        </w:rPr>
        <w:t>The procedure is chosen when:</w:t>
      </w:r>
    </w:p>
    <w:p w:rsidR="00A614BF" w:rsidRPr="003D0B60" w:rsidRDefault="00A614BF" w:rsidP="00D44BD3">
      <w:pPr>
        <w:autoSpaceDE w:val="0"/>
        <w:autoSpaceDN w:val="0"/>
        <w:adjustRightInd w:val="0"/>
        <w:jc w:val="both"/>
        <w:rPr>
          <w:color w:val="000000"/>
        </w:rPr>
      </w:pPr>
    </w:p>
    <w:p w:rsidR="00000000" w:rsidRDefault="00D44BD3">
      <w:pPr>
        <w:pStyle w:val="ListParagraph"/>
        <w:numPr>
          <w:ilvl w:val="0"/>
          <w:numId w:val="66"/>
        </w:numPr>
        <w:autoSpaceDE w:val="0"/>
        <w:autoSpaceDN w:val="0"/>
        <w:adjustRightInd w:val="0"/>
        <w:ind w:hanging="153"/>
        <w:jc w:val="both"/>
        <w:rPr>
          <w:color w:val="000000"/>
        </w:rPr>
      </w:pPr>
      <w:r w:rsidRPr="00666F00">
        <w:rPr>
          <w:color w:val="000000"/>
        </w:rPr>
        <w:t>only a few known sources are available (e.g. in procurement of a small</w:t>
      </w:r>
      <w:r w:rsidR="00A614BF" w:rsidRPr="00666F00">
        <w:rPr>
          <w:color w:val="000000"/>
        </w:rPr>
        <w:t xml:space="preserve"> </w:t>
      </w:r>
      <w:r w:rsidRPr="00666F00">
        <w:rPr>
          <w:color w:val="000000"/>
        </w:rPr>
        <w:t>number of vehicles or machine tools);</w:t>
      </w:r>
    </w:p>
    <w:p w:rsidR="00000000" w:rsidRDefault="00D44BD3">
      <w:pPr>
        <w:pStyle w:val="ListParagraph"/>
        <w:numPr>
          <w:ilvl w:val="0"/>
          <w:numId w:val="66"/>
        </w:numPr>
        <w:autoSpaceDE w:val="0"/>
        <w:autoSpaceDN w:val="0"/>
        <w:adjustRightInd w:val="0"/>
        <w:ind w:hanging="153"/>
        <w:jc w:val="both"/>
        <w:rPr>
          <w:color w:val="000000"/>
        </w:rPr>
      </w:pPr>
      <w:r w:rsidRPr="00666F00">
        <w:rPr>
          <w:color w:val="000000"/>
        </w:rPr>
        <w:t>advertising would be a waste or for small value procurements in which the</w:t>
      </w:r>
      <w:r w:rsidR="00A614BF" w:rsidRPr="00666F00">
        <w:rPr>
          <w:color w:val="000000"/>
        </w:rPr>
        <w:t xml:space="preserve"> </w:t>
      </w:r>
      <w:r w:rsidRPr="00666F00">
        <w:rPr>
          <w:color w:val="000000"/>
        </w:rPr>
        <w:t>cost of adverti</w:t>
      </w:r>
      <w:r w:rsidR="00A614BF" w:rsidRPr="00666F00">
        <w:rPr>
          <w:color w:val="000000"/>
        </w:rPr>
        <w:t>sing is disproportionately high</w:t>
      </w:r>
    </w:p>
    <w:p w:rsidR="00000000" w:rsidRDefault="00A614BF">
      <w:pPr>
        <w:pStyle w:val="ListParagraph"/>
        <w:numPr>
          <w:ilvl w:val="0"/>
          <w:numId w:val="66"/>
        </w:numPr>
        <w:autoSpaceDE w:val="0"/>
        <w:autoSpaceDN w:val="0"/>
        <w:adjustRightInd w:val="0"/>
        <w:ind w:hanging="153"/>
        <w:jc w:val="both"/>
        <w:rPr>
          <w:color w:val="000000"/>
        </w:rPr>
      </w:pPr>
      <w:r w:rsidRPr="00666F00">
        <w:rPr>
          <w:color w:val="000000"/>
        </w:rPr>
        <w:t xml:space="preserve">there are </w:t>
      </w:r>
      <w:r w:rsidR="00D44BD3" w:rsidRPr="00666F00">
        <w:rPr>
          <w:color w:val="000000"/>
        </w:rPr>
        <w:t>exceptional reasons such as emergency actions</w:t>
      </w:r>
      <w:r w:rsidRPr="00666F00">
        <w:rPr>
          <w:color w:val="000000"/>
        </w:rPr>
        <w:t xml:space="preserve"> </w:t>
      </w:r>
      <w:r w:rsidR="00D44BD3" w:rsidRPr="00666F00">
        <w:rPr>
          <w:color w:val="000000"/>
        </w:rPr>
        <w:t>related to a major natural disaster, which may justify the waiving of</w:t>
      </w:r>
      <w:r w:rsidRPr="00666F00">
        <w:rPr>
          <w:color w:val="000000"/>
        </w:rPr>
        <w:t xml:space="preserve"> </w:t>
      </w:r>
      <w:r w:rsidR="00D44BD3" w:rsidRPr="00666F00">
        <w:rPr>
          <w:color w:val="000000"/>
        </w:rPr>
        <w:t>advertising of compe</w:t>
      </w:r>
      <w:r w:rsidRPr="00666F00">
        <w:rPr>
          <w:color w:val="000000"/>
        </w:rPr>
        <w:t>titive bids</w:t>
      </w:r>
    </w:p>
    <w:p w:rsidR="00000000" w:rsidRDefault="00537C8F">
      <w:pPr>
        <w:pStyle w:val="ListParagraph"/>
        <w:numPr>
          <w:ilvl w:val="0"/>
          <w:numId w:val="66"/>
        </w:numPr>
        <w:autoSpaceDE w:val="0"/>
        <w:autoSpaceDN w:val="0"/>
        <w:adjustRightInd w:val="0"/>
        <w:ind w:hanging="153"/>
        <w:jc w:val="both"/>
        <w:rPr>
          <w:color w:val="000000"/>
        </w:rPr>
      </w:pPr>
      <w:proofErr w:type="gramStart"/>
      <w:r w:rsidRPr="00666F00">
        <w:rPr>
          <w:color w:val="000000"/>
        </w:rPr>
        <w:t>g</w:t>
      </w:r>
      <w:r w:rsidR="00A614BF" w:rsidRPr="00666F00">
        <w:rPr>
          <w:color w:val="000000"/>
        </w:rPr>
        <w:t>oods</w:t>
      </w:r>
      <w:proofErr w:type="gramEnd"/>
      <w:r w:rsidR="00A614BF" w:rsidRPr="00666F00">
        <w:rPr>
          <w:color w:val="000000"/>
        </w:rPr>
        <w:t xml:space="preserve"> to be procured are </w:t>
      </w:r>
      <w:r w:rsidR="00D44BD3" w:rsidRPr="00666F00">
        <w:rPr>
          <w:color w:val="000000"/>
        </w:rPr>
        <w:t>such as pharmaceuticals, or</w:t>
      </w:r>
      <w:r w:rsidR="00A614BF" w:rsidRPr="00666F00">
        <w:rPr>
          <w:color w:val="000000"/>
        </w:rPr>
        <w:t xml:space="preserve"> </w:t>
      </w:r>
      <w:r w:rsidR="00D44BD3" w:rsidRPr="00666F00">
        <w:rPr>
          <w:color w:val="000000"/>
        </w:rPr>
        <w:t>highly specialized equipment for construction of dams or where there are</w:t>
      </w:r>
      <w:r w:rsidRPr="00666F00">
        <w:rPr>
          <w:color w:val="000000"/>
        </w:rPr>
        <w:t xml:space="preserve"> </w:t>
      </w:r>
      <w:r w:rsidR="00D44BD3" w:rsidRPr="00666F00">
        <w:rPr>
          <w:color w:val="000000"/>
        </w:rPr>
        <w:t>only a limited number of known suppliers or manufacturers.</w:t>
      </w:r>
    </w:p>
    <w:p w:rsidR="00537C8F" w:rsidRPr="003D0B60" w:rsidRDefault="00537C8F" w:rsidP="00D44BD3">
      <w:pPr>
        <w:autoSpaceDE w:val="0"/>
        <w:autoSpaceDN w:val="0"/>
        <w:adjustRightInd w:val="0"/>
        <w:jc w:val="both"/>
        <w:rPr>
          <w:color w:val="000000"/>
        </w:rPr>
      </w:pPr>
    </w:p>
    <w:p w:rsidR="00D44BD3" w:rsidRPr="003D0B60" w:rsidRDefault="00F25049" w:rsidP="00666F00">
      <w:pPr>
        <w:tabs>
          <w:tab w:val="left" w:pos="567"/>
        </w:tabs>
        <w:autoSpaceDE w:val="0"/>
        <w:autoSpaceDN w:val="0"/>
        <w:adjustRightInd w:val="0"/>
        <w:ind w:left="567" w:hanging="567"/>
        <w:jc w:val="both"/>
        <w:rPr>
          <w:color w:val="000000"/>
        </w:rPr>
      </w:pPr>
      <w:r w:rsidRPr="003D0B60">
        <w:rPr>
          <w:color w:val="000000"/>
        </w:rPr>
        <w:t>7</w:t>
      </w:r>
      <w:r w:rsidR="00B20CA3">
        <w:rPr>
          <w:color w:val="000000"/>
        </w:rPr>
        <w:t>5</w:t>
      </w:r>
      <w:r w:rsidRPr="003D0B60">
        <w:rPr>
          <w:color w:val="000000"/>
        </w:rPr>
        <w:t xml:space="preserve">.3 </w:t>
      </w:r>
      <w:r w:rsidR="00D44BD3" w:rsidRPr="003D0B60">
        <w:rPr>
          <w:color w:val="000000"/>
        </w:rPr>
        <w:t xml:space="preserve">All procedures </w:t>
      </w:r>
      <w:r w:rsidR="00537C8F" w:rsidRPr="003D0B60">
        <w:rPr>
          <w:color w:val="000000"/>
        </w:rPr>
        <w:t xml:space="preserve">itemised </w:t>
      </w:r>
      <w:r w:rsidR="00D44BD3" w:rsidRPr="003D0B60">
        <w:rPr>
          <w:color w:val="000000"/>
        </w:rPr>
        <w:t xml:space="preserve">under ICB or NCB </w:t>
      </w:r>
      <w:r w:rsidR="00537C8F" w:rsidRPr="003D0B60">
        <w:rPr>
          <w:color w:val="000000"/>
        </w:rPr>
        <w:t xml:space="preserve">shall </w:t>
      </w:r>
      <w:r w:rsidR="00D44BD3" w:rsidRPr="003D0B60">
        <w:rPr>
          <w:color w:val="000000"/>
        </w:rPr>
        <w:t>apply except the requirement for</w:t>
      </w:r>
      <w:r w:rsidR="00537C8F" w:rsidRPr="003D0B60">
        <w:rPr>
          <w:color w:val="000000"/>
        </w:rPr>
        <w:t xml:space="preserve"> </w:t>
      </w:r>
      <w:r w:rsidR="00D44BD3" w:rsidRPr="003D0B60">
        <w:rPr>
          <w:color w:val="000000"/>
        </w:rPr>
        <w:t>advertising and in the case of foreign funded projects, the domestic preference.</w:t>
      </w:r>
    </w:p>
    <w:p w:rsidR="00D44BD3" w:rsidRPr="003D0B60" w:rsidRDefault="00167F71" w:rsidP="00167F71">
      <w:pPr>
        <w:tabs>
          <w:tab w:val="left" w:pos="3690"/>
        </w:tabs>
        <w:autoSpaceDE w:val="0"/>
        <w:autoSpaceDN w:val="0"/>
        <w:adjustRightInd w:val="0"/>
        <w:jc w:val="both"/>
        <w:rPr>
          <w:color w:val="000000"/>
        </w:rPr>
      </w:pPr>
      <w:r w:rsidRPr="003D0B60">
        <w:rPr>
          <w:color w:val="000000"/>
        </w:rPr>
        <w:tab/>
      </w:r>
    </w:p>
    <w:p w:rsidR="00F201B9" w:rsidRPr="003D0B60" w:rsidRDefault="00B345F2" w:rsidP="00F201B9">
      <w:pPr>
        <w:jc w:val="both"/>
        <w:rPr>
          <w:color w:val="000000"/>
        </w:rPr>
      </w:pPr>
      <w:r w:rsidRPr="00B345F2">
        <w:rPr>
          <w:noProof/>
          <w:color w:val="000000"/>
          <w:lang w:val="en-US"/>
        </w:rPr>
        <w:pict>
          <v:shape id="_x0000_s1128" type="#_x0000_t202" style="position:absolute;left:0;text-align:left;margin-left:189pt;margin-top:.6pt;width:3in;height:22.8pt;z-index:251677696">
            <v:textbox style="mso-next-textbox:#_x0000_s1128">
              <w:txbxContent>
                <w:p w:rsidR="00B145E6" w:rsidRPr="00A86164" w:rsidRDefault="00B145E6" w:rsidP="00F201B9">
                  <w:pPr>
                    <w:rPr>
                      <w:lang w:val="en-US"/>
                    </w:rPr>
                  </w:pPr>
                  <w:r w:rsidRPr="00A86164">
                    <w:rPr>
                      <w:lang w:val="en-US"/>
                    </w:rPr>
                    <w:t xml:space="preserve">Public Procurement Law – Section </w:t>
                  </w:r>
                  <w:r>
                    <w:rPr>
                      <w:lang w:val="en-US"/>
                    </w:rPr>
                    <w:t>58</w:t>
                  </w:r>
                </w:p>
              </w:txbxContent>
            </v:textbox>
          </v:shape>
        </w:pict>
      </w:r>
    </w:p>
    <w:p w:rsidR="00F201B9" w:rsidRPr="003D0B60" w:rsidRDefault="00F201B9" w:rsidP="00F201B9">
      <w:pPr>
        <w:jc w:val="both"/>
        <w:rPr>
          <w:color w:val="000000"/>
        </w:rPr>
      </w:pPr>
    </w:p>
    <w:p w:rsidR="00F201B9" w:rsidRDefault="00F201B9" w:rsidP="00D44BD3">
      <w:pPr>
        <w:autoSpaceDE w:val="0"/>
        <w:autoSpaceDN w:val="0"/>
        <w:adjustRightInd w:val="0"/>
        <w:jc w:val="both"/>
        <w:rPr>
          <w:b/>
          <w:color w:val="000000"/>
        </w:rPr>
      </w:pPr>
    </w:p>
    <w:p w:rsidR="00D44BD3" w:rsidRPr="003D0B60" w:rsidRDefault="00F25049" w:rsidP="00666F00">
      <w:pPr>
        <w:tabs>
          <w:tab w:val="left" w:pos="567"/>
        </w:tabs>
        <w:autoSpaceDE w:val="0"/>
        <w:autoSpaceDN w:val="0"/>
        <w:adjustRightInd w:val="0"/>
        <w:jc w:val="both"/>
        <w:rPr>
          <w:b/>
          <w:color w:val="000000"/>
        </w:rPr>
      </w:pPr>
      <w:r w:rsidRPr="003D0B60">
        <w:rPr>
          <w:b/>
          <w:color w:val="000000"/>
        </w:rPr>
        <w:t>7</w:t>
      </w:r>
      <w:r w:rsidR="00B20CA3">
        <w:rPr>
          <w:b/>
          <w:color w:val="000000"/>
        </w:rPr>
        <w:t>6</w:t>
      </w:r>
      <w:r w:rsidRPr="003D0B60">
        <w:rPr>
          <w:b/>
          <w:color w:val="000000"/>
        </w:rPr>
        <w:t xml:space="preserve">. </w:t>
      </w:r>
      <w:r w:rsidR="00666F00">
        <w:rPr>
          <w:b/>
          <w:color w:val="000000"/>
        </w:rPr>
        <w:tab/>
      </w:r>
      <w:r w:rsidR="00167F71" w:rsidRPr="003D0B60">
        <w:rPr>
          <w:b/>
          <w:color w:val="000000"/>
        </w:rPr>
        <w:t>Shopping</w:t>
      </w:r>
    </w:p>
    <w:p w:rsidR="00D44BD3" w:rsidRPr="003D0B60" w:rsidRDefault="00D44BD3" w:rsidP="00D44BD3">
      <w:pPr>
        <w:autoSpaceDE w:val="0"/>
        <w:autoSpaceDN w:val="0"/>
        <w:adjustRightInd w:val="0"/>
        <w:jc w:val="both"/>
        <w:rPr>
          <w:color w:val="000000"/>
        </w:rPr>
      </w:pPr>
    </w:p>
    <w:p w:rsidR="00D44BD3" w:rsidRPr="003D0B60" w:rsidRDefault="00F25049" w:rsidP="00666F00">
      <w:pPr>
        <w:tabs>
          <w:tab w:val="left" w:pos="567"/>
        </w:tabs>
        <w:autoSpaceDE w:val="0"/>
        <w:autoSpaceDN w:val="0"/>
        <w:adjustRightInd w:val="0"/>
        <w:jc w:val="both"/>
        <w:rPr>
          <w:color w:val="000000"/>
        </w:rPr>
      </w:pPr>
      <w:r w:rsidRPr="003D0B60">
        <w:rPr>
          <w:color w:val="000000"/>
        </w:rPr>
        <w:t>7</w:t>
      </w:r>
      <w:r w:rsidR="00B20CA3">
        <w:rPr>
          <w:color w:val="000000"/>
        </w:rPr>
        <w:t>6</w:t>
      </w:r>
      <w:r w:rsidRPr="003D0B60">
        <w:rPr>
          <w:color w:val="000000"/>
        </w:rPr>
        <w:t xml:space="preserve">.1 </w:t>
      </w:r>
      <w:r w:rsidR="00666F00">
        <w:rPr>
          <w:color w:val="000000"/>
        </w:rPr>
        <w:tab/>
      </w:r>
      <w:r w:rsidR="00D44BD3" w:rsidRPr="003D0B60">
        <w:rPr>
          <w:color w:val="000000"/>
        </w:rPr>
        <w:t>Shopping is an appropriate procurement method for procuring frequently used:</w:t>
      </w:r>
    </w:p>
    <w:p w:rsidR="00537C8F" w:rsidRPr="003D0B60" w:rsidRDefault="00537C8F" w:rsidP="00D44BD3">
      <w:pPr>
        <w:autoSpaceDE w:val="0"/>
        <w:autoSpaceDN w:val="0"/>
        <w:adjustRightInd w:val="0"/>
        <w:jc w:val="both"/>
        <w:rPr>
          <w:color w:val="000000"/>
        </w:rPr>
      </w:pPr>
    </w:p>
    <w:p w:rsidR="00000000" w:rsidRDefault="00D44BD3">
      <w:pPr>
        <w:pStyle w:val="ListParagraph"/>
        <w:numPr>
          <w:ilvl w:val="0"/>
          <w:numId w:val="67"/>
        </w:numPr>
        <w:autoSpaceDE w:val="0"/>
        <w:autoSpaceDN w:val="0"/>
        <w:adjustRightInd w:val="0"/>
        <w:ind w:hanging="153"/>
        <w:jc w:val="both"/>
        <w:rPr>
          <w:color w:val="000000"/>
        </w:rPr>
      </w:pPr>
      <w:r w:rsidRPr="00666F00">
        <w:rPr>
          <w:color w:val="000000"/>
        </w:rPr>
        <w:t>r</w:t>
      </w:r>
      <w:r w:rsidR="00537C8F" w:rsidRPr="00666F00">
        <w:rPr>
          <w:color w:val="000000"/>
        </w:rPr>
        <w:t>eadily available off the shelf g</w:t>
      </w:r>
      <w:r w:rsidRPr="00666F00">
        <w:rPr>
          <w:color w:val="000000"/>
        </w:rPr>
        <w:t>oods of small value;</w:t>
      </w:r>
    </w:p>
    <w:p w:rsidR="00000000" w:rsidRDefault="00D44BD3">
      <w:pPr>
        <w:pStyle w:val="ListParagraph"/>
        <w:numPr>
          <w:ilvl w:val="0"/>
          <w:numId w:val="67"/>
        </w:numPr>
        <w:autoSpaceDE w:val="0"/>
        <w:autoSpaceDN w:val="0"/>
        <w:adjustRightInd w:val="0"/>
        <w:ind w:hanging="153"/>
        <w:jc w:val="both"/>
        <w:rPr>
          <w:color w:val="000000"/>
        </w:rPr>
      </w:pPr>
      <w:r w:rsidRPr="00666F00">
        <w:rPr>
          <w:color w:val="000000"/>
        </w:rPr>
        <w:t xml:space="preserve">small value </w:t>
      </w:r>
      <w:r w:rsidR="00537C8F" w:rsidRPr="00666F00">
        <w:rPr>
          <w:color w:val="000000"/>
        </w:rPr>
        <w:t xml:space="preserve">(threshold to be specified) </w:t>
      </w:r>
      <w:r w:rsidRPr="00666F00">
        <w:rPr>
          <w:color w:val="000000"/>
        </w:rPr>
        <w:t>commodities for which</w:t>
      </w:r>
      <w:r w:rsidR="00537C8F" w:rsidRPr="00666F00">
        <w:rPr>
          <w:color w:val="000000"/>
        </w:rPr>
        <w:t xml:space="preserve"> </w:t>
      </w:r>
      <w:r w:rsidRPr="00666F00">
        <w:rPr>
          <w:color w:val="000000"/>
        </w:rPr>
        <w:t>specifications are standard</w:t>
      </w:r>
    </w:p>
    <w:p w:rsidR="00000000" w:rsidRDefault="00D44BD3">
      <w:pPr>
        <w:pStyle w:val="ListParagraph"/>
        <w:numPr>
          <w:ilvl w:val="0"/>
          <w:numId w:val="67"/>
        </w:numPr>
        <w:autoSpaceDE w:val="0"/>
        <w:autoSpaceDN w:val="0"/>
        <w:adjustRightInd w:val="0"/>
        <w:ind w:hanging="153"/>
        <w:jc w:val="both"/>
        <w:rPr>
          <w:color w:val="000000"/>
        </w:rPr>
      </w:pPr>
      <w:r w:rsidRPr="00666F00">
        <w:rPr>
          <w:color w:val="000000"/>
        </w:rPr>
        <w:t xml:space="preserve">small value (any way not exceeding </w:t>
      </w:r>
      <w:r w:rsidR="00537C8F" w:rsidRPr="00666F00">
        <w:rPr>
          <w:color w:val="000000"/>
        </w:rPr>
        <w:t xml:space="preserve">Naira </w:t>
      </w:r>
      <w:r w:rsidR="00F201B9" w:rsidRPr="00666F00">
        <w:rPr>
          <w:color w:val="000000"/>
        </w:rPr>
        <w:t>........</w:t>
      </w:r>
      <w:r w:rsidR="00537C8F" w:rsidRPr="00666F00">
        <w:rPr>
          <w:color w:val="000000"/>
        </w:rPr>
        <w:t xml:space="preserve">) works or services </w:t>
      </w:r>
    </w:p>
    <w:p w:rsidR="00537C8F" w:rsidRPr="003D0B60" w:rsidRDefault="00537C8F" w:rsidP="00D44BD3">
      <w:pPr>
        <w:autoSpaceDE w:val="0"/>
        <w:autoSpaceDN w:val="0"/>
        <w:adjustRightInd w:val="0"/>
        <w:jc w:val="both"/>
        <w:rPr>
          <w:color w:val="000000"/>
        </w:rPr>
      </w:pPr>
    </w:p>
    <w:p w:rsidR="006A6C89" w:rsidRPr="003D0B60" w:rsidRDefault="00F25049" w:rsidP="00666F00">
      <w:pPr>
        <w:tabs>
          <w:tab w:val="left" w:pos="567"/>
        </w:tabs>
        <w:autoSpaceDE w:val="0"/>
        <w:autoSpaceDN w:val="0"/>
        <w:adjustRightInd w:val="0"/>
        <w:jc w:val="both"/>
        <w:rPr>
          <w:color w:val="000000"/>
        </w:rPr>
      </w:pPr>
      <w:r w:rsidRPr="003D0B60">
        <w:rPr>
          <w:color w:val="000000"/>
        </w:rPr>
        <w:t>7</w:t>
      </w:r>
      <w:r w:rsidR="00B20CA3">
        <w:rPr>
          <w:color w:val="000000"/>
        </w:rPr>
        <w:t>6</w:t>
      </w:r>
      <w:r w:rsidRPr="003D0B60">
        <w:rPr>
          <w:color w:val="000000"/>
        </w:rPr>
        <w:t xml:space="preserve">.2 </w:t>
      </w:r>
      <w:r w:rsidR="00666F00">
        <w:rPr>
          <w:color w:val="000000"/>
        </w:rPr>
        <w:tab/>
      </w:r>
      <w:r w:rsidR="006A6C89" w:rsidRPr="003D0B60">
        <w:rPr>
          <w:color w:val="000000"/>
        </w:rPr>
        <w:t>The Procuring Entity may:</w:t>
      </w:r>
    </w:p>
    <w:p w:rsidR="006A6C89" w:rsidRPr="003D0B60" w:rsidRDefault="006A6C89" w:rsidP="00D44BD3">
      <w:pPr>
        <w:autoSpaceDE w:val="0"/>
        <w:autoSpaceDN w:val="0"/>
        <w:adjustRightInd w:val="0"/>
        <w:jc w:val="both"/>
        <w:rPr>
          <w:color w:val="000000"/>
        </w:rPr>
      </w:pPr>
    </w:p>
    <w:p w:rsidR="00537C8F" w:rsidRPr="003D0B60" w:rsidRDefault="00537C8F" w:rsidP="00666F00">
      <w:pPr>
        <w:autoSpaceDE w:val="0"/>
        <w:autoSpaceDN w:val="0"/>
        <w:adjustRightInd w:val="0"/>
        <w:ind w:left="567" w:hanging="567"/>
        <w:jc w:val="both"/>
        <w:rPr>
          <w:color w:val="000000"/>
        </w:rPr>
      </w:pPr>
      <w:r w:rsidRPr="003D0B60">
        <w:rPr>
          <w:color w:val="000000"/>
        </w:rPr>
        <w:t xml:space="preserve">(a) </w:t>
      </w:r>
      <w:r w:rsidR="00666F00">
        <w:rPr>
          <w:color w:val="000000"/>
        </w:rPr>
        <w:tab/>
      </w:r>
      <w:r w:rsidR="00D44BD3" w:rsidRPr="003D0B60">
        <w:rPr>
          <w:color w:val="000000"/>
        </w:rPr>
        <w:t>publish a notice for inviting applications for registration of suppliers; and</w:t>
      </w:r>
      <w:r w:rsidRPr="003D0B60">
        <w:rPr>
          <w:color w:val="000000"/>
        </w:rPr>
        <w:t xml:space="preserve"> a</w:t>
      </w:r>
      <w:r w:rsidR="00D44BD3" w:rsidRPr="003D0B60">
        <w:rPr>
          <w:color w:val="000000"/>
        </w:rPr>
        <w:t>fter evaluating the past experience and other quali</w:t>
      </w:r>
      <w:r w:rsidRPr="003D0B60">
        <w:rPr>
          <w:color w:val="000000"/>
        </w:rPr>
        <w:t>f</w:t>
      </w:r>
      <w:r w:rsidR="00D44BD3" w:rsidRPr="003D0B60">
        <w:rPr>
          <w:color w:val="000000"/>
        </w:rPr>
        <w:t>ications such as capacity</w:t>
      </w:r>
      <w:r w:rsidRPr="003D0B60">
        <w:rPr>
          <w:color w:val="000000"/>
        </w:rPr>
        <w:t xml:space="preserve"> </w:t>
      </w:r>
      <w:r w:rsidR="00D44BD3" w:rsidRPr="003D0B60">
        <w:rPr>
          <w:color w:val="000000"/>
        </w:rPr>
        <w:t xml:space="preserve">of the </w:t>
      </w:r>
      <w:r w:rsidR="00D44BD3" w:rsidRPr="003D0B60">
        <w:rPr>
          <w:color w:val="000000"/>
        </w:rPr>
        <w:lastRenderedPageBreak/>
        <w:t>applicant, by a committee consisting of not less than three members</w:t>
      </w:r>
      <w:r w:rsidRPr="003D0B60">
        <w:rPr>
          <w:color w:val="000000"/>
        </w:rPr>
        <w:t xml:space="preserve"> </w:t>
      </w:r>
      <w:r w:rsidR="00D44BD3" w:rsidRPr="003D0B60">
        <w:rPr>
          <w:color w:val="000000"/>
        </w:rPr>
        <w:t xml:space="preserve">appointed by the </w:t>
      </w:r>
      <w:r w:rsidRPr="003D0B60">
        <w:rPr>
          <w:color w:val="000000"/>
        </w:rPr>
        <w:t xml:space="preserve">Accounting Officer of the procuring entity, </w:t>
      </w:r>
      <w:r w:rsidR="00D44BD3" w:rsidRPr="003D0B60">
        <w:rPr>
          <w:color w:val="000000"/>
        </w:rPr>
        <w:t>prepare a list comprising names of suppliers</w:t>
      </w:r>
      <w:r w:rsidRPr="003D0B60">
        <w:rPr>
          <w:color w:val="000000"/>
        </w:rPr>
        <w:t xml:space="preserve"> </w:t>
      </w:r>
      <w:r w:rsidR="00D44BD3" w:rsidRPr="003D0B60">
        <w:rPr>
          <w:color w:val="000000"/>
        </w:rPr>
        <w:t>who are able to s</w:t>
      </w:r>
      <w:r w:rsidRPr="003D0B60">
        <w:rPr>
          <w:color w:val="000000"/>
        </w:rPr>
        <w:t>upply particular categories of goods and s</w:t>
      </w:r>
      <w:r w:rsidR="00D44BD3" w:rsidRPr="003D0B60">
        <w:rPr>
          <w:color w:val="000000"/>
        </w:rPr>
        <w:t>ervices such as</w:t>
      </w:r>
      <w:r w:rsidRPr="003D0B60">
        <w:rPr>
          <w:color w:val="000000"/>
        </w:rPr>
        <w:t xml:space="preserve"> </w:t>
      </w:r>
      <w:r w:rsidR="00D44BD3" w:rsidRPr="003D0B60">
        <w:rPr>
          <w:color w:val="000000"/>
        </w:rPr>
        <w:t>stationery, electrical items, motor vehicle repairs, periodicals and publications</w:t>
      </w:r>
      <w:r w:rsidRPr="003D0B60">
        <w:rPr>
          <w:color w:val="000000"/>
        </w:rPr>
        <w:t xml:space="preserve"> </w:t>
      </w:r>
      <w:r w:rsidR="00D44BD3" w:rsidRPr="003D0B60">
        <w:rPr>
          <w:color w:val="000000"/>
        </w:rPr>
        <w:t xml:space="preserve">etc. </w:t>
      </w:r>
    </w:p>
    <w:p w:rsidR="006A6C89" w:rsidRPr="003D0B60" w:rsidRDefault="006A6C89" w:rsidP="00666F00">
      <w:pPr>
        <w:autoSpaceDE w:val="0"/>
        <w:autoSpaceDN w:val="0"/>
        <w:adjustRightInd w:val="0"/>
        <w:ind w:left="567" w:hanging="567"/>
        <w:jc w:val="both"/>
        <w:rPr>
          <w:color w:val="000000"/>
        </w:rPr>
      </w:pPr>
      <w:r w:rsidRPr="003D0B60">
        <w:rPr>
          <w:color w:val="000000"/>
        </w:rPr>
        <w:t xml:space="preserve">(b) </w:t>
      </w:r>
      <w:r w:rsidR="00666F00">
        <w:rPr>
          <w:color w:val="000000"/>
        </w:rPr>
        <w:tab/>
      </w:r>
      <w:proofErr w:type="gramStart"/>
      <w:r w:rsidRPr="003D0B60">
        <w:rPr>
          <w:color w:val="000000"/>
        </w:rPr>
        <w:t>r</w:t>
      </w:r>
      <w:r w:rsidR="00D44BD3" w:rsidRPr="003D0B60">
        <w:rPr>
          <w:color w:val="000000"/>
        </w:rPr>
        <w:t>emove</w:t>
      </w:r>
      <w:proofErr w:type="gramEnd"/>
      <w:r w:rsidR="00D44BD3" w:rsidRPr="003D0B60">
        <w:rPr>
          <w:color w:val="000000"/>
        </w:rPr>
        <w:t xml:space="preserve"> any supplier or contractor who has not responded twice for an</w:t>
      </w:r>
      <w:r w:rsidRPr="003D0B60">
        <w:rPr>
          <w:color w:val="000000"/>
        </w:rPr>
        <w:t xml:space="preserve"> </w:t>
      </w:r>
      <w:r w:rsidR="00D44BD3" w:rsidRPr="003D0B60">
        <w:rPr>
          <w:color w:val="000000"/>
        </w:rPr>
        <w:t>invitation to submit a quotation or performed unsatisfactor</w:t>
      </w:r>
      <w:r w:rsidRPr="003D0B60">
        <w:rPr>
          <w:color w:val="000000"/>
        </w:rPr>
        <w:t>ily</w:t>
      </w:r>
      <w:r w:rsidR="00D44BD3" w:rsidRPr="003D0B60">
        <w:rPr>
          <w:color w:val="000000"/>
        </w:rPr>
        <w:t xml:space="preserve"> under any</w:t>
      </w:r>
      <w:r w:rsidRPr="003D0B60">
        <w:rPr>
          <w:color w:val="000000"/>
        </w:rPr>
        <w:t xml:space="preserve"> </w:t>
      </w:r>
      <w:r w:rsidR="00D44BD3" w:rsidRPr="003D0B60">
        <w:rPr>
          <w:color w:val="000000"/>
        </w:rPr>
        <w:t>contract previously awarded.</w:t>
      </w:r>
      <w:r w:rsidRPr="003D0B60">
        <w:rPr>
          <w:color w:val="000000"/>
        </w:rPr>
        <w:t xml:space="preserve"> </w:t>
      </w:r>
    </w:p>
    <w:p w:rsidR="006A6C89" w:rsidRPr="003D0B60" w:rsidRDefault="006A6C89" w:rsidP="00666F00">
      <w:pPr>
        <w:autoSpaceDE w:val="0"/>
        <w:autoSpaceDN w:val="0"/>
        <w:adjustRightInd w:val="0"/>
        <w:ind w:left="567" w:hanging="567"/>
        <w:jc w:val="both"/>
        <w:rPr>
          <w:color w:val="000000"/>
        </w:rPr>
      </w:pPr>
    </w:p>
    <w:p w:rsidR="00000000" w:rsidRDefault="00D44BD3">
      <w:pPr>
        <w:pStyle w:val="ListParagraph"/>
        <w:numPr>
          <w:ilvl w:val="0"/>
          <w:numId w:val="62"/>
        </w:numPr>
        <w:autoSpaceDE w:val="0"/>
        <w:autoSpaceDN w:val="0"/>
        <w:adjustRightInd w:val="0"/>
        <w:ind w:left="567" w:hanging="567"/>
        <w:jc w:val="both"/>
        <w:rPr>
          <w:color w:val="000000"/>
        </w:rPr>
      </w:pPr>
      <w:r w:rsidRPr="00666F00">
        <w:rPr>
          <w:color w:val="000000"/>
        </w:rPr>
        <w:t xml:space="preserve">The selection </w:t>
      </w:r>
      <w:r w:rsidR="006A6C89" w:rsidRPr="00666F00">
        <w:rPr>
          <w:color w:val="000000"/>
        </w:rPr>
        <w:t>shall be</w:t>
      </w:r>
      <w:r w:rsidRPr="00666F00">
        <w:rPr>
          <w:color w:val="000000"/>
        </w:rPr>
        <w:t xml:space="preserve"> based on comparison of price quotations obtained from several</w:t>
      </w:r>
      <w:r w:rsidR="006A6C89" w:rsidRPr="00666F00">
        <w:rPr>
          <w:color w:val="000000"/>
        </w:rPr>
        <w:t xml:space="preserve"> </w:t>
      </w:r>
      <w:r w:rsidRPr="00666F00">
        <w:rPr>
          <w:color w:val="000000"/>
        </w:rPr>
        <w:t xml:space="preserve">invited </w:t>
      </w:r>
      <w:r w:rsidR="006A6C89" w:rsidRPr="00666F00">
        <w:rPr>
          <w:color w:val="000000"/>
        </w:rPr>
        <w:t>b</w:t>
      </w:r>
      <w:r w:rsidRPr="00666F00">
        <w:rPr>
          <w:color w:val="000000"/>
        </w:rPr>
        <w:t>idders appearing on the registry.</w:t>
      </w:r>
      <w:r w:rsidR="006A6C89" w:rsidRPr="00666F00">
        <w:rPr>
          <w:color w:val="000000"/>
        </w:rPr>
        <w:t xml:space="preserve"> </w:t>
      </w:r>
    </w:p>
    <w:p w:rsidR="006A6C89" w:rsidRPr="003D0B60" w:rsidRDefault="006A6C89" w:rsidP="00666F00">
      <w:pPr>
        <w:autoSpaceDE w:val="0"/>
        <w:autoSpaceDN w:val="0"/>
        <w:adjustRightInd w:val="0"/>
        <w:ind w:left="567" w:hanging="567"/>
        <w:jc w:val="both"/>
        <w:rPr>
          <w:color w:val="000000"/>
        </w:rPr>
      </w:pPr>
    </w:p>
    <w:p w:rsidR="00D44BD3" w:rsidRPr="003D0B60" w:rsidRDefault="008373CF" w:rsidP="00666F00">
      <w:pPr>
        <w:autoSpaceDE w:val="0"/>
        <w:autoSpaceDN w:val="0"/>
        <w:adjustRightInd w:val="0"/>
        <w:ind w:left="567" w:hanging="567"/>
        <w:jc w:val="both"/>
        <w:rPr>
          <w:color w:val="000000"/>
        </w:rPr>
      </w:pPr>
      <w:r w:rsidRPr="003D0B60">
        <w:rPr>
          <w:color w:val="000000"/>
        </w:rPr>
        <w:t xml:space="preserve">(d) </w:t>
      </w:r>
      <w:r w:rsidR="00666F00">
        <w:rPr>
          <w:color w:val="000000"/>
        </w:rPr>
        <w:tab/>
      </w:r>
      <w:r w:rsidR="00D44BD3" w:rsidRPr="003D0B60">
        <w:rPr>
          <w:color w:val="000000"/>
        </w:rPr>
        <w:t xml:space="preserve">When the appropriate authority is satisfied, in the case of supplies of </w:t>
      </w:r>
      <w:r w:rsidR="006A6C89" w:rsidRPr="003D0B60">
        <w:rPr>
          <w:color w:val="000000"/>
        </w:rPr>
        <w:t>g</w:t>
      </w:r>
      <w:r w:rsidR="00D44BD3" w:rsidRPr="003D0B60">
        <w:rPr>
          <w:color w:val="000000"/>
        </w:rPr>
        <w:t>oods</w:t>
      </w:r>
      <w:r w:rsidR="006A6C89" w:rsidRPr="003D0B60">
        <w:rPr>
          <w:color w:val="000000"/>
        </w:rPr>
        <w:t>,</w:t>
      </w:r>
      <w:r w:rsidR="00D44BD3" w:rsidRPr="003D0B60">
        <w:rPr>
          <w:color w:val="000000"/>
        </w:rPr>
        <w:t xml:space="preserve"> that</w:t>
      </w:r>
      <w:r w:rsidR="006A6C89" w:rsidRPr="003D0B60">
        <w:rPr>
          <w:color w:val="000000"/>
        </w:rPr>
        <w:t xml:space="preserve"> sufficient number </w:t>
      </w:r>
      <w:r w:rsidR="00D44BD3" w:rsidRPr="003D0B60">
        <w:rPr>
          <w:color w:val="000000"/>
        </w:rPr>
        <w:t>of</w:t>
      </w:r>
      <w:r w:rsidR="006A6C89" w:rsidRPr="003D0B60">
        <w:rPr>
          <w:color w:val="000000"/>
        </w:rPr>
        <w:t xml:space="preserve"> reputed vendors are registered </w:t>
      </w:r>
      <w:r w:rsidR="00D44BD3" w:rsidRPr="003D0B60">
        <w:rPr>
          <w:color w:val="000000"/>
        </w:rPr>
        <w:t>quotations may be invite</w:t>
      </w:r>
      <w:r w:rsidR="006A6C89" w:rsidRPr="003D0B60">
        <w:rPr>
          <w:color w:val="000000"/>
        </w:rPr>
        <w:t>d from those lists.</w:t>
      </w:r>
    </w:p>
    <w:p w:rsidR="006A6C89" w:rsidRPr="003D0B60" w:rsidRDefault="006A6C89" w:rsidP="00666F00">
      <w:pPr>
        <w:autoSpaceDE w:val="0"/>
        <w:autoSpaceDN w:val="0"/>
        <w:adjustRightInd w:val="0"/>
        <w:ind w:left="567" w:hanging="567"/>
        <w:jc w:val="both"/>
        <w:rPr>
          <w:color w:val="000000"/>
        </w:rPr>
      </w:pPr>
    </w:p>
    <w:p w:rsidR="00D44BD3" w:rsidRPr="003D0B60" w:rsidRDefault="008373CF" w:rsidP="00666F00">
      <w:pPr>
        <w:autoSpaceDE w:val="0"/>
        <w:autoSpaceDN w:val="0"/>
        <w:adjustRightInd w:val="0"/>
        <w:ind w:left="567" w:hanging="567"/>
        <w:jc w:val="both"/>
        <w:rPr>
          <w:color w:val="000000"/>
        </w:rPr>
      </w:pPr>
      <w:r w:rsidRPr="003D0B60">
        <w:rPr>
          <w:color w:val="000000"/>
        </w:rPr>
        <w:t xml:space="preserve">(e) </w:t>
      </w:r>
      <w:r w:rsidR="00666F00">
        <w:rPr>
          <w:color w:val="000000"/>
        </w:rPr>
        <w:tab/>
      </w:r>
      <w:r w:rsidR="00D44BD3" w:rsidRPr="003D0B60">
        <w:rPr>
          <w:color w:val="000000"/>
        </w:rPr>
        <w:t>Requests for quotations shall be addressed to firms borne in a register of suppliers</w:t>
      </w:r>
      <w:r w:rsidR="006A6C89" w:rsidRPr="003D0B60">
        <w:rPr>
          <w:color w:val="000000"/>
        </w:rPr>
        <w:t xml:space="preserve"> and shall indicate:</w:t>
      </w:r>
    </w:p>
    <w:p w:rsidR="006A6C89" w:rsidRPr="003D0B60" w:rsidRDefault="006A6C89" w:rsidP="00D44BD3">
      <w:pPr>
        <w:autoSpaceDE w:val="0"/>
        <w:autoSpaceDN w:val="0"/>
        <w:adjustRightInd w:val="0"/>
        <w:jc w:val="both"/>
        <w:rPr>
          <w:color w:val="000000"/>
        </w:rPr>
      </w:pPr>
    </w:p>
    <w:p w:rsidR="00D44BD3" w:rsidRPr="003D0B60" w:rsidRDefault="006A6C89" w:rsidP="00666F00">
      <w:pPr>
        <w:autoSpaceDE w:val="0"/>
        <w:autoSpaceDN w:val="0"/>
        <w:adjustRightInd w:val="0"/>
        <w:ind w:left="1134" w:hanging="567"/>
        <w:jc w:val="both"/>
        <w:rPr>
          <w:color w:val="000000"/>
        </w:rPr>
      </w:pPr>
      <w:r w:rsidRPr="003D0B60">
        <w:rPr>
          <w:color w:val="000000"/>
        </w:rPr>
        <w:t>(</w:t>
      </w:r>
      <w:proofErr w:type="spellStart"/>
      <w:r w:rsidRPr="003D0B60">
        <w:rPr>
          <w:color w:val="000000"/>
        </w:rPr>
        <w:t>i</w:t>
      </w:r>
      <w:proofErr w:type="spellEnd"/>
      <w:r w:rsidRPr="003D0B60">
        <w:rPr>
          <w:color w:val="000000"/>
        </w:rPr>
        <w:t>)</w:t>
      </w:r>
      <w:r w:rsidR="00D44BD3" w:rsidRPr="003D0B60">
        <w:rPr>
          <w:color w:val="000000"/>
        </w:rPr>
        <w:t xml:space="preserve"> </w:t>
      </w:r>
      <w:r w:rsidR="00666F00">
        <w:rPr>
          <w:color w:val="000000"/>
        </w:rPr>
        <w:tab/>
      </w:r>
      <w:proofErr w:type="gramStart"/>
      <w:r w:rsidR="00D44BD3" w:rsidRPr="003D0B60">
        <w:rPr>
          <w:color w:val="000000"/>
        </w:rPr>
        <w:t>the</w:t>
      </w:r>
      <w:proofErr w:type="gramEnd"/>
      <w:r w:rsidR="00D44BD3" w:rsidRPr="003D0B60">
        <w:rPr>
          <w:color w:val="000000"/>
        </w:rPr>
        <w:t xml:space="preserve"> description and quantity of the Goods;</w:t>
      </w:r>
    </w:p>
    <w:p w:rsidR="00D44BD3" w:rsidRPr="003D0B60" w:rsidRDefault="006A6C89" w:rsidP="00666F00">
      <w:pPr>
        <w:autoSpaceDE w:val="0"/>
        <w:autoSpaceDN w:val="0"/>
        <w:adjustRightInd w:val="0"/>
        <w:ind w:left="1134" w:hanging="567"/>
        <w:jc w:val="both"/>
        <w:rPr>
          <w:color w:val="000000"/>
        </w:rPr>
      </w:pPr>
      <w:r w:rsidRPr="003D0B60">
        <w:rPr>
          <w:color w:val="000000"/>
        </w:rPr>
        <w:t>(ii)</w:t>
      </w:r>
      <w:r w:rsidR="00D44BD3" w:rsidRPr="003D0B60">
        <w:rPr>
          <w:color w:val="000000"/>
        </w:rPr>
        <w:t xml:space="preserve"> </w:t>
      </w:r>
      <w:r w:rsidR="00666F00">
        <w:rPr>
          <w:color w:val="000000"/>
        </w:rPr>
        <w:tab/>
      </w:r>
      <w:proofErr w:type="gramStart"/>
      <w:r w:rsidR="00D44BD3" w:rsidRPr="003D0B60">
        <w:rPr>
          <w:color w:val="000000"/>
        </w:rPr>
        <w:t>time</w:t>
      </w:r>
      <w:proofErr w:type="gramEnd"/>
      <w:r w:rsidR="00D44BD3" w:rsidRPr="003D0B60">
        <w:rPr>
          <w:color w:val="000000"/>
        </w:rPr>
        <w:t xml:space="preserve"> and place of delivery, and</w:t>
      </w:r>
    </w:p>
    <w:p w:rsidR="00D44BD3" w:rsidRPr="003D0B60" w:rsidRDefault="006A6C89" w:rsidP="00666F00">
      <w:pPr>
        <w:autoSpaceDE w:val="0"/>
        <w:autoSpaceDN w:val="0"/>
        <w:adjustRightInd w:val="0"/>
        <w:ind w:left="1134" w:hanging="567"/>
        <w:jc w:val="both"/>
        <w:rPr>
          <w:color w:val="000000"/>
        </w:rPr>
      </w:pPr>
      <w:r w:rsidRPr="003D0B60">
        <w:rPr>
          <w:color w:val="000000"/>
        </w:rPr>
        <w:t>(iii)</w:t>
      </w:r>
      <w:r w:rsidR="00D44BD3" w:rsidRPr="003D0B60">
        <w:rPr>
          <w:color w:val="000000"/>
        </w:rPr>
        <w:t xml:space="preserve"> </w:t>
      </w:r>
      <w:r w:rsidR="00666F00">
        <w:rPr>
          <w:color w:val="000000"/>
        </w:rPr>
        <w:tab/>
      </w:r>
      <w:proofErr w:type="gramStart"/>
      <w:r w:rsidR="00D44BD3" w:rsidRPr="003D0B60">
        <w:rPr>
          <w:color w:val="000000"/>
        </w:rPr>
        <w:t>warranties</w:t>
      </w:r>
      <w:proofErr w:type="gramEnd"/>
    </w:p>
    <w:p w:rsidR="008373CF" w:rsidRPr="003D0B60" w:rsidRDefault="008373CF" w:rsidP="00D44BD3">
      <w:pPr>
        <w:autoSpaceDE w:val="0"/>
        <w:autoSpaceDN w:val="0"/>
        <w:adjustRightInd w:val="0"/>
        <w:jc w:val="both"/>
        <w:rPr>
          <w:color w:val="000000"/>
        </w:rPr>
      </w:pPr>
    </w:p>
    <w:p w:rsidR="00D44BD3" w:rsidRPr="003D0B60" w:rsidRDefault="008373CF" w:rsidP="00666F00">
      <w:pPr>
        <w:autoSpaceDE w:val="0"/>
        <w:autoSpaceDN w:val="0"/>
        <w:adjustRightInd w:val="0"/>
        <w:ind w:left="567" w:hanging="567"/>
        <w:jc w:val="both"/>
        <w:rPr>
          <w:color w:val="000000"/>
        </w:rPr>
      </w:pPr>
      <w:r w:rsidRPr="003D0B60">
        <w:rPr>
          <w:color w:val="000000"/>
        </w:rPr>
        <w:t xml:space="preserve">(f) </w:t>
      </w:r>
      <w:r w:rsidR="00666F00">
        <w:rPr>
          <w:color w:val="000000"/>
        </w:rPr>
        <w:tab/>
      </w:r>
      <w:r w:rsidR="00D44BD3" w:rsidRPr="003D0B60">
        <w:rPr>
          <w:color w:val="000000"/>
        </w:rPr>
        <w:t xml:space="preserve">When shopping procedures are used for </w:t>
      </w:r>
      <w:r w:rsidR="006A6C89" w:rsidRPr="003D0B60">
        <w:rPr>
          <w:color w:val="000000"/>
        </w:rPr>
        <w:t>w</w:t>
      </w:r>
      <w:r w:rsidR="00D44BD3" w:rsidRPr="003D0B60">
        <w:rPr>
          <w:color w:val="000000"/>
        </w:rPr>
        <w:t>orks, request for quotation shall be only</w:t>
      </w:r>
      <w:r w:rsidR="006A6C89" w:rsidRPr="003D0B60">
        <w:rPr>
          <w:color w:val="000000"/>
        </w:rPr>
        <w:t xml:space="preserve"> </w:t>
      </w:r>
      <w:r w:rsidR="00D44BD3" w:rsidRPr="003D0B60">
        <w:rPr>
          <w:color w:val="000000"/>
        </w:rPr>
        <w:t xml:space="preserve">from </w:t>
      </w:r>
      <w:r w:rsidR="006A6C89" w:rsidRPr="003D0B60">
        <w:rPr>
          <w:color w:val="000000"/>
        </w:rPr>
        <w:t xml:space="preserve">the </w:t>
      </w:r>
      <w:r w:rsidR="00D44BD3" w:rsidRPr="003D0B60">
        <w:rPr>
          <w:color w:val="000000"/>
        </w:rPr>
        <w:t>registered contractors and the minimum number of quotation shall</w:t>
      </w:r>
      <w:r w:rsidR="00772306" w:rsidRPr="003D0B60">
        <w:rPr>
          <w:color w:val="000000"/>
        </w:rPr>
        <w:t xml:space="preserve"> be three</w:t>
      </w:r>
      <w:r w:rsidR="006A6C89" w:rsidRPr="003D0B60">
        <w:rPr>
          <w:color w:val="000000"/>
        </w:rPr>
        <w:t xml:space="preserve">. </w:t>
      </w:r>
      <w:r w:rsidR="00D44BD3" w:rsidRPr="003D0B60">
        <w:rPr>
          <w:color w:val="000000"/>
        </w:rPr>
        <w:t xml:space="preserve">The comparison of quotations shall follow NCB </w:t>
      </w:r>
      <w:r w:rsidR="006A6C89" w:rsidRPr="003D0B60">
        <w:rPr>
          <w:color w:val="000000"/>
        </w:rPr>
        <w:t>principles wherever applicable but th</w:t>
      </w:r>
      <w:r w:rsidR="00D44BD3" w:rsidRPr="003D0B60">
        <w:rPr>
          <w:color w:val="000000"/>
        </w:rPr>
        <w:t>e terms</w:t>
      </w:r>
      <w:r w:rsidR="006A6C89" w:rsidRPr="003D0B60">
        <w:rPr>
          <w:color w:val="000000"/>
        </w:rPr>
        <w:t xml:space="preserve"> </w:t>
      </w:r>
      <w:r w:rsidR="00D44BD3" w:rsidRPr="003D0B60">
        <w:rPr>
          <w:color w:val="000000"/>
        </w:rPr>
        <w:t>of the accepted offer shall be incorporated in a purchase order.</w:t>
      </w:r>
    </w:p>
    <w:p w:rsidR="006A6C89" w:rsidRPr="003D0B60" w:rsidRDefault="006A6C89" w:rsidP="00666F00">
      <w:pPr>
        <w:autoSpaceDE w:val="0"/>
        <w:autoSpaceDN w:val="0"/>
        <w:adjustRightInd w:val="0"/>
        <w:ind w:left="567" w:hanging="567"/>
        <w:jc w:val="both"/>
        <w:rPr>
          <w:color w:val="000000"/>
        </w:rPr>
      </w:pPr>
    </w:p>
    <w:p w:rsidR="00772306" w:rsidRPr="003D0B60" w:rsidRDefault="00F25049" w:rsidP="00666F00">
      <w:pPr>
        <w:autoSpaceDE w:val="0"/>
        <w:autoSpaceDN w:val="0"/>
        <w:adjustRightInd w:val="0"/>
        <w:ind w:left="567" w:hanging="567"/>
        <w:jc w:val="both"/>
        <w:rPr>
          <w:color w:val="000000"/>
        </w:rPr>
      </w:pPr>
      <w:r w:rsidRPr="003D0B60">
        <w:rPr>
          <w:color w:val="000000"/>
        </w:rPr>
        <w:t>7</w:t>
      </w:r>
      <w:r w:rsidR="00B20CA3">
        <w:rPr>
          <w:color w:val="000000"/>
        </w:rPr>
        <w:t>6</w:t>
      </w:r>
      <w:r w:rsidRPr="003D0B60">
        <w:rPr>
          <w:color w:val="000000"/>
        </w:rPr>
        <w:t xml:space="preserve">.3 </w:t>
      </w:r>
      <w:r w:rsidR="00666F00">
        <w:rPr>
          <w:color w:val="000000"/>
        </w:rPr>
        <w:tab/>
      </w:r>
      <w:r w:rsidR="00772306" w:rsidRPr="003D0B60">
        <w:rPr>
          <w:color w:val="000000"/>
        </w:rPr>
        <w:t>Applicable Procedures for Shopping:</w:t>
      </w:r>
    </w:p>
    <w:p w:rsidR="00772306" w:rsidRPr="003D0B60" w:rsidRDefault="00772306" w:rsidP="00666F00">
      <w:pPr>
        <w:tabs>
          <w:tab w:val="num" w:pos="360"/>
        </w:tabs>
        <w:ind w:left="567" w:hanging="567"/>
        <w:jc w:val="both"/>
        <w:rPr>
          <w:color w:val="000000"/>
        </w:rPr>
      </w:pPr>
    </w:p>
    <w:p w:rsidR="00000000" w:rsidRDefault="00772306">
      <w:pPr>
        <w:numPr>
          <w:ilvl w:val="0"/>
          <w:numId w:val="68"/>
        </w:numPr>
        <w:tabs>
          <w:tab w:val="clear" w:pos="720"/>
          <w:tab w:val="num" w:pos="1134"/>
        </w:tabs>
        <w:ind w:left="1134" w:hanging="567"/>
        <w:jc w:val="both"/>
        <w:rPr>
          <w:color w:val="000000"/>
        </w:rPr>
      </w:pPr>
      <w:r w:rsidRPr="003D0B60">
        <w:rPr>
          <w:color w:val="000000"/>
        </w:rPr>
        <w:t>Quotations must be obtained from at least 3 unrelated contractors or suppliers.</w:t>
      </w:r>
    </w:p>
    <w:p w:rsidR="00000000" w:rsidRDefault="00772306">
      <w:pPr>
        <w:numPr>
          <w:ilvl w:val="0"/>
          <w:numId w:val="68"/>
        </w:numPr>
        <w:tabs>
          <w:tab w:val="clear" w:pos="720"/>
          <w:tab w:val="num" w:pos="1134"/>
        </w:tabs>
        <w:ind w:left="1134" w:hanging="567"/>
        <w:jc w:val="both"/>
        <w:rPr>
          <w:color w:val="000000"/>
        </w:rPr>
      </w:pPr>
      <w:r w:rsidRPr="003D0B60">
        <w:rPr>
          <w:color w:val="000000"/>
        </w:rPr>
        <w:t>Each contractor or supplier from whom a quotation is requested shall be informed whether any factors other than the charges for the goods, works or services themselves, such as any applicable transportation and insurance charges, customs duties and taxes are to be included in the price.</w:t>
      </w:r>
    </w:p>
    <w:p w:rsidR="00000000" w:rsidRDefault="00772306">
      <w:pPr>
        <w:numPr>
          <w:ilvl w:val="0"/>
          <w:numId w:val="68"/>
        </w:numPr>
        <w:tabs>
          <w:tab w:val="clear" w:pos="720"/>
          <w:tab w:val="num" w:pos="1134"/>
        </w:tabs>
        <w:ind w:left="1134" w:hanging="567"/>
        <w:jc w:val="both"/>
        <w:rPr>
          <w:color w:val="000000"/>
        </w:rPr>
      </w:pPr>
      <w:r w:rsidRPr="003D0B60">
        <w:rPr>
          <w:color w:val="000000"/>
        </w:rPr>
        <w:t>Each contractor or supplier shall give only one quotation and shall not be allowed to change or vary the quotation.</w:t>
      </w:r>
    </w:p>
    <w:p w:rsidR="00000000" w:rsidRDefault="00772306">
      <w:pPr>
        <w:numPr>
          <w:ilvl w:val="0"/>
          <w:numId w:val="68"/>
        </w:numPr>
        <w:tabs>
          <w:tab w:val="clear" w:pos="720"/>
          <w:tab w:val="num" w:pos="1134"/>
        </w:tabs>
        <w:ind w:left="1134" w:hanging="567"/>
        <w:jc w:val="both"/>
        <w:rPr>
          <w:color w:val="000000"/>
        </w:rPr>
      </w:pPr>
      <w:r w:rsidRPr="003D0B60">
        <w:rPr>
          <w:color w:val="000000"/>
        </w:rPr>
        <w:t>No negotiations shall take place between a procuring entity and a contractor or supplier with respect to a quotation.</w:t>
      </w:r>
    </w:p>
    <w:p w:rsidR="00000000" w:rsidRDefault="00772306">
      <w:pPr>
        <w:numPr>
          <w:ilvl w:val="0"/>
          <w:numId w:val="68"/>
        </w:numPr>
        <w:tabs>
          <w:tab w:val="clear" w:pos="720"/>
          <w:tab w:val="num" w:pos="1134"/>
        </w:tabs>
        <w:ind w:left="1134" w:hanging="567"/>
        <w:jc w:val="both"/>
        <w:rPr>
          <w:color w:val="000000"/>
        </w:rPr>
      </w:pPr>
      <w:r w:rsidRPr="003D0B60">
        <w:rPr>
          <w:color w:val="000000"/>
        </w:rPr>
        <w:t>Telephone or verbal quotations shall not be accepted, but on-line or email quotations are acceptable</w:t>
      </w:r>
    </w:p>
    <w:p w:rsidR="00000000" w:rsidRDefault="00772306">
      <w:pPr>
        <w:numPr>
          <w:ilvl w:val="0"/>
          <w:numId w:val="68"/>
        </w:numPr>
        <w:tabs>
          <w:tab w:val="clear" w:pos="720"/>
          <w:tab w:val="num" w:pos="1134"/>
        </w:tabs>
        <w:ind w:left="1134" w:hanging="567"/>
        <w:jc w:val="both"/>
        <w:rPr>
          <w:color w:val="000000"/>
        </w:rPr>
      </w:pPr>
      <w:r w:rsidRPr="003D0B60">
        <w:rPr>
          <w:color w:val="000000"/>
        </w:rPr>
        <w:t>The procurement shall be awarded to the qualified contractor or supplier that gives the lowest priced responsive quotation.</w:t>
      </w:r>
    </w:p>
    <w:p w:rsidR="00772306" w:rsidRPr="003D0B60" w:rsidRDefault="00772306" w:rsidP="00772306">
      <w:pPr>
        <w:tabs>
          <w:tab w:val="num" w:pos="360"/>
        </w:tabs>
        <w:jc w:val="both"/>
        <w:rPr>
          <w:color w:val="000000"/>
        </w:rPr>
      </w:pPr>
    </w:p>
    <w:p w:rsidR="00772306" w:rsidRPr="003D0B60" w:rsidRDefault="00F25049" w:rsidP="00666F00">
      <w:pPr>
        <w:tabs>
          <w:tab w:val="num" w:pos="567"/>
        </w:tabs>
        <w:ind w:left="567" w:hanging="567"/>
        <w:jc w:val="both"/>
        <w:rPr>
          <w:color w:val="000000"/>
        </w:rPr>
      </w:pPr>
      <w:r w:rsidRPr="003D0B60">
        <w:rPr>
          <w:color w:val="000000"/>
        </w:rPr>
        <w:t>7</w:t>
      </w:r>
      <w:r w:rsidR="00B20CA3">
        <w:rPr>
          <w:color w:val="000000"/>
        </w:rPr>
        <w:t>6</w:t>
      </w:r>
      <w:r w:rsidR="00772306" w:rsidRPr="003D0B60">
        <w:rPr>
          <w:color w:val="000000"/>
        </w:rPr>
        <w:t xml:space="preserve">.4 </w:t>
      </w:r>
      <w:r w:rsidR="00666F00">
        <w:rPr>
          <w:color w:val="000000"/>
        </w:rPr>
        <w:tab/>
      </w:r>
      <w:r w:rsidR="00772306" w:rsidRPr="003D0B60">
        <w:rPr>
          <w:color w:val="000000"/>
        </w:rPr>
        <w:t xml:space="preserve">In evaluating quotations submitted by bidders under shopping, price and ability to meet required delivery requirements are usually the main selection considerations for these simple purchases. However, the procuring entity may also take into account, things </w:t>
      </w:r>
      <w:r w:rsidR="00772306" w:rsidRPr="003D0B60">
        <w:rPr>
          <w:color w:val="000000"/>
        </w:rPr>
        <w:lastRenderedPageBreak/>
        <w:t>such as the availability and costs of maintenance services and spare-parts. The terms of the accepted offer are incorporated in the purchase order.</w:t>
      </w:r>
    </w:p>
    <w:p w:rsidR="00772306" w:rsidRPr="003D0B60" w:rsidRDefault="00772306" w:rsidP="00666F00">
      <w:pPr>
        <w:tabs>
          <w:tab w:val="num" w:pos="567"/>
        </w:tabs>
        <w:ind w:left="567" w:hanging="567"/>
        <w:jc w:val="both"/>
        <w:rPr>
          <w:color w:val="000000"/>
        </w:rPr>
      </w:pPr>
    </w:p>
    <w:p w:rsidR="00772306" w:rsidRPr="003D0B60" w:rsidRDefault="00F25049" w:rsidP="00666F00">
      <w:pPr>
        <w:tabs>
          <w:tab w:val="num" w:pos="567"/>
        </w:tabs>
        <w:ind w:left="567" w:hanging="567"/>
        <w:jc w:val="both"/>
        <w:rPr>
          <w:color w:val="000000"/>
        </w:rPr>
      </w:pPr>
      <w:r w:rsidRPr="003D0B60">
        <w:rPr>
          <w:color w:val="000000"/>
        </w:rPr>
        <w:t>7</w:t>
      </w:r>
      <w:r w:rsidR="00B20CA3">
        <w:rPr>
          <w:color w:val="000000"/>
        </w:rPr>
        <w:t>6</w:t>
      </w:r>
      <w:r w:rsidRPr="003D0B60">
        <w:rPr>
          <w:color w:val="000000"/>
        </w:rPr>
        <w:t>.5</w:t>
      </w:r>
      <w:r w:rsidR="00772306" w:rsidRPr="003D0B60">
        <w:rPr>
          <w:color w:val="000000"/>
        </w:rPr>
        <w:t xml:space="preserve"> </w:t>
      </w:r>
      <w:r w:rsidR="00666F00">
        <w:rPr>
          <w:color w:val="000000"/>
        </w:rPr>
        <w:tab/>
      </w:r>
      <w:r w:rsidR="00772306" w:rsidRPr="003D0B60">
        <w:rPr>
          <w:color w:val="000000"/>
        </w:rPr>
        <w:t xml:space="preserve">Where the total value of the procurement is below the threshold specified by the </w:t>
      </w:r>
      <w:r w:rsidR="00CE180A">
        <w:rPr>
          <w:color w:val="000000"/>
        </w:rPr>
        <w:t>Agency</w:t>
      </w:r>
      <w:r w:rsidR="00772306" w:rsidRPr="003D0B60">
        <w:rPr>
          <w:color w:val="000000"/>
        </w:rPr>
        <w:t xml:space="preserve"> of Public Procurement, the procuring entity need not obtain the </w:t>
      </w:r>
      <w:r w:rsidR="00CE180A">
        <w:rPr>
          <w:color w:val="000000"/>
        </w:rPr>
        <w:t>Agency</w:t>
      </w:r>
      <w:r w:rsidR="00772306" w:rsidRPr="003D0B60">
        <w:rPr>
          <w:color w:val="000000"/>
        </w:rPr>
        <w:t>’s certification for award of contract but shall include in the record of the procurement a statement giving justification for the use of this procedure.</w:t>
      </w:r>
    </w:p>
    <w:p w:rsidR="00772306" w:rsidRPr="003D0B60" w:rsidRDefault="00772306" w:rsidP="00772306">
      <w:pPr>
        <w:tabs>
          <w:tab w:val="num" w:pos="360"/>
        </w:tabs>
        <w:jc w:val="both"/>
        <w:rPr>
          <w:color w:val="000000"/>
        </w:rPr>
      </w:pPr>
    </w:p>
    <w:p w:rsidR="00772306" w:rsidRPr="003D0B60" w:rsidRDefault="00772306" w:rsidP="00772306">
      <w:pPr>
        <w:autoSpaceDE w:val="0"/>
        <w:autoSpaceDN w:val="0"/>
        <w:adjustRightInd w:val="0"/>
        <w:jc w:val="both"/>
        <w:rPr>
          <w:color w:val="000000"/>
        </w:rPr>
      </w:pPr>
      <w:r w:rsidRPr="003D0B60">
        <w:rPr>
          <w:color w:val="000000"/>
        </w:rPr>
        <w:t xml:space="preserve">The registered list of suppliers shall be updated periodically at least once a year. </w:t>
      </w:r>
    </w:p>
    <w:p w:rsidR="00772306" w:rsidRPr="003D0B60" w:rsidRDefault="00772306" w:rsidP="00772306">
      <w:pPr>
        <w:tabs>
          <w:tab w:val="num" w:pos="360"/>
        </w:tabs>
        <w:jc w:val="both"/>
        <w:rPr>
          <w:color w:val="000000"/>
        </w:rPr>
      </w:pPr>
    </w:p>
    <w:p w:rsidR="00D44BD3" w:rsidRPr="003D0B60" w:rsidRDefault="00F25049" w:rsidP="00666F00">
      <w:pPr>
        <w:tabs>
          <w:tab w:val="left" w:pos="567"/>
        </w:tabs>
        <w:autoSpaceDE w:val="0"/>
        <w:autoSpaceDN w:val="0"/>
        <w:adjustRightInd w:val="0"/>
        <w:jc w:val="both"/>
        <w:rPr>
          <w:b/>
          <w:color w:val="000000"/>
        </w:rPr>
      </w:pPr>
      <w:r w:rsidRPr="003D0B60">
        <w:rPr>
          <w:b/>
          <w:color w:val="000000"/>
        </w:rPr>
        <w:t>7</w:t>
      </w:r>
      <w:r w:rsidR="00B20CA3">
        <w:rPr>
          <w:b/>
          <w:color w:val="000000"/>
        </w:rPr>
        <w:t>7</w:t>
      </w:r>
      <w:r w:rsidRPr="003D0B60">
        <w:rPr>
          <w:b/>
          <w:color w:val="000000"/>
        </w:rPr>
        <w:t xml:space="preserve">. </w:t>
      </w:r>
      <w:r w:rsidR="00666F00">
        <w:rPr>
          <w:b/>
          <w:color w:val="000000"/>
        </w:rPr>
        <w:tab/>
      </w:r>
      <w:r w:rsidR="00167F71" w:rsidRPr="003D0B60">
        <w:rPr>
          <w:b/>
          <w:color w:val="000000"/>
        </w:rPr>
        <w:t xml:space="preserve">Direct Contracting </w:t>
      </w:r>
    </w:p>
    <w:p w:rsidR="00D44BD3" w:rsidRPr="003D0B60" w:rsidRDefault="00D44BD3" w:rsidP="00D44BD3">
      <w:pPr>
        <w:autoSpaceDE w:val="0"/>
        <w:autoSpaceDN w:val="0"/>
        <w:adjustRightInd w:val="0"/>
        <w:jc w:val="both"/>
        <w:rPr>
          <w:b/>
          <w:color w:val="000000"/>
        </w:rPr>
      </w:pPr>
    </w:p>
    <w:p w:rsidR="00D44BD3" w:rsidRPr="003D0B60" w:rsidRDefault="00F25049" w:rsidP="00666F00">
      <w:pPr>
        <w:autoSpaceDE w:val="0"/>
        <w:autoSpaceDN w:val="0"/>
        <w:adjustRightInd w:val="0"/>
        <w:ind w:left="567" w:hanging="567"/>
        <w:jc w:val="both"/>
        <w:rPr>
          <w:color w:val="000000"/>
        </w:rPr>
      </w:pPr>
      <w:r w:rsidRPr="003D0B60">
        <w:rPr>
          <w:color w:val="000000"/>
        </w:rPr>
        <w:t>7</w:t>
      </w:r>
      <w:r w:rsidR="00B20CA3">
        <w:rPr>
          <w:color w:val="000000"/>
        </w:rPr>
        <w:t>7</w:t>
      </w:r>
      <w:r w:rsidRPr="003D0B60">
        <w:rPr>
          <w:color w:val="000000"/>
        </w:rPr>
        <w:t xml:space="preserve">.1 </w:t>
      </w:r>
      <w:r w:rsidR="00666F00">
        <w:rPr>
          <w:color w:val="000000"/>
        </w:rPr>
        <w:tab/>
      </w:r>
      <w:r w:rsidR="00D44BD3" w:rsidRPr="003D0B60">
        <w:rPr>
          <w:color w:val="000000"/>
        </w:rPr>
        <w:t>Direct contracting is a means of Procurement of Goods or Services or Works from a</w:t>
      </w:r>
      <w:r w:rsidR="00285D73" w:rsidRPr="003D0B60">
        <w:rPr>
          <w:color w:val="000000"/>
        </w:rPr>
        <w:t xml:space="preserve"> </w:t>
      </w:r>
      <w:r w:rsidR="00D44BD3" w:rsidRPr="003D0B60">
        <w:rPr>
          <w:color w:val="000000"/>
        </w:rPr>
        <w:t>single supplier source.</w:t>
      </w:r>
      <w:r w:rsidR="00285D73" w:rsidRPr="003D0B60">
        <w:rPr>
          <w:color w:val="000000"/>
        </w:rPr>
        <w:t xml:space="preserve"> Direct contracting e</w:t>
      </w:r>
      <w:r w:rsidR="00D44BD3" w:rsidRPr="003D0B60">
        <w:rPr>
          <w:color w:val="000000"/>
        </w:rPr>
        <w:t>ntails no competition and shall be used only und</w:t>
      </w:r>
      <w:r w:rsidR="00285D73" w:rsidRPr="003D0B60">
        <w:rPr>
          <w:color w:val="000000"/>
        </w:rPr>
        <w:t>er exceptional circumstances</w:t>
      </w:r>
      <w:r w:rsidR="00C20952" w:rsidRPr="003D0B60">
        <w:rPr>
          <w:color w:val="000000"/>
        </w:rPr>
        <w:t>, for instance when carrying out any emergency procurement where:</w:t>
      </w:r>
    </w:p>
    <w:p w:rsidR="00C20952" w:rsidRPr="003D0B60" w:rsidRDefault="00C20952" w:rsidP="00D44BD3">
      <w:pPr>
        <w:autoSpaceDE w:val="0"/>
        <w:autoSpaceDN w:val="0"/>
        <w:adjustRightInd w:val="0"/>
        <w:jc w:val="both"/>
        <w:rPr>
          <w:color w:val="000000"/>
        </w:rPr>
      </w:pPr>
    </w:p>
    <w:p w:rsidR="00000000" w:rsidRDefault="00C20952">
      <w:pPr>
        <w:pStyle w:val="ListParagraph"/>
        <w:numPr>
          <w:ilvl w:val="0"/>
          <w:numId w:val="69"/>
        </w:numPr>
        <w:autoSpaceDE w:val="0"/>
        <w:autoSpaceDN w:val="0"/>
        <w:adjustRightInd w:val="0"/>
        <w:ind w:left="851" w:hanging="284"/>
        <w:jc w:val="both"/>
        <w:rPr>
          <w:color w:val="000000"/>
        </w:rPr>
      </w:pPr>
      <w:r w:rsidRPr="00666F00">
        <w:rPr>
          <w:color w:val="000000"/>
        </w:rPr>
        <w:t>goods, works and services are only available from a particular supplier or contractor, or if a particular supplier or contractor has exclusive rights in respect of the goods, works or services, and no reasonable alternative or substitute exists</w:t>
      </w:r>
    </w:p>
    <w:p w:rsidR="00000000" w:rsidRDefault="00C20952">
      <w:pPr>
        <w:pStyle w:val="ListParagraph"/>
        <w:numPr>
          <w:ilvl w:val="0"/>
          <w:numId w:val="69"/>
        </w:numPr>
        <w:autoSpaceDE w:val="0"/>
        <w:autoSpaceDN w:val="0"/>
        <w:adjustRightInd w:val="0"/>
        <w:ind w:left="851" w:hanging="284"/>
        <w:jc w:val="both"/>
        <w:rPr>
          <w:color w:val="000000"/>
        </w:rPr>
      </w:pPr>
      <w:r w:rsidRPr="00666F00">
        <w:rPr>
          <w:color w:val="000000"/>
        </w:rPr>
        <w:t>there is an urgent need for the goods, works or services and engaging in tender proceedings or any other method of procurement is impracticable due to unforeseeable circumstances giving rise to the urgency</w:t>
      </w:r>
    </w:p>
    <w:p w:rsidR="00000000" w:rsidRDefault="00C20952">
      <w:pPr>
        <w:pStyle w:val="ListParagraph"/>
        <w:numPr>
          <w:ilvl w:val="0"/>
          <w:numId w:val="69"/>
        </w:numPr>
        <w:autoSpaceDE w:val="0"/>
        <w:autoSpaceDN w:val="0"/>
        <w:adjustRightInd w:val="0"/>
        <w:ind w:left="851" w:hanging="284"/>
        <w:jc w:val="both"/>
        <w:rPr>
          <w:color w:val="000000"/>
        </w:rPr>
      </w:pPr>
      <w:r w:rsidRPr="00666F00">
        <w:rPr>
          <w:color w:val="000000"/>
        </w:rPr>
        <w:t>owing to a catastrophic event, there is an urgent need for goods, works, or services, making it impracticable to use other methods of procurement because of time constraint</w:t>
      </w:r>
    </w:p>
    <w:p w:rsidR="00000000" w:rsidRDefault="00C20952">
      <w:pPr>
        <w:pStyle w:val="ListParagraph"/>
        <w:numPr>
          <w:ilvl w:val="0"/>
          <w:numId w:val="69"/>
        </w:numPr>
        <w:autoSpaceDE w:val="0"/>
        <w:autoSpaceDN w:val="0"/>
        <w:adjustRightInd w:val="0"/>
        <w:ind w:left="851" w:hanging="284"/>
        <w:jc w:val="both"/>
        <w:rPr>
          <w:color w:val="000000"/>
        </w:rPr>
      </w:pPr>
      <w:r w:rsidRPr="00666F00">
        <w:rPr>
          <w:color w:val="000000"/>
        </w:rPr>
        <w:t>additional supplies need to be procured from a supplier because of standardization</w:t>
      </w:r>
    </w:p>
    <w:p w:rsidR="00000000" w:rsidRDefault="00C20952">
      <w:pPr>
        <w:pStyle w:val="ListParagraph"/>
        <w:numPr>
          <w:ilvl w:val="0"/>
          <w:numId w:val="69"/>
        </w:numPr>
        <w:autoSpaceDE w:val="0"/>
        <w:autoSpaceDN w:val="0"/>
        <w:adjustRightInd w:val="0"/>
        <w:ind w:left="851" w:hanging="284"/>
        <w:jc w:val="both"/>
        <w:rPr>
          <w:color w:val="000000"/>
        </w:rPr>
      </w:pPr>
      <w:r w:rsidRPr="00666F00">
        <w:rPr>
          <w:color w:val="000000"/>
        </w:rPr>
        <w:t xml:space="preserve">an </w:t>
      </w:r>
      <w:r w:rsidR="00D44BD3" w:rsidRPr="00666F00">
        <w:rPr>
          <w:color w:val="000000"/>
        </w:rPr>
        <w:t>extension of an existing contract is necessary as works are already</w:t>
      </w:r>
      <w:r w:rsidRPr="00666F00">
        <w:rPr>
          <w:color w:val="000000"/>
        </w:rPr>
        <w:t xml:space="preserve"> </w:t>
      </w:r>
      <w:r w:rsidR="00D44BD3" w:rsidRPr="00666F00">
        <w:rPr>
          <w:color w:val="000000"/>
        </w:rPr>
        <w:t>underway and</w:t>
      </w:r>
      <w:r w:rsidRPr="00666F00">
        <w:rPr>
          <w:color w:val="000000"/>
        </w:rPr>
        <w:t xml:space="preserve"> </w:t>
      </w:r>
      <w:r w:rsidR="00D44BD3" w:rsidRPr="00666F00">
        <w:rPr>
          <w:color w:val="000000"/>
        </w:rPr>
        <w:t>were procured through competitive procurement procedures</w:t>
      </w:r>
      <w:r w:rsidRPr="00666F00">
        <w:rPr>
          <w:color w:val="000000"/>
        </w:rPr>
        <w:t xml:space="preserve"> </w:t>
      </w:r>
    </w:p>
    <w:p w:rsidR="00000000" w:rsidRDefault="00D44BD3">
      <w:pPr>
        <w:pStyle w:val="ListParagraph"/>
        <w:numPr>
          <w:ilvl w:val="0"/>
          <w:numId w:val="69"/>
        </w:numPr>
        <w:autoSpaceDE w:val="0"/>
        <w:autoSpaceDN w:val="0"/>
        <w:adjustRightInd w:val="0"/>
        <w:ind w:left="851" w:hanging="284"/>
        <w:jc w:val="both"/>
        <w:rPr>
          <w:color w:val="000000"/>
        </w:rPr>
      </w:pPr>
      <w:r w:rsidRPr="00666F00">
        <w:rPr>
          <w:color w:val="000000"/>
        </w:rPr>
        <w:t>the required equipment is proprietary and obtainable only from one source (such as</w:t>
      </w:r>
      <w:r w:rsidR="00C20952" w:rsidRPr="00666F00">
        <w:rPr>
          <w:color w:val="000000"/>
        </w:rPr>
        <w:t xml:space="preserve"> </w:t>
      </w:r>
      <w:r w:rsidRPr="00666F00">
        <w:rPr>
          <w:color w:val="000000"/>
        </w:rPr>
        <w:t xml:space="preserve">proprietary software, text books, spare parts, </w:t>
      </w:r>
      <w:proofErr w:type="spellStart"/>
      <w:r w:rsidRPr="00666F00">
        <w:rPr>
          <w:color w:val="000000"/>
        </w:rPr>
        <w:t>defense</w:t>
      </w:r>
      <w:proofErr w:type="spellEnd"/>
      <w:r w:rsidRPr="00666F00">
        <w:rPr>
          <w:color w:val="000000"/>
        </w:rPr>
        <w:t xml:space="preserve"> items) and no alternative</w:t>
      </w:r>
      <w:r w:rsidR="00C20952" w:rsidRPr="00666F00">
        <w:rPr>
          <w:color w:val="000000"/>
        </w:rPr>
        <w:t xml:space="preserve"> </w:t>
      </w:r>
      <w:r w:rsidRPr="00666F00">
        <w:rPr>
          <w:color w:val="000000"/>
        </w:rPr>
        <w:t>equipment</w:t>
      </w:r>
      <w:r w:rsidR="00C20952" w:rsidRPr="00666F00">
        <w:rPr>
          <w:color w:val="000000"/>
        </w:rPr>
        <w:t xml:space="preserve"> </w:t>
      </w:r>
      <w:r w:rsidRPr="00666F00">
        <w:rPr>
          <w:color w:val="000000"/>
        </w:rPr>
        <w:t>or products with equivalent performance characteristics are available;</w:t>
      </w:r>
      <w:r w:rsidR="00C20952" w:rsidRPr="00666F00">
        <w:rPr>
          <w:color w:val="000000"/>
        </w:rPr>
        <w:t xml:space="preserve"> </w:t>
      </w:r>
    </w:p>
    <w:p w:rsidR="00000000" w:rsidRDefault="00D44BD3">
      <w:pPr>
        <w:pStyle w:val="ListParagraph"/>
        <w:numPr>
          <w:ilvl w:val="0"/>
          <w:numId w:val="69"/>
        </w:numPr>
        <w:autoSpaceDE w:val="0"/>
        <w:autoSpaceDN w:val="0"/>
        <w:adjustRightInd w:val="0"/>
        <w:ind w:left="851" w:hanging="284"/>
        <w:jc w:val="both"/>
        <w:rPr>
          <w:color w:val="000000"/>
        </w:rPr>
      </w:pPr>
      <w:proofErr w:type="gramStart"/>
      <w:r w:rsidRPr="00666F00">
        <w:rPr>
          <w:color w:val="000000"/>
        </w:rPr>
        <w:t>the</w:t>
      </w:r>
      <w:proofErr w:type="gramEnd"/>
      <w:r w:rsidRPr="00666F00">
        <w:rPr>
          <w:color w:val="000000"/>
        </w:rPr>
        <w:t xml:space="preserve"> process des</w:t>
      </w:r>
      <w:r w:rsidR="00C20952" w:rsidRPr="00666F00">
        <w:rPr>
          <w:color w:val="000000"/>
        </w:rPr>
        <w:t>ign requires the purchase of cr</w:t>
      </w:r>
      <w:r w:rsidRPr="00666F00">
        <w:rPr>
          <w:color w:val="000000"/>
        </w:rPr>
        <w:t>itical components or materials from a</w:t>
      </w:r>
      <w:r w:rsidR="00C20952" w:rsidRPr="00666F00">
        <w:rPr>
          <w:color w:val="000000"/>
        </w:rPr>
        <w:t xml:space="preserve"> </w:t>
      </w:r>
      <w:r w:rsidRPr="00666F00">
        <w:rPr>
          <w:color w:val="000000"/>
        </w:rPr>
        <w:t>particular supplier as a condition of a performance guarantee.</w:t>
      </w:r>
    </w:p>
    <w:p w:rsidR="00C20952" w:rsidRPr="003D0B60" w:rsidRDefault="00C20952" w:rsidP="00D44BD3">
      <w:pPr>
        <w:autoSpaceDE w:val="0"/>
        <w:autoSpaceDN w:val="0"/>
        <w:adjustRightInd w:val="0"/>
        <w:jc w:val="both"/>
        <w:rPr>
          <w:color w:val="000000"/>
        </w:rPr>
      </w:pPr>
    </w:p>
    <w:p w:rsidR="0099412A" w:rsidRPr="003D0B60" w:rsidRDefault="00F25049" w:rsidP="00666F00">
      <w:pPr>
        <w:tabs>
          <w:tab w:val="num" w:pos="360"/>
          <w:tab w:val="left" w:pos="567"/>
        </w:tabs>
        <w:jc w:val="both"/>
        <w:rPr>
          <w:color w:val="000000"/>
        </w:rPr>
      </w:pPr>
      <w:r w:rsidRPr="003D0B60">
        <w:rPr>
          <w:color w:val="000000"/>
        </w:rPr>
        <w:t>7</w:t>
      </w:r>
      <w:r w:rsidR="00B20CA3">
        <w:rPr>
          <w:color w:val="000000"/>
        </w:rPr>
        <w:t>7</w:t>
      </w:r>
      <w:r w:rsidRPr="003D0B60">
        <w:rPr>
          <w:color w:val="000000"/>
        </w:rPr>
        <w:t xml:space="preserve">.2 </w:t>
      </w:r>
      <w:r w:rsidR="00666F00">
        <w:rPr>
          <w:color w:val="000000"/>
        </w:rPr>
        <w:tab/>
      </w:r>
      <w:r w:rsidR="0099412A" w:rsidRPr="003D0B60">
        <w:rPr>
          <w:color w:val="000000"/>
        </w:rPr>
        <w:t>Procedure for direct contracting:</w:t>
      </w:r>
    </w:p>
    <w:p w:rsidR="0099412A" w:rsidRPr="003D0B60" w:rsidRDefault="0099412A" w:rsidP="0099412A">
      <w:pPr>
        <w:tabs>
          <w:tab w:val="num" w:pos="360"/>
        </w:tabs>
        <w:jc w:val="both"/>
        <w:rPr>
          <w:color w:val="000000"/>
        </w:rPr>
      </w:pPr>
    </w:p>
    <w:p w:rsidR="0099412A" w:rsidRPr="003D0B60" w:rsidRDefault="00B345F2" w:rsidP="00666F00">
      <w:pPr>
        <w:ind w:left="567"/>
        <w:jc w:val="both"/>
        <w:rPr>
          <w:color w:val="000000"/>
        </w:rPr>
      </w:pPr>
      <w:r w:rsidRPr="00B345F2">
        <w:rPr>
          <w:noProof/>
          <w:color w:val="000000"/>
          <w:lang w:val="en-US"/>
        </w:rPr>
        <w:pict>
          <v:shape id="_x0000_s1097" type="#_x0000_t202" style="position:absolute;left:0;text-align:left;margin-left:189pt;margin-top:60pt;width:207pt;height:19.8pt;z-index:251652096">
            <v:textbox style="mso-next-textbox:#_x0000_s1097">
              <w:txbxContent>
                <w:p w:rsidR="00B145E6" w:rsidRPr="001C1FCB" w:rsidRDefault="00B145E6" w:rsidP="0099412A">
                  <w:pPr>
                    <w:rPr>
                      <w:color w:val="000000"/>
                      <w:lang w:val="en-US"/>
                    </w:rPr>
                  </w:pPr>
                  <w:r w:rsidRPr="001C1FCB">
                    <w:rPr>
                      <w:color w:val="000000"/>
                      <w:lang w:val="en-US"/>
                    </w:rPr>
                    <w:t xml:space="preserve">Public Procurement Law – Section </w:t>
                  </w:r>
                  <w:r>
                    <w:rPr>
                      <w:color w:val="000000"/>
                      <w:lang w:val="en-US"/>
                    </w:rPr>
                    <w:t>59</w:t>
                  </w:r>
                </w:p>
              </w:txbxContent>
            </v:textbox>
          </v:shape>
        </w:pict>
      </w:r>
      <w:r w:rsidR="0099412A" w:rsidRPr="003D0B60">
        <w:rPr>
          <w:color w:val="000000"/>
        </w:rPr>
        <w:t>In any of the above cases, the procuring entity may procure the goods, works or services by inviting a proposal or price quotation from a single supplier or contractor. Where this is done, the procuring entity shall include in the record of procurement proceedings a statement of the grounds for its decision and the circumstances in justification of single source procurement.</w:t>
      </w:r>
    </w:p>
    <w:p w:rsidR="0099412A" w:rsidRPr="003D0B60" w:rsidRDefault="0099412A" w:rsidP="00D44BD3">
      <w:pPr>
        <w:autoSpaceDE w:val="0"/>
        <w:autoSpaceDN w:val="0"/>
        <w:adjustRightInd w:val="0"/>
        <w:jc w:val="both"/>
        <w:rPr>
          <w:color w:val="000000"/>
        </w:rPr>
      </w:pPr>
    </w:p>
    <w:p w:rsidR="00F201B9" w:rsidRDefault="00F201B9" w:rsidP="00D44BD3">
      <w:pPr>
        <w:autoSpaceDE w:val="0"/>
        <w:autoSpaceDN w:val="0"/>
        <w:adjustRightInd w:val="0"/>
        <w:jc w:val="both"/>
        <w:rPr>
          <w:b/>
          <w:color w:val="000000"/>
        </w:rPr>
      </w:pPr>
    </w:p>
    <w:p w:rsidR="00F201B9" w:rsidRDefault="00F201B9" w:rsidP="00D44BD3">
      <w:pPr>
        <w:autoSpaceDE w:val="0"/>
        <w:autoSpaceDN w:val="0"/>
        <w:adjustRightInd w:val="0"/>
        <w:jc w:val="both"/>
        <w:rPr>
          <w:b/>
          <w:color w:val="000000"/>
        </w:rPr>
      </w:pPr>
    </w:p>
    <w:p w:rsidR="00D44BD3" w:rsidRPr="003D0B60" w:rsidRDefault="00F25049" w:rsidP="00D44BD3">
      <w:pPr>
        <w:autoSpaceDE w:val="0"/>
        <w:autoSpaceDN w:val="0"/>
        <w:adjustRightInd w:val="0"/>
        <w:jc w:val="both"/>
        <w:rPr>
          <w:b/>
          <w:color w:val="000000"/>
        </w:rPr>
      </w:pPr>
      <w:r w:rsidRPr="003D0B60">
        <w:rPr>
          <w:b/>
          <w:color w:val="000000"/>
        </w:rPr>
        <w:t>7</w:t>
      </w:r>
      <w:r w:rsidR="00B20CA3">
        <w:rPr>
          <w:b/>
          <w:color w:val="000000"/>
        </w:rPr>
        <w:t>8</w:t>
      </w:r>
      <w:r w:rsidRPr="003D0B60">
        <w:rPr>
          <w:b/>
          <w:color w:val="000000"/>
        </w:rPr>
        <w:t xml:space="preserve">. </w:t>
      </w:r>
      <w:r w:rsidR="00167F71" w:rsidRPr="003D0B60">
        <w:rPr>
          <w:b/>
          <w:color w:val="000000"/>
        </w:rPr>
        <w:t xml:space="preserve">Procurement </w:t>
      </w:r>
      <w:proofErr w:type="gramStart"/>
      <w:r w:rsidR="00167F71" w:rsidRPr="003D0B60">
        <w:rPr>
          <w:b/>
          <w:color w:val="000000"/>
        </w:rPr>
        <w:t>Under</w:t>
      </w:r>
      <w:proofErr w:type="gramEnd"/>
      <w:r w:rsidR="00167F71" w:rsidRPr="003D0B60">
        <w:rPr>
          <w:b/>
          <w:color w:val="000000"/>
        </w:rPr>
        <w:t xml:space="preserve"> Emergency</w:t>
      </w:r>
    </w:p>
    <w:p w:rsidR="0099412A" w:rsidRPr="003D0B60" w:rsidRDefault="0099412A" w:rsidP="00D44BD3">
      <w:pPr>
        <w:autoSpaceDE w:val="0"/>
        <w:autoSpaceDN w:val="0"/>
        <w:adjustRightInd w:val="0"/>
        <w:jc w:val="both"/>
        <w:rPr>
          <w:color w:val="000000"/>
        </w:rPr>
      </w:pPr>
    </w:p>
    <w:p w:rsidR="00D44BD3" w:rsidRPr="003D0B60" w:rsidRDefault="00F25049" w:rsidP="00666F00">
      <w:pPr>
        <w:autoSpaceDE w:val="0"/>
        <w:autoSpaceDN w:val="0"/>
        <w:adjustRightInd w:val="0"/>
        <w:ind w:left="567" w:hanging="567"/>
        <w:jc w:val="both"/>
        <w:rPr>
          <w:color w:val="000000"/>
        </w:rPr>
      </w:pPr>
      <w:r w:rsidRPr="003D0B60">
        <w:rPr>
          <w:color w:val="000000"/>
        </w:rPr>
        <w:t>7</w:t>
      </w:r>
      <w:r w:rsidR="00B20CA3">
        <w:rPr>
          <w:color w:val="000000"/>
        </w:rPr>
        <w:t>8</w:t>
      </w:r>
      <w:r w:rsidRPr="003D0B60">
        <w:rPr>
          <w:color w:val="000000"/>
        </w:rPr>
        <w:t xml:space="preserve">.1 </w:t>
      </w:r>
      <w:r w:rsidR="00666F00">
        <w:rPr>
          <w:color w:val="000000"/>
        </w:rPr>
        <w:tab/>
      </w:r>
      <w:r w:rsidR="0099412A" w:rsidRPr="003D0B60">
        <w:rPr>
          <w:color w:val="000000"/>
        </w:rPr>
        <w:t xml:space="preserve">A Procurement Entity may carry out an emergency procurement under the situations described in the Public </w:t>
      </w:r>
      <w:r w:rsidR="00091613">
        <w:rPr>
          <w:color w:val="000000"/>
        </w:rPr>
        <w:t>Procurement Law</w:t>
      </w:r>
      <w:r w:rsidR="0099412A" w:rsidRPr="003D0B60">
        <w:rPr>
          <w:color w:val="000000"/>
        </w:rPr>
        <w:t xml:space="preserve">. </w:t>
      </w:r>
    </w:p>
    <w:p w:rsidR="003E0554" w:rsidRPr="003D0B60" w:rsidRDefault="003E0554" w:rsidP="00D44BD3">
      <w:pPr>
        <w:autoSpaceDE w:val="0"/>
        <w:autoSpaceDN w:val="0"/>
        <w:adjustRightInd w:val="0"/>
        <w:jc w:val="both"/>
        <w:rPr>
          <w:color w:val="000000"/>
        </w:rPr>
      </w:pPr>
    </w:p>
    <w:p w:rsidR="003E0554" w:rsidRPr="003D0B60" w:rsidRDefault="003E0554" w:rsidP="00D44BD3">
      <w:pPr>
        <w:autoSpaceDE w:val="0"/>
        <w:autoSpaceDN w:val="0"/>
        <w:adjustRightInd w:val="0"/>
        <w:jc w:val="both"/>
        <w:rPr>
          <w:color w:val="000000"/>
        </w:rPr>
      </w:pPr>
      <w:r w:rsidRPr="003D0B60">
        <w:rPr>
          <w:color w:val="000000"/>
        </w:rPr>
        <w:t>Where this method is to be used, the following procedures shall be followed:</w:t>
      </w:r>
    </w:p>
    <w:p w:rsidR="003E0554" w:rsidRPr="003D0B60" w:rsidRDefault="003E0554" w:rsidP="00D44BD3">
      <w:pPr>
        <w:autoSpaceDE w:val="0"/>
        <w:autoSpaceDN w:val="0"/>
        <w:adjustRightInd w:val="0"/>
        <w:jc w:val="both"/>
        <w:rPr>
          <w:color w:val="000000"/>
        </w:rPr>
      </w:pPr>
    </w:p>
    <w:p w:rsidR="00000000" w:rsidRDefault="00D44BD3">
      <w:pPr>
        <w:pStyle w:val="ListParagraph"/>
        <w:numPr>
          <w:ilvl w:val="0"/>
          <w:numId w:val="70"/>
        </w:numPr>
        <w:autoSpaceDE w:val="0"/>
        <w:autoSpaceDN w:val="0"/>
        <w:adjustRightInd w:val="0"/>
        <w:ind w:left="1134" w:hanging="567"/>
        <w:jc w:val="both"/>
        <w:rPr>
          <w:color w:val="000000"/>
        </w:rPr>
      </w:pPr>
      <w:r w:rsidRPr="000C17D1">
        <w:rPr>
          <w:color w:val="000000"/>
        </w:rPr>
        <w:t>the bidding document will disclose an itemized priced Bills of Quantity based on</w:t>
      </w:r>
    </w:p>
    <w:p w:rsidR="00000000" w:rsidRDefault="00D44BD3">
      <w:pPr>
        <w:pStyle w:val="ListParagraph"/>
        <w:numPr>
          <w:ilvl w:val="0"/>
          <w:numId w:val="70"/>
        </w:numPr>
        <w:autoSpaceDE w:val="0"/>
        <w:autoSpaceDN w:val="0"/>
        <w:adjustRightInd w:val="0"/>
        <w:ind w:left="1134" w:hanging="567"/>
        <w:jc w:val="both"/>
        <w:rPr>
          <w:color w:val="000000"/>
        </w:rPr>
      </w:pPr>
      <w:r w:rsidRPr="000C17D1">
        <w:rPr>
          <w:color w:val="000000"/>
        </w:rPr>
        <w:t>the Engineer’s/Consultant’s estimate;</w:t>
      </w:r>
    </w:p>
    <w:p w:rsidR="00000000" w:rsidRDefault="00D44BD3">
      <w:pPr>
        <w:pStyle w:val="ListParagraph"/>
        <w:numPr>
          <w:ilvl w:val="0"/>
          <w:numId w:val="70"/>
        </w:numPr>
        <w:autoSpaceDE w:val="0"/>
        <w:autoSpaceDN w:val="0"/>
        <w:adjustRightInd w:val="0"/>
        <w:ind w:left="1134" w:hanging="567"/>
        <w:jc w:val="both"/>
        <w:rPr>
          <w:color w:val="000000"/>
        </w:rPr>
      </w:pPr>
      <w:r w:rsidRPr="000C17D1">
        <w:rPr>
          <w:color w:val="000000"/>
        </w:rPr>
        <w:t>all bidders who participate in bidding will be allowed to bid a percentage above or</w:t>
      </w:r>
    </w:p>
    <w:p w:rsidR="00000000" w:rsidRDefault="00D44BD3">
      <w:pPr>
        <w:pStyle w:val="ListParagraph"/>
        <w:numPr>
          <w:ilvl w:val="0"/>
          <w:numId w:val="70"/>
        </w:numPr>
        <w:autoSpaceDE w:val="0"/>
        <w:autoSpaceDN w:val="0"/>
        <w:adjustRightInd w:val="0"/>
        <w:ind w:left="1134" w:hanging="567"/>
        <w:jc w:val="both"/>
        <w:rPr>
          <w:color w:val="000000"/>
        </w:rPr>
      </w:pPr>
      <w:r w:rsidRPr="000C17D1">
        <w:rPr>
          <w:color w:val="000000"/>
        </w:rPr>
        <w:t>below the Engineer’s/Consultant’s estimate;</w:t>
      </w:r>
    </w:p>
    <w:p w:rsidR="00000000" w:rsidRDefault="00D44BD3">
      <w:pPr>
        <w:pStyle w:val="ListParagraph"/>
        <w:numPr>
          <w:ilvl w:val="0"/>
          <w:numId w:val="70"/>
        </w:numPr>
        <w:autoSpaceDE w:val="0"/>
        <w:autoSpaceDN w:val="0"/>
        <w:adjustRightInd w:val="0"/>
        <w:ind w:left="1134" w:hanging="567"/>
        <w:jc w:val="both"/>
        <w:rPr>
          <w:color w:val="000000"/>
        </w:rPr>
      </w:pPr>
      <w:r w:rsidRPr="000C17D1">
        <w:rPr>
          <w:color w:val="000000"/>
        </w:rPr>
        <w:t xml:space="preserve">the lowest Bid price </w:t>
      </w:r>
      <w:r w:rsidR="003E0554" w:rsidRPr="000C17D1">
        <w:rPr>
          <w:color w:val="000000"/>
        </w:rPr>
        <w:t xml:space="preserve">shall be </w:t>
      </w:r>
      <w:r w:rsidRPr="000C17D1">
        <w:rPr>
          <w:color w:val="000000"/>
        </w:rPr>
        <w:t>selected as the winner provided the Bid is substantially</w:t>
      </w:r>
    </w:p>
    <w:p w:rsidR="00000000" w:rsidRDefault="00D44BD3">
      <w:pPr>
        <w:pStyle w:val="ListParagraph"/>
        <w:numPr>
          <w:ilvl w:val="0"/>
          <w:numId w:val="70"/>
        </w:numPr>
        <w:autoSpaceDE w:val="0"/>
        <w:autoSpaceDN w:val="0"/>
        <w:adjustRightInd w:val="0"/>
        <w:ind w:left="1134" w:hanging="567"/>
        <w:jc w:val="both"/>
        <w:rPr>
          <w:color w:val="000000"/>
        </w:rPr>
      </w:pPr>
      <w:r w:rsidRPr="000C17D1">
        <w:rPr>
          <w:color w:val="000000"/>
        </w:rPr>
        <w:t>responsive otherwise;</w:t>
      </w:r>
    </w:p>
    <w:p w:rsidR="00000000" w:rsidRDefault="00D44BD3">
      <w:pPr>
        <w:pStyle w:val="ListParagraph"/>
        <w:numPr>
          <w:ilvl w:val="0"/>
          <w:numId w:val="70"/>
        </w:numPr>
        <w:autoSpaceDE w:val="0"/>
        <w:autoSpaceDN w:val="0"/>
        <w:adjustRightInd w:val="0"/>
        <w:ind w:left="1134" w:hanging="567"/>
        <w:jc w:val="both"/>
        <w:rPr>
          <w:color w:val="000000"/>
        </w:rPr>
      </w:pPr>
      <w:r w:rsidRPr="000C17D1">
        <w:rPr>
          <w:color w:val="000000"/>
        </w:rPr>
        <w:t xml:space="preserve">the bidding period may be </w:t>
      </w:r>
      <w:r w:rsidR="003E0554" w:rsidRPr="000C17D1">
        <w:rPr>
          <w:color w:val="000000"/>
        </w:rPr>
        <w:t xml:space="preserve">not be </w:t>
      </w:r>
      <w:r w:rsidRPr="000C17D1">
        <w:rPr>
          <w:color w:val="000000"/>
        </w:rPr>
        <w:t xml:space="preserve">reduced </w:t>
      </w:r>
      <w:r w:rsidR="003E0554" w:rsidRPr="000C17D1">
        <w:rPr>
          <w:color w:val="000000"/>
        </w:rPr>
        <w:t xml:space="preserve">below </w:t>
      </w:r>
      <w:r w:rsidRPr="000C17D1">
        <w:rPr>
          <w:color w:val="000000"/>
        </w:rPr>
        <w:t>three (03) days in the case of limited bidding</w:t>
      </w:r>
      <w:r w:rsidR="003E0554" w:rsidRPr="000C17D1">
        <w:rPr>
          <w:color w:val="000000"/>
        </w:rPr>
        <w:t xml:space="preserve"> </w:t>
      </w:r>
      <w:r w:rsidRPr="000C17D1">
        <w:rPr>
          <w:color w:val="000000"/>
        </w:rPr>
        <w:t>by invitation and seven (07) days when open advertisement is used;</w:t>
      </w:r>
    </w:p>
    <w:p w:rsidR="00000000" w:rsidRDefault="00D44BD3">
      <w:pPr>
        <w:pStyle w:val="ListParagraph"/>
        <w:numPr>
          <w:ilvl w:val="0"/>
          <w:numId w:val="70"/>
        </w:numPr>
        <w:autoSpaceDE w:val="0"/>
        <w:autoSpaceDN w:val="0"/>
        <w:adjustRightInd w:val="0"/>
        <w:ind w:left="1134" w:hanging="567"/>
        <w:jc w:val="both"/>
        <w:rPr>
          <w:color w:val="000000"/>
        </w:rPr>
      </w:pPr>
      <w:r w:rsidRPr="000C17D1">
        <w:rPr>
          <w:color w:val="000000"/>
        </w:rPr>
        <w:t>lump sum contracts shall be used wherever possible, with milestone payments</w:t>
      </w:r>
    </w:p>
    <w:p w:rsidR="00000000" w:rsidRDefault="00D44BD3">
      <w:pPr>
        <w:pStyle w:val="ListParagraph"/>
        <w:numPr>
          <w:ilvl w:val="0"/>
          <w:numId w:val="70"/>
        </w:numPr>
        <w:autoSpaceDE w:val="0"/>
        <w:autoSpaceDN w:val="0"/>
        <w:adjustRightInd w:val="0"/>
        <w:ind w:left="1134" w:hanging="567"/>
        <w:jc w:val="both"/>
        <w:rPr>
          <w:color w:val="000000"/>
        </w:rPr>
      </w:pPr>
      <w:r w:rsidRPr="000C17D1">
        <w:rPr>
          <w:color w:val="000000"/>
        </w:rPr>
        <w:t>identified at intermediate levels;</w:t>
      </w:r>
    </w:p>
    <w:p w:rsidR="00000000" w:rsidRDefault="00D44BD3">
      <w:pPr>
        <w:pStyle w:val="ListParagraph"/>
        <w:numPr>
          <w:ilvl w:val="0"/>
          <w:numId w:val="70"/>
        </w:numPr>
        <w:autoSpaceDE w:val="0"/>
        <w:autoSpaceDN w:val="0"/>
        <w:adjustRightInd w:val="0"/>
        <w:ind w:left="1134" w:hanging="567"/>
        <w:jc w:val="both"/>
        <w:rPr>
          <w:color w:val="000000"/>
        </w:rPr>
      </w:pPr>
      <w:proofErr w:type="gramStart"/>
      <w:r w:rsidRPr="000C17D1">
        <w:rPr>
          <w:color w:val="000000"/>
        </w:rPr>
        <w:t>purchases</w:t>
      </w:r>
      <w:proofErr w:type="gramEnd"/>
      <w:r w:rsidRPr="000C17D1">
        <w:rPr>
          <w:color w:val="000000"/>
        </w:rPr>
        <w:t xml:space="preserve"> from government institutions must be given preference.</w:t>
      </w:r>
    </w:p>
    <w:p w:rsidR="00D44BD3" w:rsidRPr="003D0B60" w:rsidRDefault="00D44BD3" w:rsidP="00D44BD3">
      <w:pPr>
        <w:autoSpaceDE w:val="0"/>
        <w:autoSpaceDN w:val="0"/>
        <w:adjustRightInd w:val="0"/>
        <w:jc w:val="both"/>
        <w:rPr>
          <w:color w:val="000000"/>
        </w:rPr>
      </w:pPr>
    </w:p>
    <w:p w:rsidR="003E0554" w:rsidRPr="003D0B60" w:rsidRDefault="00B345F2" w:rsidP="00D44BD3">
      <w:pPr>
        <w:autoSpaceDE w:val="0"/>
        <w:autoSpaceDN w:val="0"/>
        <w:adjustRightInd w:val="0"/>
        <w:jc w:val="both"/>
        <w:rPr>
          <w:color w:val="000000"/>
        </w:rPr>
      </w:pPr>
      <w:r w:rsidRPr="00B345F2">
        <w:rPr>
          <w:noProof/>
          <w:color w:val="000000"/>
          <w:lang w:val="en-US"/>
        </w:rPr>
        <w:pict>
          <v:shape id="_x0000_s1099" type="#_x0000_t202" style="position:absolute;left:0;text-align:left;margin-left:162pt;margin-top:48.05pt;width:207pt;height:19.8pt;z-index:251653120">
            <v:textbox style="mso-next-textbox:#_x0000_s1099">
              <w:txbxContent>
                <w:p w:rsidR="00B145E6" w:rsidRPr="001C1FCB" w:rsidRDefault="00B145E6" w:rsidP="003E0554">
                  <w:pPr>
                    <w:rPr>
                      <w:color w:val="000000"/>
                      <w:lang w:val="en-US"/>
                    </w:rPr>
                  </w:pPr>
                  <w:r w:rsidRPr="001C1FCB">
                    <w:rPr>
                      <w:color w:val="000000"/>
                      <w:lang w:val="en-US"/>
                    </w:rPr>
                    <w:t>Public Procurement Law – Section 59</w:t>
                  </w:r>
                </w:p>
              </w:txbxContent>
            </v:textbox>
          </v:shape>
        </w:pict>
      </w:r>
      <w:r w:rsidR="00F25049" w:rsidRPr="003D0B60">
        <w:rPr>
          <w:color w:val="000000"/>
        </w:rPr>
        <w:t>7</w:t>
      </w:r>
      <w:r w:rsidR="00B20CA3">
        <w:rPr>
          <w:color w:val="000000"/>
        </w:rPr>
        <w:t>8</w:t>
      </w:r>
      <w:r w:rsidR="00F25049" w:rsidRPr="003D0B60">
        <w:rPr>
          <w:color w:val="000000"/>
        </w:rPr>
        <w:t xml:space="preserve">.2 </w:t>
      </w:r>
      <w:r w:rsidR="003E0554" w:rsidRPr="003D0B60">
        <w:rPr>
          <w:color w:val="000000"/>
        </w:rPr>
        <w:t xml:space="preserve">Immediately after the cessation of the situation warranting any emergency procurement, the procuring entity shall file a detailed report thereof with the </w:t>
      </w:r>
      <w:r w:rsidR="00CE180A">
        <w:rPr>
          <w:color w:val="000000"/>
        </w:rPr>
        <w:t>Agency</w:t>
      </w:r>
      <w:r w:rsidR="003E0554" w:rsidRPr="003D0B60">
        <w:rPr>
          <w:color w:val="000000"/>
        </w:rPr>
        <w:t xml:space="preserve"> of Public Procurement which shall verify same and if appropriate, issue a </w:t>
      </w:r>
      <w:r w:rsidR="00C729F2">
        <w:rPr>
          <w:color w:val="000000"/>
        </w:rPr>
        <w:t>Certificate and compliance</w:t>
      </w:r>
      <w:r w:rsidR="003E0554" w:rsidRPr="003D0B60">
        <w:rPr>
          <w:color w:val="000000"/>
        </w:rPr>
        <w:t>.</w:t>
      </w:r>
    </w:p>
    <w:p w:rsidR="000131AE" w:rsidRPr="003D0B60" w:rsidRDefault="000131AE" w:rsidP="00DB3AAB">
      <w:pPr>
        <w:jc w:val="both"/>
        <w:rPr>
          <w:b/>
          <w:color w:val="000000"/>
        </w:rPr>
      </w:pPr>
    </w:p>
    <w:p w:rsidR="00167F71" w:rsidRPr="003D0B60" w:rsidRDefault="00167F71" w:rsidP="00DB3AAB">
      <w:pPr>
        <w:jc w:val="both"/>
        <w:rPr>
          <w:b/>
          <w:color w:val="000000"/>
        </w:rPr>
      </w:pPr>
    </w:p>
    <w:p w:rsidR="00F201B9" w:rsidRDefault="008E2E7F" w:rsidP="008E2E7F">
      <w:pPr>
        <w:pStyle w:val="Heading1"/>
        <w:tabs>
          <w:tab w:val="left" w:pos="5835"/>
        </w:tabs>
        <w:jc w:val="both"/>
        <w:rPr>
          <w:color w:val="000000"/>
        </w:rPr>
      </w:pPr>
      <w:bookmarkStart w:id="117" w:name="_Toc176174546"/>
      <w:bookmarkStart w:id="118" w:name="_Toc91569794"/>
      <w:r>
        <w:rPr>
          <w:color w:val="000000"/>
        </w:rPr>
        <w:tab/>
      </w:r>
    </w:p>
    <w:p w:rsidR="00F201B9" w:rsidRDefault="00F201B9" w:rsidP="00167F71">
      <w:pPr>
        <w:pStyle w:val="Heading1"/>
        <w:jc w:val="both"/>
        <w:rPr>
          <w:color w:val="000000"/>
        </w:rPr>
      </w:pPr>
    </w:p>
    <w:p w:rsidR="00167F71" w:rsidRPr="003D0B60" w:rsidRDefault="00F25049" w:rsidP="00167F71">
      <w:pPr>
        <w:pStyle w:val="Heading1"/>
        <w:jc w:val="both"/>
        <w:rPr>
          <w:color w:val="000000"/>
        </w:rPr>
      </w:pPr>
      <w:r w:rsidRPr="003D0B60">
        <w:rPr>
          <w:color w:val="000000"/>
        </w:rPr>
        <w:t>7</w:t>
      </w:r>
      <w:r w:rsidR="00B20CA3">
        <w:rPr>
          <w:color w:val="000000"/>
        </w:rPr>
        <w:t>9</w:t>
      </w:r>
      <w:r w:rsidRPr="003D0B60">
        <w:rPr>
          <w:color w:val="000000"/>
        </w:rPr>
        <w:t xml:space="preserve">. </w:t>
      </w:r>
      <w:r w:rsidR="00167F71" w:rsidRPr="003D0B60">
        <w:rPr>
          <w:color w:val="000000"/>
        </w:rPr>
        <w:t>SELECTION AND EMPLOYMENT OF CONSULTANTS</w:t>
      </w:r>
      <w:bookmarkEnd w:id="117"/>
      <w:r w:rsidR="00167F71" w:rsidRPr="003D0B60">
        <w:rPr>
          <w:color w:val="000000"/>
        </w:rPr>
        <w:t xml:space="preserve"> </w:t>
      </w:r>
      <w:bookmarkEnd w:id="118"/>
    </w:p>
    <w:p w:rsidR="00F25049" w:rsidRPr="003D0B60" w:rsidRDefault="00F25049" w:rsidP="00167F71">
      <w:pPr>
        <w:jc w:val="both"/>
        <w:rPr>
          <w:color w:val="000000"/>
        </w:rPr>
      </w:pPr>
    </w:p>
    <w:p w:rsidR="00167F71" w:rsidRPr="003D0B60" w:rsidRDefault="00167F71" w:rsidP="00167F71">
      <w:pPr>
        <w:jc w:val="both"/>
        <w:rPr>
          <w:color w:val="000000"/>
        </w:rPr>
      </w:pPr>
      <w:r w:rsidRPr="003D0B60">
        <w:rPr>
          <w:color w:val="000000"/>
        </w:rPr>
        <w:t>Introduction</w:t>
      </w:r>
    </w:p>
    <w:p w:rsidR="00167F71" w:rsidRPr="003D0B60" w:rsidRDefault="00167F71" w:rsidP="00167F71">
      <w:pPr>
        <w:jc w:val="both"/>
        <w:rPr>
          <w:color w:val="000000"/>
        </w:rPr>
      </w:pPr>
    </w:p>
    <w:p w:rsidR="00167F71" w:rsidRPr="003D0B60" w:rsidRDefault="00F25049" w:rsidP="008E2E7F">
      <w:pPr>
        <w:ind w:left="567" w:hanging="567"/>
        <w:jc w:val="both"/>
        <w:rPr>
          <w:color w:val="000000"/>
          <w:szCs w:val="20"/>
          <w:lang w:val="en-US"/>
        </w:rPr>
      </w:pPr>
      <w:r w:rsidRPr="003D0B60">
        <w:rPr>
          <w:color w:val="000000"/>
          <w:szCs w:val="20"/>
          <w:lang w:val="en-US"/>
        </w:rPr>
        <w:t xml:space="preserve">76.1 </w:t>
      </w:r>
      <w:r w:rsidR="008E2E7F">
        <w:rPr>
          <w:color w:val="000000"/>
          <w:szCs w:val="20"/>
          <w:lang w:val="en-US"/>
        </w:rPr>
        <w:tab/>
      </w:r>
      <w:r w:rsidR="00167F71" w:rsidRPr="003D0B60">
        <w:rPr>
          <w:color w:val="000000"/>
          <w:szCs w:val="20"/>
          <w:lang w:val="en-US"/>
        </w:rPr>
        <w:t>The procurement of consultancy services is a specialized form of procurement requiring procedures and documents which are very different from those for goods and works. The use of a short list of candidates, a merit-point evaluation systems and two-envelope procedures are standard features in selection of consultants.  Selecting consultants on the basis of cost alone is unlikely to achieve the required quality of services.</w:t>
      </w:r>
    </w:p>
    <w:p w:rsidR="00167F71" w:rsidRPr="003D0B60" w:rsidRDefault="00167F71" w:rsidP="00167F71">
      <w:pPr>
        <w:pStyle w:val="BodyTextIndent"/>
        <w:ind w:left="0"/>
        <w:jc w:val="both"/>
        <w:rPr>
          <w:color w:val="000000"/>
          <w:szCs w:val="20"/>
          <w:lang w:val="en-US"/>
        </w:rPr>
      </w:pPr>
    </w:p>
    <w:p w:rsidR="00167F71" w:rsidRPr="003D0B60" w:rsidRDefault="00F25049" w:rsidP="008E2E7F">
      <w:pPr>
        <w:ind w:left="567" w:hanging="567"/>
        <w:jc w:val="both"/>
        <w:rPr>
          <w:color w:val="000000"/>
          <w:szCs w:val="20"/>
          <w:lang w:val="en-US"/>
        </w:rPr>
      </w:pPr>
      <w:r w:rsidRPr="003D0B60">
        <w:rPr>
          <w:color w:val="000000"/>
          <w:szCs w:val="20"/>
          <w:lang w:val="en-US"/>
        </w:rPr>
        <w:t>7</w:t>
      </w:r>
      <w:r w:rsidR="00B20CA3">
        <w:rPr>
          <w:color w:val="000000"/>
          <w:szCs w:val="20"/>
          <w:lang w:val="en-US"/>
        </w:rPr>
        <w:t>9</w:t>
      </w:r>
      <w:r w:rsidR="00167F71" w:rsidRPr="003D0B60">
        <w:rPr>
          <w:color w:val="000000"/>
          <w:szCs w:val="20"/>
          <w:lang w:val="en-US"/>
        </w:rPr>
        <w:t xml:space="preserve">.2 </w:t>
      </w:r>
      <w:r w:rsidR="008E2E7F">
        <w:rPr>
          <w:color w:val="000000"/>
          <w:szCs w:val="20"/>
          <w:lang w:val="en-US"/>
        </w:rPr>
        <w:tab/>
      </w:r>
      <w:r w:rsidR="00167F71" w:rsidRPr="003D0B60">
        <w:rPr>
          <w:color w:val="000000"/>
          <w:szCs w:val="20"/>
          <w:lang w:val="en-US"/>
        </w:rPr>
        <w:t xml:space="preserve">Where a procuring entity wishes to procure services for its needs which are precise and ascertainable: </w:t>
      </w:r>
    </w:p>
    <w:p w:rsidR="00167F71" w:rsidRPr="003D0B60" w:rsidRDefault="00167F71" w:rsidP="00167F71">
      <w:pPr>
        <w:tabs>
          <w:tab w:val="num" w:pos="900"/>
        </w:tabs>
        <w:jc w:val="both"/>
        <w:rPr>
          <w:color w:val="000000"/>
          <w:szCs w:val="20"/>
          <w:lang w:val="en-US"/>
        </w:rPr>
      </w:pPr>
    </w:p>
    <w:p w:rsidR="00167F71" w:rsidRPr="003D0B60" w:rsidRDefault="00167F71" w:rsidP="008E2E7F">
      <w:pPr>
        <w:tabs>
          <w:tab w:val="num" w:pos="900"/>
        </w:tabs>
        <w:ind w:left="567"/>
        <w:jc w:val="both"/>
        <w:rPr>
          <w:color w:val="000000"/>
          <w:szCs w:val="20"/>
          <w:lang w:val="en-US"/>
        </w:rPr>
      </w:pPr>
      <w:r w:rsidRPr="003D0B60">
        <w:rPr>
          <w:color w:val="000000"/>
          <w:szCs w:val="20"/>
          <w:lang w:val="en-US"/>
        </w:rPr>
        <w:t>Generally, it shall solicit for expressions of interest or applications to pre-qualify to provide the services by publishing a notice to that effect in at least 2 national newspapers and the procurement journal;</w:t>
      </w:r>
    </w:p>
    <w:p w:rsidR="00167F71" w:rsidRPr="003D0B60" w:rsidRDefault="00167F71" w:rsidP="008E2E7F">
      <w:pPr>
        <w:tabs>
          <w:tab w:val="num" w:pos="900"/>
        </w:tabs>
        <w:ind w:left="567"/>
        <w:jc w:val="both"/>
        <w:rPr>
          <w:color w:val="000000"/>
          <w:szCs w:val="20"/>
          <w:lang w:val="en-US"/>
        </w:rPr>
      </w:pPr>
    </w:p>
    <w:p w:rsidR="00167F71" w:rsidRPr="003D0B60" w:rsidRDefault="00167F71" w:rsidP="008E2E7F">
      <w:pPr>
        <w:tabs>
          <w:tab w:val="num" w:pos="900"/>
        </w:tabs>
        <w:ind w:left="567"/>
        <w:jc w:val="both"/>
        <w:rPr>
          <w:color w:val="000000"/>
          <w:szCs w:val="20"/>
          <w:lang w:val="en-US"/>
        </w:rPr>
      </w:pPr>
      <w:r w:rsidRPr="003D0B60">
        <w:rPr>
          <w:color w:val="000000"/>
          <w:szCs w:val="20"/>
          <w:lang w:val="en-US"/>
        </w:rPr>
        <w:lastRenderedPageBreak/>
        <w:t xml:space="preserve">However, where the value of the services to be </w:t>
      </w:r>
      <w:r w:rsidR="007F3CE5" w:rsidRPr="003D0B60">
        <w:rPr>
          <w:color w:val="000000"/>
          <w:szCs w:val="20"/>
          <w:lang w:val="en-US"/>
        </w:rPr>
        <w:t>procured is</w:t>
      </w:r>
      <w:r w:rsidRPr="003D0B60">
        <w:rPr>
          <w:color w:val="000000"/>
          <w:szCs w:val="20"/>
          <w:lang w:val="en-US"/>
        </w:rPr>
        <w:t xml:space="preserve"> less than one million naira, or with the approval of the </w:t>
      </w:r>
      <w:r w:rsidR="00CE180A">
        <w:rPr>
          <w:color w:val="000000"/>
          <w:szCs w:val="20"/>
          <w:lang w:val="en-US"/>
        </w:rPr>
        <w:t>Agency</w:t>
      </w:r>
      <w:r w:rsidRPr="003D0B60">
        <w:rPr>
          <w:color w:val="000000"/>
          <w:szCs w:val="20"/>
          <w:lang w:val="en-US"/>
        </w:rPr>
        <w:t>, of such a low value that only national consultants would be interested</w:t>
      </w:r>
      <w:r w:rsidR="00D65A90" w:rsidRPr="003D0B60">
        <w:rPr>
          <w:color w:val="000000"/>
          <w:szCs w:val="20"/>
          <w:lang w:val="en-US"/>
        </w:rPr>
        <w:t>, the</w:t>
      </w:r>
      <w:r w:rsidRPr="003D0B60">
        <w:rPr>
          <w:color w:val="000000"/>
          <w:szCs w:val="20"/>
          <w:lang w:val="en-US"/>
        </w:rPr>
        <w:t xml:space="preserve"> procuring entity may without placing a notice under as indicated above, request at least 3 and not more than 10 consultants or service providers to make proposals for the provision of the services in a format stipulating:</w:t>
      </w:r>
    </w:p>
    <w:p w:rsidR="00167F71" w:rsidRPr="003D0B60" w:rsidRDefault="00167F71" w:rsidP="00167F71">
      <w:pPr>
        <w:ind w:left="360"/>
        <w:jc w:val="both"/>
        <w:rPr>
          <w:color w:val="000000"/>
          <w:szCs w:val="20"/>
          <w:lang w:val="en-US"/>
        </w:rPr>
      </w:pPr>
    </w:p>
    <w:p w:rsidR="00000000" w:rsidRDefault="00167F71">
      <w:pPr>
        <w:numPr>
          <w:ilvl w:val="0"/>
          <w:numId w:val="19"/>
        </w:numPr>
        <w:tabs>
          <w:tab w:val="clear" w:pos="1980"/>
          <w:tab w:val="num" w:pos="1134"/>
        </w:tabs>
        <w:ind w:hanging="1129"/>
        <w:jc w:val="both"/>
        <w:rPr>
          <w:color w:val="000000"/>
          <w:szCs w:val="20"/>
          <w:lang w:val="en-US"/>
        </w:rPr>
      </w:pPr>
      <w:r w:rsidRPr="003D0B60">
        <w:rPr>
          <w:color w:val="000000"/>
          <w:szCs w:val="20"/>
          <w:lang w:val="en-US"/>
        </w:rPr>
        <w:t>A statement of qualifications of the consultant to provide the service;</w:t>
      </w:r>
    </w:p>
    <w:p w:rsidR="00000000" w:rsidRDefault="00167F71">
      <w:pPr>
        <w:numPr>
          <w:ilvl w:val="0"/>
          <w:numId w:val="19"/>
        </w:numPr>
        <w:tabs>
          <w:tab w:val="clear" w:pos="1980"/>
          <w:tab w:val="num" w:pos="1134"/>
        </w:tabs>
        <w:ind w:hanging="1129"/>
        <w:jc w:val="both"/>
        <w:rPr>
          <w:color w:val="000000"/>
          <w:szCs w:val="20"/>
          <w:lang w:val="en-US"/>
        </w:rPr>
      </w:pPr>
      <w:r w:rsidRPr="003D0B60">
        <w:rPr>
          <w:color w:val="000000"/>
          <w:szCs w:val="20"/>
          <w:lang w:val="en-US"/>
        </w:rPr>
        <w:t>A statement of understanding of the procuring entity’s needs;</w:t>
      </w:r>
    </w:p>
    <w:p w:rsidR="00000000" w:rsidRDefault="00167F71">
      <w:pPr>
        <w:numPr>
          <w:ilvl w:val="0"/>
          <w:numId w:val="19"/>
        </w:numPr>
        <w:tabs>
          <w:tab w:val="clear" w:pos="1980"/>
          <w:tab w:val="num" w:pos="1134"/>
        </w:tabs>
        <w:ind w:hanging="1129"/>
        <w:jc w:val="both"/>
        <w:rPr>
          <w:color w:val="000000"/>
          <w:szCs w:val="20"/>
          <w:lang w:val="en-US"/>
        </w:rPr>
      </w:pPr>
      <w:r w:rsidRPr="003D0B60">
        <w:rPr>
          <w:color w:val="000000"/>
          <w:szCs w:val="20"/>
          <w:lang w:val="en-US"/>
        </w:rPr>
        <w:t>The methodology for providing the service;</w:t>
      </w:r>
    </w:p>
    <w:p w:rsidR="00000000" w:rsidRDefault="00167F71">
      <w:pPr>
        <w:numPr>
          <w:ilvl w:val="0"/>
          <w:numId w:val="19"/>
        </w:numPr>
        <w:tabs>
          <w:tab w:val="clear" w:pos="1980"/>
          <w:tab w:val="num" w:pos="1134"/>
        </w:tabs>
        <w:ind w:hanging="1129"/>
        <w:jc w:val="both"/>
        <w:rPr>
          <w:color w:val="000000"/>
          <w:szCs w:val="20"/>
          <w:lang w:val="en-US"/>
        </w:rPr>
      </w:pPr>
      <w:r w:rsidRPr="003D0B60">
        <w:rPr>
          <w:color w:val="000000"/>
          <w:szCs w:val="20"/>
          <w:lang w:val="en-US"/>
        </w:rPr>
        <w:t>The timeframe for providing the service; and</w:t>
      </w:r>
    </w:p>
    <w:p w:rsidR="00000000" w:rsidRDefault="00B345F2">
      <w:pPr>
        <w:numPr>
          <w:ilvl w:val="0"/>
          <w:numId w:val="19"/>
        </w:numPr>
        <w:tabs>
          <w:tab w:val="clear" w:pos="1980"/>
          <w:tab w:val="num" w:pos="1134"/>
        </w:tabs>
        <w:ind w:hanging="1129"/>
        <w:jc w:val="both"/>
        <w:rPr>
          <w:color w:val="000000"/>
          <w:szCs w:val="20"/>
          <w:lang w:val="en-US"/>
        </w:rPr>
      </w:pPr>
      <w:r w:rsidRPr="00B345F2">
        <w:rPr>
          <w:noProof/>
          <w:color w:val="000000"/>
          <w:lang w:val="en-US"/>
        </w:rPr>
        <w:pict>
          <v:shape id="_x0000_s1100" type="#_x0000_t202" style="position:absolute;left:0;text-align:left;margin-left:225pt;margin-top:12.65pt;width:207pt;height:19.8pt;z-index:251654144">
            <v:textbox style="mso-next-textbox:#_x0000_s1100">
              <w:txbxContent>
                <w:p w:rsidR="00B145E6" w:rsidRPr="001C1FCB" w:rsidRDefault="00B145E6" w:rsidP="00167F71">
                  <w:pPr>
                    <w:rPr>
                      <w:color w:val="000000"/>
                      <w:lang w:val="en-US"/>
                    </w:rPr>
                  </w:pPr>
                  <w:r w:rsidRPr="001C1FCB">
                    <w:rPr>
                      <w:color w:val="000000"/>
                      <w:lang w:val="en-US"/>
                    </w:rPr>
                    <w:t>Public Procurement Law – Section 46</w:t>
                  </w:r>
                </w:p>
              </w:txbxContent>
            </v:textbox>
          </v:shape>
        </w:pict>
      </w:r>
      <w:r w:rsidR="00167F71" w:rsidRPr="003D0B60">
        <w:rPr>
          <w:color w:val="000000"/>
          <w:szCs w:val="20"/>
          <w:lang w:val="en-US"/>
        </w:rPr>
        <w:t>The cost/fee for the service.</w:t>
      </w:r>
    </w:p>
    <w:p w:rsidR="00167F71" w:rsidRPr="003D0B60" w:rsidRDefault="00167F71" w:rsidP="00167F71">
      <w:pPr>
        <w:ind w:left="3600"/>
        <w:jc w:val="both"/>
        <w:rPr>
          <w:color w:val="000000"/>
        </w:rPr>
      </w:pPr>
    </w:p>
    <w:p w:rsidR="008E2E7F" w:rsidRDefault="008E2E7F" w:rsidP="00167F71">
      <w:pPr>
        <w:jc w:val="both"/>
        <w:rPr>
          <w:color w:val="000000"/>
        </w:rPr>
      </w:pPr>
    </w:p>
    <w:p w:rsidR="00167F71" w:rsidRPr="003D0B60" w:rsidRDefault="00F25049" w:rsidP="008E2E7F">
      <w:pPr>
        <w:tabs>
          <w:tab w:val="left" w:pos="567"/>
        </w:tabs>
        <w:jc w:val="both"/>
        <w:rPr>
          <w:color w:val="000000"/>
        </w:rPr>
      </w:pPr>
      <w:r w:rsidRPr="003D0B60">
        <w:rPr>
          <w:color w:val="000000"/>
        </w:rPr>
        <w:t>7</w:t>
      </w:r>
      <w:r w:rsidR="00B20CA3">
        <w:rPr>
          <w:color w:val="000000"/>
        </w:rPr>
        <w:t>9</w:t>
      </w:r>
      <w:r w:rsidR="00167F71" w:rsidRPr="003D0B60">
        <w:rPr>
          <w:color w:val="000000"/>
        </w:rPr>
        <w:t>.</w:t>
      </w:r>
      <w:r w:rsidRPr="003D0B60">
        <w:rPr>
          <w:color w:val="000000"/>
        </w:rPr>
        <w:t>3</w:t>
      </w:r>
      <w:r w:rsidR="00167F71" w:rsidRPr="003D0B60">
        <w:rPr>
          <w:color w:val="000000"/>
        </w:rPr>
        <w:tab/>
        <w:t>The Steps of the Selection Process</w:t>
      </w:r>
    </w:p>
    <w:p w:rsidR="00167F71" w:rsidRPr="003D0B60" w:rsidRDefault="00167F71" w:rsidP="00167F71">
      <w:pPr>
        <w:jc w:val="both"/>
        <w:rPr>
          <w:color w:val="000000"/>
        </w:rPr>
      </w:pPr>
    </w:p>
    <w:p w:rsidR="00167F71" w:rsidRPr="003D0B60" w:rsidRDefault="00167F71" w:rsidP="00167F71">
      <w:pPr>
        <w:jc w:val="both"/>
        <w:rPr>
          <w:color w:val="000000"/>
          <w:szCs w:val="20"/>
          <w:lang w:val="en-US"/>
        </w:rPr>
      </w:pPr>
      <w:r w:rsidRPr="003D0B60">
        <w:rPr>
          <w:color w:val="000000"/>
          <w:szCs w:val="20"/>
          <w:lang w:val="en-US"/>
        </w:rPr>
        <w:t>The procurement of consultancy services will normally include the following steps:</w:t>
      </w:r>
    </w:p>
    <w:p w:rsidR="00000000" w:rsidRDefault="00167F71">
      <w:pPr>
        <w:numPr>
          <w:ilvl w:val="0"/>
          <w:numId w:val="14"/>
        </w:numPr>
        <w:tabs>
          <w:tab w:val="clear" w:pos="720"/>
          <w:tab w:val="num" w:pos="1134"/>
        </w:tabs>
        <w:ind w:left="1134" w:hanging="567"/>
        <w:jc w:val="both"/>
        <w:rPr>
          <w:color w:val="000000"/>
          <w:szCs w:val="20"/>
          <w:lang w:val="en-US"/>
        </w:rPr>
      </w:pPr>
      <w:r w:rsidRPr="003D0B60">
        <w:rPr>
          <w:color w:val="000000"/>
          <w:szCs w:val="20"/>
          <w:lang w:val="en-US"/>
        </w:rPr>
        <w:t>Preparation of the Terms of Reference (TOR).</w:t>
      </w:r>
    </w:p>
    <w:p w:rsidR="00000000" w:rsidRDefault="00167F71">
      <w:pPr>
        <w:numPr>
          <w:ilvl w:val="0"/>
          <w:numId w:val="14"/>
        </w:numPr>
        <w:tabs>
          <w:tab w:val="clear" w:pos="720"/>
          <w:tab w:val="num" w:pos="1134"/>
        </w:tabs>
        <w:ind w:left="1134" w:hanging="567"/>
        <w:jc w:val="both"/>
        <w:rPr>
          <w:color w:val="000000"/>
          <w:szCs w:val="20"/>
          <w:lang w:val="en-US"/>
        </w:rPr>
      </w:pPr>
      <w:r w:rsidRPr="003D0B60">
        <w:rPr>
          <w:color w:val="000000"/>
          <w:szCs w:val="20"/>
          <w:lang w:val="en-US"/>
        </w:rPr>
        <w:t>Preparation of a cost estimate and confirmation of available budgeted funds.</w:t>
      </w:r>
    </w:p>
    <w:p w:rsidR="00000000" w:rsidRDefault="00167F71">
      <w:pPr>
        <w:numPr>
          <w:ilvl w:val="0"/>
          <w:numId w:val="14"/>
        </w:numPr>
        <w:tabs>
          <w:tab w:val="clear" w:pos="720"/>
          <w:tab w:val="num" w:pos="1134"/>
        </w:tabs>
        <w:ind w:left="1134" w:hanging="567"/>
        <w:jc w:val="both"/>
        <w:rPr>
          <w:color w:val="000000"/>
          <w:szCs w:val="20"/>
          <w:lang w:val="en-US"/>
        </w:rPr>
      </w:pPr>
      <w:r w:rsidRPr="003D0B60">
        <w:rPr>
          <w:color w:val="000000"/>
          <w:szCs w:val="20"/>
          <w:lang w:val="en-US"/>
        </w:rPr>
        <w:t>Choice of Selection Method</w:t>
      </w:r>
    </w:p>
    <w:p w:rsidR="00000000" w:rsidRDefault="00167F71">
      <w:pPr>
        <w:numPr>
          <w:ilvl w:val="0"/>
          <w:numId w:val="14"/>
        </w:numPr>
        <w:tabs>
          <w:tab w:val="clear" w:pos="720"/>
          <w:tab w:val="num" w:pos="1134"/>
        </w:tabs>
        <w:ind w:left="1134" w:hanging="567"/>
        <w:jc w:val="both"/>
        <w:rPr>
          <w:color w:val="000000"/>
          <w:szCs w:val="20"/>
          <w:lang w:val="en-US"/>
        </w:rPr>
      </w:pPr>
      <w:r w:rsidRPr="003D0B60">
        <w:rPr>
          <w:color w:val="000000"/>
          <w:szCs w:val="20"/>
          <w:lang w:val="en-US"/>
        </w:rPr>
        <w:t xml:space="preserve">Advertising for expressions of interest </w:t>
      </w:r>
    </w:p>
    <w:p w:rsidR="00000000" w:rsidRDefault="00167F71">
      <w:pPr>
        <w:numPr>
          <w:ilvl w:val="0"/>
          <w:numId w:val="14"/>
        </w:numPr>
        <w:tabs>
          <w:tab w:val="clear" w:pos="720"/>
          <w:tab w:val="num" w:pos="1134"/>
        </w:tabs>
        <w:ind w:left="1134" w:hanging="567"/>
        <w:jc w:val="both"/>
        <w:rPr>
          <w:color w:val="000000"/>
          <w:szCs w:val="20"/>
          <w:lang w:val="en-US"/>
        </w:rPr>
      </w:pPr>
      <w:r w:rsidRPr="003D0B60">
        <w:rPr>
          <w:color w:val="000000"/>
          <w:szCs w:val="20"/>
          <w:lang w:val="en-US"/>
        </w:rPr>
        <w:t>Preparation of the shortlist of consultants on the basis of the expressions of interest received.</w:t>
      </w:r>
    </w:p>
    <w:p w:rsidR="00000000" w:rsidRDefault="00167F71">
      <w:pPr>
        <w:numPr>
          <w:ilvl w:val="0"/>
          <w:numId w:val="14"/>
        </w:numPr>
        <w:tabs>
          <w:tab w:val="clear" w:pos="720"/>
          <w:tab w:val="num" w:pos="1134"/>
        </w:tabs>
        <w:ind w:left="1134" w:hanging="567"/>
        <w:jc w:val="both"/>
        <w:rPr>
          <w:color w:val="000000"/>
          <w:szCs w:val="20"/>
          <w:lang w:val="en-US"/>
        </w:rPr>
      </w:pPr>
      <w:r w:rsidRPr="003D0B60">
        <w:rPr>
          <w:color w:val="000000"/>
          <w:szCs w:val="20"/>
          <w:lang w:val="en-US"/>
        </w:rPr>
        <w:t>Preparation and issue of the Request for Proposals (RFP), including:</w:t>
      </w:r>
    </w:p>
    <w:p w:rsidR="00000000" w:rsidRDefault="00167F71">
      <w:pPr>
        <w:numPr>
          <w:ilvl w:val="1"/>
          <w:numId w:val="14"/>
        </w:numPr>
        <w:tabs>
          <w:tab w:val="num" w:pos="1134"/>
          <w:tab w:val="num" w:pos="1980"/>
        </w:tabs>
        <w:ind w:left="1134" w:hanging="567"/>
        <w:jc w:val="both"/>
        <w:rPr>
          <w:color w:val="000000"/>
          <w:szCs w:val="20"/>
          <w:lang w:val="en-US"/>
        </w:rPr>
      </w:pPr>
      <w:r w:rsidRPr="003D0B60">
        <w:rPr>
          <w:color w:val="000000"/>
          <w:szCs w:val="20"/>
          <w:lang w:val="en-US"/>
        </w:rPr>
        <w:t>Letter of Invitation (LOI);</w:t>
      </w:r>
    </w:p>
    <w:p w:rsidR="00000000" w:rsidRDefault="00167F71">
      <w:pPr>
        <w:numPr>
          <w:ilvl w:val="1"/>
          <w:numId w:val="14"/>
        </w:numPr>
        <w:tabs>
          <w:tab w:val="num" w:pos="1134"/>
          <w:tab w:val="num" w:pos="1980"/>
        </w:tabs>
        <w:ind w:left="1134" w:hanging="567"/>
        <w:jc w:val="both"/>
        <w:rPr>
          <w:color w:val="000000"/>
          <w:szCs w:val="20"/>
          <w:lang w:val="en-US"/>
        </w:rPr>
      </w:pPr>
      <w:r w:rsidRPr="003D0B60">
        <w:rPr>
          <w:color w:val="000000"/>
          <w:szCs w:val="20"/>
          <w:lang w:val="en-US"/>
        </w:rPr>
        <w:t>Information for Consultants (IFC);</w:t>
      </w:r>
    </w:p>
    <w:p w:rsidR="00000000" w:rsidRDefault="00167F71">
      <w:pPr>
        <w:numPr>
          <w:ilvl w:val="1"/>
          <w:numId w:val="14"/>
        </w:numPr>
        <w:tabs>
          <w:tab w:val="num" w:pos="1134"/>
          <w:tab w:val="num" w:pos="1980"/>
        </w:tabs>
        <w:ind w:left="1134" w:hanging="567"/>
        <w:jc w:val="both"/>
        <w:rPr>
          <w:color w:val="000000"/>
        </w:rPr>
      </w:pPr>
      <w:r w:rsidRPr="003D0B60">
        <w:rPr>
          <w:color w:val="000000"/>
          <w:szCs w:val="20"/>
          <w:lang w:val="en-US"/>
        </w:rPr>
        <w:t>Draft contract</w:t>
      </w:r>
      <w:r w:rsidRPr="003D0B60">
        <w:rPr>
          <w:color w:val="000000"/>
        </w:rPr>
        <w:t>.</w:t>
      </w:r>
    </w:p>
    <w:p w:rsidR="00000000" w:rsidRDefault="00167F71">
      <w:pPr>
        <w:numPr>
          <w:ilvl w:val="0"/>
          <w:numId w:val="16"/>
        </w:numPr>
        <w:tabs>
          <w:tab w:val="clear" w:pos="720"/>
          <w:tab w:val="num" w:pos="1134"/>
        </w:tabs>
        <w:ind w:left="1134" w:hanging="567"/>
        <w:jc w:val="both"/>
        <w:rPr>
          <w:color w:val="000000"/>
          <w:szCs w:val="20"/>
          <w:lang w:val="en-US"/>
        </w:rPr>
      </w:pPr>
      <w:r w:rsidRPr="003D0B60">
        <w:rPr>
          <w:color w:val="000000"/>
          <w:szCs w:val="20"/>
          <w:lang w:val="en-US"/>
        </w:rPr>
        <w:t>Receipt of proposals in two envelopes.</w:t>
      </w:r>
    </w:p>
    <w:p w:rsidR="00000000" w:rsidRDefault="00167F71">
      <w:pPr>
        <w:numPr>
          <w:ilvl w:val="0"/>
          <w:numId w:val="16"/>
        </w:numPr>
        <w:tabs>
          <w:tab w:val="clear" w:pos="720"/>
          <w:tab w:val="num" w:pos="1134"/>
        </w:tabs>
        <w:ind w:left="1134" w:hanging="567"/>
        <w:jc w:val="both"/>
        <w:rPr>
          <w:color w:val="000000"/>
          <w:szCs w:val="20"/>
          <w:lang w:val="en-US"/>
        </w:rPr>
      </w:pPr>
      <w:r w:rsidRPr="003D0B60">
        <w:rPr>
          <w:color w:val="000000"/>
          <w:szCs w:val="20"/>
          <w:lang w:val="en-US"/>
        </w:rPr>
        <w:t xml:space="preserve">Evaluation of technical proposals. </w:t>
      </w:r>
    </w:p>
    <w:p w:rsidR="00000000" w:rsidRDefault="00167F71">
      <w:pPr>
        <w:numPr>
          <w:ilvl w:val="0"/>
          <w:numId w:val="16"/>
        </w:numPr>
        <w:tabs>
          <w:tab w:val="clear" w:pos="720"/>
          <w:tab w:val="num" w:pos="1134"/>
        </w:tabs>
        <w:ind w:left="1134" w:hanging="567"/>
        <w:jc w:val="both"/>
        <w:rPr>
          <w:color w:val="000000"/>
          <w:szCs w:val="20"/>
          <w:lang w:val="en-US"/>
        </w:rPr>
      </w:pPr>
      <w:r w:rsidRPr="003D0B60">
        <w:rPr>
          <w:color w:val="000000"/>
          <w:szCs w:val="20"/>
          <w:lang w:val="en-US"/>
        </w:rPr>
        <w:t>Opening and evaluation of financial proposals.</w:t>
      </w:r>
    </w:p>
    <w:p w:rsidR="00000000" w:rsidRDefault="00167F71">
      <w:pPr>
        <w:numPr>
          <w:ilvl w:val="0"/>
          <w:numId w:val="16"/>
        </w:numPr>
        <w:tabs>
          <w:tab w:val="clear" w:pos="720"/>
          <w:tab w:val="num" w:pos="1134"/>
        </w:tabs>
        <w:ind w:left="1134" w:hanging="567"/>
        <w:jc w:val="both"/>
        <w:rPr>
          <w:color w:val="000000"/>
          <w:szCs w:val="20"/>
          <w:lang w:val="en-US"/>
        </w:rPr>
      </w:pPr>
      <w:r w:rsidRPr="003D0B60">
        <w:rPr>
          <w:color w:val="000000"/>
          <w:szCs w:val="20"/>
          <w:lang w:val="en-US"/>
        </w:rPr>
        <w:t>Consolidated evaluation according to the criteria stated in the RFP.</w:t>
      </w:r>
    </w:p>
    <w:p w:rsidR="00000000" w:rsidRDefault="00167F71">
      <w:pPr>
        <w:numPr>
          <w:ilvl w:val="0"/>
          <w:numId w:val="16"/>
        </w:numPr>
        <w:tabs>
          <w:tab w:val="clear" w:pos="720"/>
          <w:tab w:val="num" w:pos="1134"/>
        </w:tabs>
        <w:ind w:left="1134" w:hanging="567"/>
        <w:jc w:val="both"/>
        <w:rPr>
          <w:color w:val="000000"/>
          <w:szCs w:val="20"/>
          <w:lang w:val="en-US"/>
        </w:rPr>
      </w:pPr>
      <w:r w:rsidRPr="003D0B60">
        <w:rPr>
          <w:color w:val="000000"/>
          <w:szCs w:val="20"/>
          <w:lang w:val="en-US"/>
        </w:rPr>
        <w:t>Negotiations and award of the contract to the selected firm.</w:t>
      </w:r>
    </w:p>
    <w:p w:rsidR="00167F71" w:rsidRPr="003D0B60" w:rsidRDefault="00167F71" w:rsidP="00167F71">
      <w:pPr>
        <w:jc w:val="both"/>
        <w:rPr>
          <w:color w:val="000000"/>
          <w:szCs w:val="20"/>
          <w:lang w:val="en-US"/>
        </w:rPr>
      </w:pPr>
      <w:bookmarkStart w:id="119" w:name="_Ref475955827"/>
      <w:bookmarkStart w:id="120" w:name="_Ref476038867"/>
      <w:bookmarkStart w:id="121" w:name="_Toc486847406"/>
      <w:bookmarkStart w:id="122" w:name="_Toc496511173"/>
      <w:bookmarkStart w:id="123" w:name="_Toc23235451"/>
      <w:bookmarkStart w:id="124" w:name="_Toc23830148"/>
    </w:p>
    <w:p w:rsidR="00167F71" w:rsidRPr="003D0B60" w:rsidRDefault="00F25049" w:rsidP="008E2E7F">
      <w:pPr>
        <w:tabs>
          <w:tab w:val="left" w:pos="567"/>
        </w:tabs>
        <w:jc w:val="both"/>
        <w:rPr>
          <w:color w:val="000000"/>
          <w:szCs w:val="20"/>
          <w:lang w:val="en-US"/>
        </w:rPr>
      </w:pPr>
      <w:r w:rsidRPr="003D0B60">
        <w:rPr>
          <w:color w:val="000000"/>
          <w:szCs w:val="20"/>
          <w:lang w:val="en-US"/>
        </w:rPr>
        <w:t>7</w:t>
      </w:r>
      <w:r w:rsidR="00B20CA3">
        <w:rPr>
          <w:color w:val="000000"/>
          <w:szCs w:val="20"/>
          <w:lang w:val="en-US"/>
        </w:rPr>
        <w:t>9</w:t>
      </w:r>
      <w:r w:rsidRPr="003D0B60">
        <w:rPr>
          <w:color w:val="000000"/>
          <w:szCs w:val="20"/>
          <w:lang w:val="en-US"/>
        </w:rPr>
        <w:t>.4</w:t>
      </w:r>
      <w:r w:rsidR="008E2E7F">
        <w:rPr>
          <w:color w:val="000000"/>
          <w:szCs w:val="20"/>
          <w:lang w:val="en-US"/>
        </w:rPr>
        <w:tab/>
      </w:r>
      <w:r w:rsidR="00167F71" w:rsidRPr="003D0B60">
        <w:rPr>
          <w:color w:val="000000"/>
          <w:szCs w:val="20"/>
          <w:lang w:val="en-US"/>
        </w:rPr>
        <w:t xml:space="preserve">The Terms of Reference </w:t>
      </w:r>
      <w:bookmarkEnd w:id="119"/>
      <w:r w:rsidR="00167F71" w:rsidRPr="003D0B60">
        <w:rPr>
          <w:color w:val="000000"/>
          <w:szCs w:val="20"/>
          <w:lang w:val="en-US"/>
        </w:rPr>
        <w:t>(TOR)</w:t>
      </w:r>
      <w:bookmarkEnd w:id="120"/>
      <w:bookmarkEnd w:id="121"/>
      <w:bookmarkEnd w:id="122"/>
      <w:bookmarkEnd w:id="123"/>
      <w:bookmarkEnd w:id="124"/>
    </w:p>
    <w:p w:rsidR="00167F71" w:rsidRPr="003D0B60" w:rsidRDefault="00167F71" w:rsidP="00167F71">
      <w:pPr>
        <w:jc w:val="both"/>
        <w:rPr>
          <w:color w:val="000000"/>
          <w:szCs w:val="20"/>
          <w:lang w:val="en-US"/>
        </w:rPr>
      </w:pPr>
    </w:p>
    <w:p w:rsidR="00167F71" w:rsidRPr="003D0B60" w:rsidRDefault="00167F71" w:rsidP="008E2E7F">
      <w:pPr>
        <w:ind w:left="567"/>
        <w:jc w:val="both"/>
        <w:rPr>
          <w:color w:val="000000"/>
          <w:szCs w:val="20"/>
          <w:lang w:val="en-US"/>
        </w:rPr>
      </w:pPr>
      <w:r w:rsidRPr="003D0B60">
        <w:rPr>
          <w:color w:val="000000"/>
          <w:szCs w:val="20"/>
          <w:lang w:val="en-US"/>
        </w:rPr>
        <w:t>The TOR must define clearly the objectives and scope of the assignment and provide background information (including a list of existing relevant studies and basic data) to enable the consultant to prepare a proposal.</w:t>
      </w:r>
    </w:p>
    <w:p w:rsidR="00167F71" w:rsidRPr="003D0B60" w:rsidRDefault="00167F71" w:rsidP="00167F71">
      <w:pPr>
        <w:jc w:val="both"/>
        <w:rPr>
          <w:color w:val="000000"/>
          <w:szCs w:val="20"/>
          <w:lang w:val="en-US"/>
        </w:rPr>
      </w:pPr>
    </w:p>
    <w:p w:rsidR="00167F71" w:rsidRPr="003D0B60" w:rsidRDefault="00167F71" w:rsidP="00167F71">
      <w:pPr>
        <w:jc w:val="both"/>
        <w:rPr>
          <w:color w:val="000000"/>
          <w:szCs w:val="20"/>
          <w:lang w:val="en-US"/>
        </w:rPr>
      </w:pPr>
      <w:r w:rsidRPr="003D0B60">
        <w:rPr>
          <w:color w:val="000000"/>
          <w:szCs w:val="20"/>
          <w:lang w:val="en-US"/>
        </w:rPr>
        <w:t>The TOR should:</w:t>
      </w:r>
    </w:p>
    <w:p w:rsidR="00000000" w:rsidRDefault="00167F71">
      <w:pPr>
        <w:numPr>
          <w:ilvl w:val="0"/>
          <w:numId w:val="15"/>
        </w:numPr>
        <w:tabs>
          <w:tab w:val="clear" w:pos="720"/>
          <w:tab w:val="num" w:pos="567"/>
        </w:tabs>
        <w:ind w:hanging="720"/>
        <w:jc w:val="both"/>
        <w:rPr>
          <w:color w:val="000000"/>
          <w:szCs w:val="20"/>
          <w:lang w:val="en-US"/>
        </w:rPr>
      </w:pPr>
      <w:r w:rsidRPr="003D0B60">
        <w:rPr>
          <w:color w:val="000000"/>
          <w:szCs w:val="20"/>
          <w:lang w:val="en-US"/>
        </w:rPr>
        <w:t>Describe the background to the assignment;</w:t>
      </w:r>
    </w:p>
    <w:p w:rsidR="00000000" w:rsidRDefault="00167F71">
      <w:pPr>
        <w:numPr>
          <w:ilvl w:val="0"/>
          <w:numId w:val="15"/>
        </w:numPr>
        <w:tabs>
          <w:tab w:val="clear" w:pos="720"/>
          <w:tab w:val="num" w:pos="567"/>
        </w:tabs>
        <w:ind w:hanging="720"/>
        <w:jc w:val="both"/>
        <w:rPr>
          <w:color w:val="000000"/>
          <w:szCs w:val="20"/>
          <w:lang w:val="en-US"/>
        </w:rPr>
      </w:pPr>
      <w:r w:rsidRPr="003D0B60">
        <w:rPr>
          <w:color w:val="000000"/>
          <w:szCs w:val="20"/>
          <w:lang w:val="en-US"/>
        </w:rPr>
        <w:t>State the objectives of the assignment including:</w:t>
      </w:r>
    </w:p>
    <w:p w:rsidR="00000000" w:rsidRDefault="00167F71">
      <w:pPr>
        <w:numPr>
          <w:ilvl w:val="1"/>
          <w:numId w:val="15"/>
        </w:numPr>
        <w:tabs>
          <w:tab w:val="clear" w:pos="1440"/>
          <w:tab w:val="num" w:pos="1134"/>
          <w:tab w:val="num" w:pos="1980"/>
        </w:tabs>
        <w:ind w:hanging="873"/>
        <w:jc w:val="both"/>
        <w:rPr>
          <w:color w:val="000000"/>
          <w:szCs w:val="20"/>
          <w:lang w:val="en-US"/>
        </w:rPr>
      </w:pPr>
      <w:r w:rsidRPr="003D0B60">
        <w:rPr>
          <w:color w:val="000000"/>
          <w:szCs w:val="20"/>
          <w:lang w:val="en-US"/>
        </w:rPr>
        <w:t xml:space="preserve">the scope of the services; </w:t>
      </w:r>
    </w:p>
    <w:p w:rsidR="00000000" w:rsidRDefault="00167F71">
      <w:pPr>
        <w:numPr>
          <w:ilvl w:val="1"/>
          <w:numId w:val="15"/>
        </w:numPr>
        <w:tabs>
          <w:tab w:val="clear" w:pos="1440"/>
          <w:tab w:val="num" w:pos="1134"/>
          <w:tab w:val="num" w:pos="1980"/>
        </w:tabs>
        <w:ind w:hanging="873"/>
        <w:jc w:val="both"/>
        <w:rPr>
          <w:color w:val="000000"/>
          <w:szCs w:val="20"/>
          <w:lang w:val="en-US"/>
        </w:rPr>
      </w:pPr>
      <w:r w:rsidRPr="003D0B60">
        <w:rPr>
          <w:color w:val="000000"/>
          <w:szCs w:val="20"/>
          <w:lang w:val="en-US"/>
        </w:rPr>
        <w:t>the duration of the assignment;</w:t>
      </w:r>
    </w:p>
    <w:p w:rsidR="00000000" w:rsidRDefault="00167F71">
      <w:pPr>
        <w:numPr>
          <w:ilvl w:val="1"/>
          <w:numId w:val="15"/>
        </w:numPr>
        <w:tabs>
          <w:tab w:val="clear" w:pos="1440"/>
          <w:tab w:val="num" w:pos="1134"/>
          <w:tab w:val="num" w:pos="1980"/>
        </w:tabs>
        <w:ind w:hanging="873"/>
        <w:jc w:val="both"/>
        <w:rPr>
          <w:color w:val="000000"/>
          <w:szCs w:val="20"/>
          <w:lang w:val="en-US"/>
        </w:rPr>
      </w:pPr>
      <w:r w:rsidRPr="003D0B60">
        <w:rPr>
          <w:color w:val="000000"/>
          <w:szCs w:val="20"/>
          <w:lang w:val="en-US"/>
        </w:rPr>
        <w:t>a detailed list of the consultants’ duties and responsibilities;</w:t>
      </w:r>
    </w:p>
    <w:p w:rsidR="00000000" w:rsidRDefault="00167F71">
      <w:pPr>
        <w:numPr>
          <w:ilvl w:val="1"/>
          <w:numId w:val="15"/>
        </w:numPr>
        <w:tabs>
          <w:tab w:val="clear" w:pos="1440"/>
          <w:tab w:val="num" w:pos="1134"/>
          <w:tab w:val="num" w:pos="1980"/>
        </w:tabs>
        <w:ind w:hanging="873"/>
        <w:jc w:val="both"/>
        <w:rPr>
          <w:color w:val="000000"/>
          <w:szCs w:val="20"/>
          <w:lang w:val="en-US"/>
        </w:rPr>
      </w:pPr>
      <w:r w:rsidRPr="003D0B60">
        <w:rPr>
          <w:color w:val="000000"/>
          <w:szCs w:val="20"/>
          <w:lang w:val="en-US"/>
        </w:rPr>
        <w:t>where applicable, the required inputs in terms of expert days, or months;</w:t>
      </w:r>
    </w:p>
    <w:p w:rsidR="00000000" w:rsidRDefault="00167F71">
      <w:pPr>
        <w:numPr>
          <w:ilvl w:val="0"/>
          <w:numId w:val="17"/>
        </w:numPr>
        <w:jc w:val="both"/>
        <w:rPr>
          <w:color w:val="000000"/>
          <w:szCs w:val="20"/>
          <w:lang w:val="en-US"/>
        </w:rPr>
      </w:pPr>
      <w:r w:rsidRPr="003D0B60">
        <w:rPr>
          <w:color w:val="000000"/>
          <w:szCs w:val="20"/>
          <w:lang w:val="en-US"/>
        </w:rPr>
        <w:lastRenderedPageBreak/>
        <w:t>Detail the required outputs, e.g.: reports, detailed designs, recommendations, draft laws etc. which the consultants will be required to produce (also referred to as ‘deliverables’);</w:t>
      </w:r>
    </w:p>
    <w:p w:rsidR="00000000" w:rsidRDefault="00167F71">
      <w:pPr>
        <w:numPr>
          <w:ilvl w:val="0"/>
          <w:numId w:val="17"/>
        </w:numPr>
        <w:jc w:val="both"/>
        <w:rPr>
          <w:color w:val="000000"/>
          <w:szCs w:val="20"/>
          <w:lang w:val="en-US"/>
        </w:rPr>
      </w:pPr>
      <w:r w:rsidRPr="003D0B60">
        <w:rPr>
          <w:color w:val="000000"/>
          <w:szCs w:val="20"/>
          <w:lang w:val="en-US"/>
        </w:rPr>
        <w:t>Set the time periods for the deliverables;</w:t>
      </w:r>
    </w:p>
    <w:p w:rsidR="00000000" w:rsidRDefault="00167F71">
      <w:pPr>
        <w:numPr>
          <w:ilvl w:val="0"/>
          <w:numId w:val="17"/>
        </w:numPr>
        <w:jc w:val="both"/>
        <w:rPr>
          <w:color w:val="000000"/>
          <w:szCs w:val="20"/>
          <w:lang w:val="en-US"/>
        </w:rPr>
      </w:pPr>
      <w:r w:rsidRPr="003D0B60">
        <w:rPr>
          <w:color w:val="000000"/>
          <w:szCs w:val="20"/>
          <w:lang w:val="en-US"/>
        </w:rPr>
        <w:t>Not be over-detailed or inflexible, so that competing consultants may propose their own methodology and staffing.</w:t>
      </w:r>
    </w:p>
    <w:p w:rsidR="00000000" w:rsidRDefault="00167F71">
      <w:pPr>
        <w:numPr>
          <w:ilvl w:val="0"/>
          <w:numId w:val="17"/>
        </w:numPr>
        <w:jc w:val="both"/>
        <w:rPr>
          <w:color w:val="000000"/>
          <w:szCs w:val="20"/>
          <w:lang w:val="en-US"/>
        </w:rPr>
      </w:pPr>
      <w:r w:rsidRPr="003D0B60">
        <w:rPr>
          <w:color w:val="000000"/>
          <w:szCs w:val="20"/>
          <w:lang w:val="en-US"/>
        </w:rPr>
        <w:t>List any services and surveys necessary to carry out the assignment;</w:t>
      </w:r>
    </w:p>
    <w:p w:rsidR="00000000" w:rsidRDefault="00167F71">
      <w:pPr>
        <w:numPr>
          <w:ilvl w:val="0"/>
          <w:numId w:val="17"/>
        </w:numPr>
        <w:jc w:val="both"/>
        <w:rPr>
          <w:color w:val="000000"/>
          <w:szCs w:val="20"/>
          <w:lang w:val="en-US"/>
        </w:rPr>
      </w:pPr>
      <w:r w:rsidRPr="003D0B60">
        <w:rPr>
          <w:color w:val="000000"/>
          <w:szCs w:val="20"/>
          <w:lang w:val="en-US"/>
        </w:rPr>
        <w:t>Include details of the services, facilities and counterpart staff to be provided by the Client.</w:t>
      </w:r>
    </w:p>
    <w:p w:rsidR="00000000" w:rsidRDefault="00167F71">
      <w:pPr>
        <w:numPr>
          <w:ilvl w:val="0"/>
          <w:numId w:val="17"/>
        </w:numPr>
        <w:jc w:val="both"/>
        <w:rPr>
          <w:color w:val="000000"/>
          <w:szCs w:val="20"/>
          <w:lang w:val="en-US"/>
        </w:rPr>
      </w:pPr>
      <w:r w:rsidRPr="003D0B60">
        <w:rPr>
          <w:color w:val="000000"/>
          <w:szCs w:val="20"/>
          <w:lang w:val="en-US"/>
        </w:rPr>
        <w:t>Specify detailed requirements when transfer of knowledge or training is an objective, to allow candidates to estimate the required resources.</w:t>
      </w:r>
    </w:p>
    <w:p w:rsidR="00167F71" w:rsidRPr="003D0B60" w:rsidRDefault="00167F71" w:rsidP="00167F71">
      <w:pPr>
        <w:jc w:val="both"/>
        <w:rPr>
          <w:color w:val="000000"/>
          <w:szCs w:val="20"/>
          <w:lang w:val="en-US"/>
        </w:rPr>
      </w:pPr>
    </w:p>
    <w:p w:rsidR="00167F71" w:rsidRPr="003D0B60" w:rsidRDefault="00B20CA3" w:rsidP="00563300">
      <w:pPr>
        <w:tabs>
          <w:tab w:val="left" w:pos="567"/>
        </w:tabs>
        <w:jc w:val="both"/>
        <w:rPr>
          <w:bCs/>
          <w:color w:val="000000"/>
        </w:rPr>
      </w:pPr>
      <w:r>
        <w:rPr>
          <w:bCs/>
          <w:color w:val="000000"/>
        </w:rPr>
        <w:t>79.5</w:t>
      </w:r>
      <w:r w:rsidR="00F25049" w:rsidRPr="003D0B60">
        <w:rPr>
          <w:bCs/>
          <w:color w:val="000000"/>
        </w:rPr>
        <w:t xml:space="preserve"> </w:t>
      </w:r>
      <w:r w:rsidR="00563300">
        <w:rPr>
          <w:bCs/>
          <w:color w:val="000000"/>
        </w:rPr>
        <w:tab/>
      </w:r>
      <w:r w:rsidR="00167F71" w:rsidRPr="003D0B60">
        <w:rPr>
          <w:bCs/>
          <w:color w:val="000000"/>
        </w:rPr>
        <w:t>Preparation of Cost Estimates and Budget</w:t>
      </w:r>
    </w:p>
    <w:p w:rsidR="00167F71" w:rsidRPr="003D0B60" w:rsidRDefault="00167F71" w:rsidP="00167F71">
      <w:pPr>
        <w:jc w:val="both"/>
        <w:rPr>
          <w:bCs/>
          <w:color w:val="000000"/>
          <w:u w:val="single"/>
        </w:rPr>
      </w:pPr>
    </w:p>
    <w:p w:rsidR="00167F71" w:rsidRPr="003D0B60" w:rsidRDefault="00167F71" w:rsidP="00563300">
      <w:pPr>
        <w:ind w:left="567"/>
        <w:jc w:val="both"/>
        <w:rPr>
          <w:color w:val="000000"/>
        </w:rPr>
      </w:pPr>
      <w:r w:rsidRPr="003D0B60">
        <w:rPr>
          <w:color w:val="000000"/>
        </w:rPr>
        <w:t>After preparation of the TOR, the Procuring Entity shall prepare a budget estimate. The budget is to be estimated based on assignment breakdown to detailed tasks. Each task should be associated with appropriate quality and quantity staff, adequate time schedule with breakdown of duration for home and field works, and all other charges. Budget estimates should reflect the following costs:</w:t>
      </w:r>
    </w:p>
    <w:p w:rsidR="00000000" w:rsidRDefault="00167F71">
      <w:pPr>
        <w:pStyle w:val="ListParagraph"/>
        <w:numPr>
          <w:ilvl w:val="0"/>
          <w:numId w:val="71"/>
        </w:numPr>
        <w:spacing w:before="120"/>
        <w:ind w:left="1134" w:hanging="567"/>
        <w:jc w:val="both"/>
        <w:rPr>
          <w:color w:val="000000"/>
        </w:rPr>
      </w:pPr>
      <w:r w:rsidRPr="00563300">
        <w:rPr>
          <w:color w:val="000000"/>
        </w:rPr>
        <w:t xml:space="preserve">Key and support staff, including social charges </w:t>
      </w:r>
    </w:p>
    <w:p w:rsidR="00000000" w:rsidRDefault="00167F71">
      <w:pPr>
        <w:pStyle w:val="ListParagraph"/>
        <w:numPr>
          <w:ilvl w:val="0"/>
          <w:numId w:val="71"/>
        </w:numPr>
        <w:spacing w:before="120"/>
        <w:ind w:left="1134" w:hanging="567"/>
        <w:jc w:val="both"/>
        <w:rPr>
          <w:color w:val="000000"/>
          <w:lang w:val="fr-FR"/>
        </w:rPr>
      </w:pPr>
      <w:r w:rsidRPr="00563300">
        <w:rPr>
          <w:color w:val="000000"/>
          <w:lang w:val="fr-FR"/>
        </w:rPr>
        <w:t xml:space="preserve">Mobilisation and </w:t>
      </w:r>
      <w:proofErr w:type="spellStart"/>
      <w:r w:rsidRPr="00563300">
        <w:rPr>
          <w:color w:val="000000"/>
          <w:lang w:val="fr-FR"/>
        </w:rPr>
        <w:t>demobilisation</w:t>
      </w:r>
      <w:proofErr w:type="spellEnd"/>
      <w:r w:rsidRPr="00563300">
        <w:rPr>
          <w:color w:val="000000"/>
          <w:lang w:val="fr-FR"/>
        </w:rPr>
        <w:t>;</w:t>
      </w:r>
    </w:p>
    <w:p w:rsidR="00000000" w:rsidRDefault="00167F71">
      <w:pPr>
        <w:pStyle w:val="ListParagraph"/>
        <w:numPr>
          <w:ilvl w:val="0"/>
          <w:numId w:val="71"/>
        </w:numPr>
        <w:spacing w:before="120"/>
        <w:ind w:left="1134" w:hanging="567"/>
        <w:jc w:val="both"/>
        <w:rPr>
          <w:color w:val="000000"/>
        </w:rPr>
      </w:pPr>
      <w:r w:rsidRPr="00563300">
        <w:rPr>
          <w:color w:val="000000"/>
        </w:rPr>
        <w:t>Transportation;</w:t>
      </w:r>
    </w:p>
    <w:p w:rsidR="00000000" w:rsidRDefault="00167F71">
      <w:pPr>
        <w:pStyle w:val="ListParagraph"/>
        <w:numPr>
          <w:ilvl w:val="0"/>
          <w:numId w:val="71"/>
        </w:numPr>
        <w:spacing w:before="120"/>
        <w:ind w:left="1134" w:hanging="567"/>
        <w:jc w:val="both"/>
        <w:rPr>
          <w:color w:val="000000"/>
        </w:rPr>
      </w:pPr>
      <w:r w:rsidRPr="00563300">
        <w:rPr>
          <w:color w:val="000000"/>
        </w:rPr>
        <w:t>Per diem allowances;</w:t>
      </w:r>
    </w:p>
    <w:p w:rsidR="00000000" w:rsidRDefault="00167F71">
      <w:pPr>
        <w:pStyle w:val="ListParagraph"/>
        <w:numPr>
          <w:ilvl w:val="0"/>
          <w:numId w:val="71"/>
        </w:numPr>
        <w:spacing w:before="120"/>
        <w:ind w:left="1134" w:hanging="567"/>
        <w:jc w:val="both"/>
        <w:rPr>
          <w:color w:val="000000"/>
        </w:rPr>
      </w:pPr>
      <w:r w:rsidRPr="00563300">
        <w:rPr>
          <w:color w:val="000000"/>
        </w:rPr>
        <w:t>Communications;</w:t>
      </w:r>
    </w:p>
    <w:p w:rsidR="00000000" w:rsidRDefault="00167F71">
      <w:pPr>
        <w:pStyle w:val="ListParagraph"/>
        <w:numPr>
          <w:ilvl w:val="0"/>
          <w:numId w:val="71"/>
        </w:numPr>
        <w:spacing w:before="120"/>
        <w:ind w:left="1134" w:hanging="567"/>
        <w:jc w:val="both"/>
        <w:rPr>
          <w:color w:val="000000"/>
        </w:rPr>
      </w:pPr>
      <w:r w:rsidRPr="00563300">
        <w:rPr>
          <w:color w:val="000000"/>
        </w:rPr>
        <w:t xml:space="preserve">Office rent and consumables; </w:t>
      </w:r>
    </w:p>
    <w:p w:rsidR="00000000" w:rsidRDefault="00167F71">
      <w:pPr>
        <w:pStyle w:val="ListParagraph"/>
        <w:numPr>
          <w:ilvl w:val="0"/>
          <w:numId w:val="71"/>
        </w:numPr>
        <w:spacing w:before="120"/>
        <w:ind w:left="1134" w:hanging="567"/>
        <w:jc w:val="both"/>
        <w:rPr>
          <w:color w:val="000000"/>
        </w:rPr>
      </w:pPr>
      <w:r w:rsidRPr="00563300">
        <w:rPr>
          <w:color w:val="000000"/>
        </w:rPr>
        <w:t>Documents and reports preparation;</w:t>
      </w:r>
    </w:p>
    <w:p w:rsidR="00000000" w:rsidRDefault="00167F71">
      <w:pPr>
        <w:pStyle w:val="ListParagraph"/>
        <w:numPr>
          <w:ilvl w:val="0"/>
          <w:numId w:val="71"/>
        </w:numPr>
        <w:spacing w:before="120"/>
        <w:ind w:left="1134" w:hanging="567"/>
        <w:jc w:val="both"/>
        <w:rPr>
          <w:color w:val="000000"/>
        </w:rPr>
      </w:pPr>
      <w:r w:rsidRPr="00563300">
        <w:rPr>
          <w:color w:val="000000"/>
        </w:rPr>
        <w:t xml:space="preserve">Training; </w:t>
      </w:r>
    </w:p>
    <w:p w:rsidR="00000000" w:rsidRDefault="00167F71">
      <w:pPr>
        <w:pStyle w:val="ListParagraph"/>
        <w:numPr>
          <w:ilvl w:val="0"/>
          <w:numId w:val="71"/>
        </w:numPr>
        <w:spacing w:before="120"/>
        <w:ind w:left="1134" w:hanging="567"/>
        <w:jc w:val="both"/>
        <w:rPr>
          <w:color w:val="000000"/>
        </w:rPr>
      </w:pPr>
      <w:r w:rsidRPr="00563300">
        <w:rPr>
          <w:color w:val="000000"/>
        </w:rPr>
        <w:t>Miscellaneous (computer equipment, insurance, translations, etc.);</w:t>
      </w:r>
    </w:p>
    <w:p w:rsidR="00000000" w:rsidRDefault="00167F71">
      <w:pPr>
        <w:pStyle w:val="ListParagraph"/>
        <w:numPr>
          <w:ilvl w:val="0"/>
          <w:numId w:val="71"/>
        </w:numPr>
        <w:spacing w:before="120"/>
        <w:ind w:left="1134" w:hanging="567"/>
        <w:jc w:val="both"/>
        <w:rPr>
          <w:color w:val="000000"/>
        </w:rPr>
      </w:pPr>
      <w:r w:rsidRPr="00563300">
        <w:rPr>
          <w:color w:val="000000"/>
        </w:rPr>
        <w:t>Duties and taxes.</w:t>
      </w:r>
    </w:p>
    <w:p w:rsidR="00167F71" w:rsidRPr="003D0B60" w:rsidRDefault="00167F71" w:rsidP="00167F71">
      <w:pPr>
        <w:jc w:val="both"/>
        <w:rPr>
          <w:bCs/>
          <w:color w:val="000000"/>
        </w:rPr>
      </w:pPr>
      <w:bookmarkStart w:id="125" w:name="_Toc486847421"/>
      <w:bookmarkStart w:id="126" w:name="_Toc496511188"/>
      <w:bookmarkStart w:id="127" w:name="_Toc23235452"/>
      <w:bookmarkStart w:id="128" w:name="_Toc23830149"/>
    </w:p>
    <w:p w:rsidR="00167F71" w:rsidRPr="003D0B60" w:rsidRDefault="00F25049" w:rsidP="00563300">
      <w:pPr>
        <w:ind w:left="567" w:hanging="567"/>
        <w:jc w:val="both"/>
        <w:rPr>
          <w:color w:val="000000"/>
        </w:rPr>
      </w:pPr>
      <w:r w:rsidRPr="003D0B60">
        <w:rPr>
          <w:color w:val="000000"/>
        </w:rPr>
        <w:t>7</w:t>
      </w:r>
      <w:r w:rsidR="00B20CA3">
        <w:rPr>
          <w:color w:val="000000"/>
        </w:rPr>
        <w:t>9</w:t>
      </w:r>
      <w:r w:rsidRPr="003D0B60">
        <w:rPr>
          <w:color w:val="000000"/>
        </w:rPr>
        <w:t xml:space="preserve">.6 </w:t>
      </w:r>
      <w:r w:rsidR="00563300">
        <w:rPr>
          <w:color w:val="000000"/>
        </w:rPr>
        <w:tab/>
      </w:r>
      <w:r w:rsidR="00167F71" w:rsidRPr="003D0B60">
        <w:rPr>
          <w:color w:val="000000"/>
        </w:rPr>
        <w:t>A procuring entity wishing to procure services for its needs may do so by requesting for proposals when:</w:t>
      </w:r>
    </w:p>
    <w:p w:rsidR="00167F71" w:rsidRPr="003D0B60" w:rsidRDefault="00167F71" w:rsidP="00167F71">
      <w:pPr>
        <w:ind w:left="1080"/>
        <w:jc w:val="both"/>
        <w:rPr>
          <w:color w:val="000000"/>
        </w:rPr>
      </w:pPr>
    </w:p>
    <w:p w:rsidR="00000000" w:rsidRDefault="00167F71">
      <w:pPr>
        <w:pStyle w:val="ListParagraph"/>
        <w:numPr>
          <w:ilvl w:val="0"/>
          <w:numId w:val="72"/>
        </w:numPr>
        <w:ind w:left="1134" w:hanging="567"/>
        <w:jc w:val="both"/>
        <w:rPr>
          <w:color w:val="000000"/>
        </w:rPr>
      </w:pPr>
      <w:r w:rsidRPr="00563300">
        <w:rPr>
          <w:color w:val="000000"/>
        </w:rPr>
        <w:t>It is not feasible to formulate detailed specifications of the services or to identify their characteristics; or</w:t>
      </w:r>
    </w:p>
    <w:p w:rsidR="00000000" w:rsidRDefault="00167F71">
      <w:pPr>
        <w:pStyle w:val="ListParagraph"/>
        <w:numPr>
          <w:ilvl w:val="0"/>
          <w:numId w:val="72"/>
        </w:numPr>
        <w:ind w:left="1134" w:hanging="567"/>
        <w:jc w:val="both"/>
        <w:rPr>
          <w:color w:val="000000"/>
        </w:rPr>
      </w:pPr>
      <w:r w:rsidRPr="00563300">
        <w:rPr>
          <w:color w:val="000000"/>
        </w:rPr>
        <w:t>It intends to enter into a contract for the purpose of research, experiment, study or development, except where the contract includes the production of goods in quantities sufficient to establish their commercial viability or to recover research and development cost.</w:t>
      </w:r>
    </w:p>
    <w:p w:rsidR="00167F71" w:rsidRPr="003D0B60" w:rsidRDefault="00167F71" w:rsidP="00167F71">
      <w:pPr>
        <w:jc w:val="both"/>
        <w:rPr>
          <w:color w:val="000000"/>
        </w:rPr>
      </w:pPr>
    </w:p>
    <w:p w:rsidR="00167F71" w:rsidRPr="003D0B60" w:rsidRDefault="00F25049" w:rsidP="00563300">
      <w:pPr>
        <w:ind w:left="567" w:hanging="567"/>
        <w:jc w:val="both"/>
        <w:rPr>
          <w:color w:val="000000"/>
        </w:rPr>
      </w:pPr>
      <w:r w:rsidRPr="003D0B60">
        <w:rPr>
          <w:color w:val="000000"/>
        </w:rPr>
        <w:lastRenderedPageBreak/>
        <w:t>7</w:t>
      </w:r>
      <w:r w:rsidR="00B20CA3">
        <w:rPr>
          <w:color w:val="000000"/>
        </w:rPr>
        <w:t>9</w:t>
      </w:r>
      <w:r w:rsidRPr="003D0B60">
        <w:rPr>
          <w:color w:val="000000"/>
        </w:rPr>
        <w:t xml:space="preserve">.7 </w:t>
      </w:r>
      <w:r w:rsidR="00563300">
        <w:rPr>
          <w:color w:val="000000"/>
        </w:rPr>
        <w:tab/>
      </w:r>
      <w:r w:rsidR="00167F71" w:rsidRPr="003D0B60">
        <w:rPr>
          <w:color w:val="000000"/>
        </w:rPr>
        <w:t>Procuring entities shall procure the services of consultants by soliciting for expressions of interest to submit proposals or to pre-qualify to submit proposals by publishing a notice to that effect in 2 national newspapers and the procurement journal.</w:t>
      </w:r>
    </w:p>
    <w:p w:rsidR="00167F71" w:rsidRPr="003D0B60" w:rsidRDefault="00167F71" w:rsidP="00563300">
      <w:pPr>
        <w:ind w:left="567" w:hanging="567"/>
        <w:jc w:val="both"/>
        <w:rPr>
          <w:color w:val="000000"/>
        </w:rPr>
      </w:pPr>
    </w:p>
    <w:p w:rsidR="00167F71" w:rsidRPr="003D0B60" w:rsidRDefault="00F25049" w:rsidP="00563300">
      <w:pPr>
        <w:ind w:left="567" w:hanging="567"/>
        <w:jc w:val="both"/>
        <w:rPr>
          <w:color w:val="000000"/>
        </w:rPr>
      </w:pPr>
      <w:r w:rsidRPr="003D0B60">
        <w:rPr>
          <w:color w:val="000000"/>
        </w:rPr>
        <w:t>7</w:t>
      </w:r>
      <w:r w:rsidR="00B20CA3">
        <w:rPr>
          <w:color w:val="000000"/>
        </w:rPr>
        <w:t>9</w:t>
      </w:r>
      <w:r w:rsidRPr="003D0B60">
        <w:rPr>
          <w:color w:val="000000"/>
        </w:rPr>
        <w:t xml:space="preserve">.8 </w:t>
      </w:r>
      <w:r w:rsidR="00563300">
        <w:rPr>
          <w:color w:val="000000"/>
        </w:rPr>
        <w:tab/>
      </w:r>
      <w:r w:rsidR="00167F71" w:rsidRPr="003D0B60">
        <w:rPr>
          <w:color w:val="000000"/>
        </w:rPr>
        <w:t>A procuring entity may make direct requests to a limited number of service providers or consultants, requesting proposals for the provision of a service</w:t>
      </w:r>
      <w:r w:rsidR="001B09B5" w:rsidRPr="003D0B60">
        <w:rPr>
          <w:color w:val="000000"/>
        </w:rPr>
        <w:t xml:space="preserve"> for unascertained needs</w:t>
      </w:r>
      <w:r w:rsidR="00167F71" w:rsidRPr="003D0B60">
        <w:rPr>
          <w:color w:val="000000"/>
        </w:rPr>
        <w:t xml:space="preserve"> </w:t>
      </w:r>
      <w:r w:rsidR="007F3CE5" w:rsidRPr="003D0B60">
        <w:rPr>
          <w:color w:val="000000"/>
        </w:rPr>
        <w:t>if:</w:t>
      </w:r>
    </w:p>
    <w:p w:rsidR="00167F71" w:rsidRPr="003D0B60" w:rsidRDefault="00167F71" w:rsidP="00167F71">
      <w:pPr>
        <w:ind w:left="1080"/>
        <w:jc w:val="both"/>
        <w:rPr>
          <w:color w:val="000000"/>
        </w:rPr>
      </w:pPr>
    </w:p>
    <w:p w:rsidR="00000000" w:rsidRDefault="00167F71">
      <w:pPr>
        <w:numPr>
          <w:ilvl w:val="0"/>
          <w:numId w:val="8"/>
        </w:numPr>
        <w:tabs>
          <w:tab w:val="clear" w:pos="1440"/>
          <w:tab w:val="num" w:pos="567"/>
        </w:tabs>
        <w:ind w:left="1134" w:hanging="567"/>
        <w:jc w:val="both"/>
        <w:rPr>
          <w:color w:val="000000"/>
        </w:rPr>
      </w:pPr>
      <w:r w:rsidRPr="003D0B60">
        <w:rPr>
          <w:color w:val="000000"/>
        </w:rPr>
        <w:t xml:space="preserve">The services are only be available from no more than 3 service providers or consultants; or </w:t>
      </w:r>
    </w:p>
    <w:p w:rsidR="00000000" w:rsidRDefault="00167F71">
      <w:pPr>
        <w:numPr>
          <w:ilvl w:val="0"/>
          <w:numId w:val="8"/>
        </w:numPr>
        <w:tabs>
          <w:tab w:val="clear" w:pos="1440"/>
          <w:tab w:val="num" w:pos="567"/>
        </w:tabs>
        <w:ind w:left="1134" w:hanging="567"/>
        <w:jc w:val="both"/>
        <w:rPr>
          <w:color w:val="000000"/>
        </w:rPr>
      </w:pPr>
      <w:r w:rsidRPr="003D0B60">
        <w:rPr>
          <w:color w:val="000000"/>
        </w:rPr>
        <w:t>The time and cost required to examine and evaluate a large number of proposals would be disproportionate to the value of the services to be performed, provided that it invites enough consultants to ensure transparent competition; or</w:t>
      </w:r>
    </w:p>
    <w:p w:rsidR="00000000" w:rsidRDefault="00167F71">
      <w:pPr>
        <w:numPr>
          <w:ilvl w:val="0"/>
          <w:numId w:val="8"/>
        </w:numPr>
        <w:tabs>
          <w:tab w:val="clear" w:pos="1440"/>
          <w:tab w:val="num" w:pos="567"/>
        </w:tabs>
        <w:ind w:left="1134" w:hanging="567"/>
        <w:jc w:val="both"/>
        <w:rPr>
          <w:color w:val="000000"/>
        </w:rPr>
      </w:pPr>
      <w:r w:rsidRPr="003D0B60">
        <w:rPr>
          <w:color w:val="000000"/>
        </w:rPr>
        <w:t>It is in the interest of national defence and security or similar reason of confidentiality.</w:t>
      </w:r>
    </w:p>
    <w:p w:rsidR="00563300" w:rsidRDefault="00563300" w:rsidP="00563300">
      <w:pPr>
        <w:ind w:left="1134"/>
        <w:jc w:val="both"/>
        <w:rPr>
          <w:color w:val="000000"/>
        </w:rPr>
      </w:pPr>
    </w:p>
    <w:p w:rsidR="00563300" w:rsidRPr="003D0B60" w:rsidRDefault="00B345F2" w:rsidP="00563300">
      <w:pPr>
        <w:ind w:left="1134"/>
        <w:jc w:val="both"/>
        <w:rPr>
          <w:color w:val="000000"/>
        </w:rPr>
      </w:pPr>
      <w:r w:rsidRPr="00B345F2">
        <w:rPr>
          <w:noProof/>
          <w:color w:val="000000"/>
          <w:lang w:val="en-US"/>
        </w:rPr>
        <w:pict>
          <v:shape id="_x0000_s1101" type="#_x0000_t202" style="position:absolute;left:0;text-align:left;margin-left:169.5pt;margin-top:.65pt;width:207pt;height:19.8pt;z-index:251655168">
            <v:textbox style="mso-next-textbox:#_x0000_s1101">
              <w:txbxContent>
                <w:p w:rsidR="00B145E6" w:rsidRPr="001C1FCB" w:rsidRDefault="00B145E6" w:rsidP="00167F71">
                  <w:pPr>
                    <w:rPr>
                      <w:color w:val="000000"/>
                      <w:lang w:val="en-US"/>
                    </w:rPr>
                  </w:pPr>
                  <w:r w:rsidRPr="001C1FCB">
                    <w:rPr>
                      <w:color w:val="000000"/>
                      <w:lang w:val="en-US"/>
                    </w:rPr>
                    <w:t>Public Procurement Law – Section 49</w:t>
                  </w:r>
                </w:p>
              </w:txbxContent>
            </v:textbox>
          </v:shape>
        </w:pict>
      </w:r>
    </w:p>
    <w:p w:rsidR="00167F71" w:rsidRPr="003D0B60" w:rsidRDefault="00167F71" w:rsidP="00167F71">
      <w:pPr>
        <w:ind w:left="4320"/>
        <w:jc w:val="both"/>
        <w:rPr>
          <w:color w:val="000000"/>
        </w:rPr>
      </w:pPr>
    </w:p>
    <w:p w:rsidR="00563300" w:rsidRDefault="00563300" w:rsidP="00167F71">
      <w:pPr>
        <w:jc w:val="both"/>
        <w:rPr>
          <w:color w:val="000000"/>
        </w:rPr>
      </w:pPr>
    </w:p>
    <w:p w:rsidR="00563300" w:rsidRDefault="00563300" w:rsidP="00167F71">
      <w:pPr>
        <w:jc w:val="both"/>
        <w:rPr>
          <w:color w:val="000000"/>
        </w:rPr>
      </w:pPr>
    </w:p>
    <w:p w:rsidR="00167F71" w:rsidRPr="003D0B60" w:rsidRDefault="00167F71" w:rsidP="00167F71">
      <w:pPr>
        <w:jc w:val="both"/>
        <w:rPr>
          <w:color w:val="000000"/>
        </w:rPr>
      </w:pPr>
      <w:r w:rsidRPr="003D0B60">
        <w:rPr>
          <w:color w:val="000000"/>
        </w:rPr>
        <w:t>Please refer to the Standard Requests for Proposals</w:t>
      </w:r>
      <w:r w:rsidR="001B09B5" w:rsidRPr="003D0B60">
        <w:rPr>
          <w:color w:val="000000"/>
        </w:rPr>
        <w:t xml:space="preserve"> for a detailed content.</w:t>
      </w:r>
      <w:r w:rsidRPr="003D0B60">
        <w:rPr>
          <w:color w:val="000000"/>
        </w:rPr>
        <w:t xml:space="preserve">   </w:t>
      </w:r>
    </w:p>
    <w:p w:rsidR="00167F71" w:rsidRPr="003D0B60" w:rsidRDefault="00B345F2" w:rsidP="00167F71">
      <w:pPr>
        <w:ind w:left="1080"/>
        <w:jc w:val="both"/>
        <w:rPr>
          <w:color w:val="000000"/>
        </w:rPr>
      </w:pPr>
      <w:r w:rsidRPr="00B345F2">
        <w:rPr>
          <w:noProof/>
          <w:color w:val="000000"/>
          <w:lang w:val="en-US"/>
        </w:rPr>
        <w:pict>
          <v:shape id="_x0000_s1108" type="#_x0000_t202" style="position:absolute;left:0;text-align:left;margin-left:198pt;margin-top:7.25pt;width:207pt;height:19.8pt;z-index:251662336">
            <v:textbox style="mso-next-textbox:#_x0000_s1108">
              <w:txbxContent>
                <w:p w:rsidR="00B145E6" w:rsidRPr="001C1FCB" w:rsidRDefault="00B145E6" w:rsidP="001B09B5">
                  <w:pPr>
                    <w:rPr>
                      <w:color w:val="000000"/>
                      <w:lang w:val="en-US"/>
                    </w:rPr>
                  </w:pPr>
                  <w:r w:rsidRPr="001C1FCB">
                    <w:rPr>
                      <w:color w:val="000000"/>
                      <w:lang w:val="en-US"/>
                    </w:rPr>
                    <w:t>Public Procurement Law – Section 50</w:t>
                  </w:r>
                </w:p>
              </w:txbxContent>
            </v:textbox>
          </v:shape>
        </w:pict>
      </w:r>
    </w:p>
    <w:p w:rsidR="00F25049" w:rsidRPr="003D0B60" w:rsidRDefault="00F25049" w:rsidP="00167F71">
      <w:pPr>
        <w:jc w:val="both"/>
        <w:rPr>
          <w:color w:val="000000"/>
        </w:rPr>
      </w:pPr>
    </w:p>
    <w:p w:rsidR="00F25049" w:rsidRPr="003D0B60" w:rsidRDefault="00F25049" w:rsidP="00167F71">
      <w:pPr>
        <w:jc w:val="both"/>
        <w:rPr>
          <w:color w:val="000000"/>
        </w:rPr>
      </w:pPr>
    </w:p>
    <w:p w:rsidR="00167F71" w:rsidRPr="003D0B60" w:rsidRDefault="00F25049" w:rsidP="00563300">
      <w:pPr>
        <w:tabs>
          <w:tab w:val="left" w:pos="567"/>
        </w:tabs>
        <w:jc w:val="both"/>
        <w:rPr>
          <w:color w:val="000000"/>
        </w:rPr>
      </w:pPr>
      <w:proofErr w:type="gramStart"/>
      <w:r w:rsidRPr="003D0B60">
        <w:rPr>
          <w:color w:val="000000"/>
        </w:rPr>
        <w:t>7</w:t>
      </w:r>
      <w:r w:rsidR="00B20CA3">
        <w:rPr>
          <w:color w:val="000000"/>
        </w:rPr>
        <w:t>9</w:t>
      </w:r>
      <w:r w:rsidRPr="003D0B60">
        <w:rPr>
          <w:color w:val="000000"/>
        </w:rPr>
        <w:t xml:space="preserve">.9 </w:t>
      </w:r>
      <w:r w:rsidR="00167F71" w:rsidRPr="003D0B60">
        <w:rPr>
          <w:color w:val="000000"/>
        </w:rPr>
        <w:t xml:space="preserve"> Clarification</w:t>
      </w:r>
      <w:proofErr w:type="gramEnd"/>
      <w:r w:rsidR="00167F71" w:rsidRPr="003D0B60">
        <w:rPr>
          <w:color w:val="000000"/>
        </w:rPr>
        <w:t xml:space="preserve"> and modification of requests for proposals. </w:t>
      </w:r>
    </w:p>
    <w:p w:rsidR="00167F71" w:rsidRPr="003D0B60" w:rsidRDefault="00167F71" w:rsidP="00167F71">
      <w:pPr>
        <w:ind w:left="1080"/>
        <w:jc w:val="both"/>
        <w:rPr>
          <w:color w:val="000000"/>
        </w:rPr>
      </w:pPr>
    </w:p>
    <w:p w:rsidR="00167F71" w:rsidRPr="003D0B60" w:rsidRDefault="00167F71" w:rsidP="00167F71">
      <w:pPr>
        <w:jc w:val="both"/>
        <w:rPr>
          <w:color w:val="000000"/>
        </w:rPr>
      </w:pPr>
      <w:r w:rsidRPr="003D0B60">
        <w:rPr>
          <w:color w:val="000000"/>
        </w:rPr>
        <w:t>A consultant may request clarification of the request for proposals from the procuring entity and where such a request is made, the procuring entity shall:</w:t>
      </w:r>
    </w:p>
    <w:p w:rsidR="00167F71" w:rsidRPr="003D0B60" w:rsidRDefault="00167F71" w:rsidP="00167F71">
      <w:pPr>
        <w:ind w:left="1080"/>
        <w:jc w:val="both"/>
        <w:rPr>
          <w:color w:val="000000"/>
        </w:rPr>
      </w:pPr>
    </w:p>
    <w:p w:rsidR="00000000" w:rsidRDefault="00167F71">
      <w:pPr>
        <w:numPr>
          <w:ilvl w:val="0"/>
          <w:numId w:val="73"/>
        </w:numPr>
        <w:tabs>
          <w:tab w:val="clear" w:pos="1440"/>
          <w:tab w:val="num" w:pos="1134"/>
        </w:tabs>
        <w:ind w:left="1134" w:hanging="567"/>
        <w:jc w:val="both"/>
        <w:rPr>
          <w:color w:val="000000"/>
        </w:rPr>
      </w:pPr>
      <w:r w:rsidRPr="003D0B60">
        <w:rPr>
          <w:color w:val="000000"/>
        </w:rPr>
        <w:t>Where the clarification is sought more than 14 days before the deadline for submissions respond to the request within 7 working days and shall, without identifying the source of the invitation,</w:t>
      </w:r>
      <w:r w:rsidR="00563300">
        <w:rPr>
          <w:color w:val="000000"/>
        </w:rPr>
        <w:t xml:space="preserve"> </w:t>
      </w:r>
      <w:r w:rsidRPr="003D0B60">
        <w:rPr>
          <w:color w:val="000000"/>
        </w:rPr>
        <w:t>simultaneously communicate the clarification to the other consultants to whom the procurement entity has provided the invitation for proposals;</w:t>
      </w:r>
    </w:p>
    <w:p w:rsidR="00167F71" w:rsidRPr="003D0B60" w:rsidRDefault="00167F71" w:rsidP="00563300">
      <w:pPr>
        <w:tabs>
          <w:tab w:val="num" w:pos="1134"/>
        </w:tabs>
        <w:ind w:left="1134" w:hanging="567"/>
        <w:jc w:val="both"/>
        <w:rPr>
          <w:color w:val="000000"/>
        </w:rPr>
      </w:pPr>
    </w:p>
    <w:p w:rsidR="00000000" w:rsidRDefault="00167F71">
      <w:pPr>
        <w:numPr>
          <w:ilvl w:val="0"/>
          <w:numId w:val="73"/>
        </w:numPr>
        <w:tabs>
          <w:tab w:val="clear" w:pos="1440"/>
          <w:tab w:val="num" w:pos="1134"/>
        </w:tabs>
        <w:ind w:left="1134" w:hanging="567"/>
        <w:jc w:val="both"/>
        <w:rPr>
          <w:color w:val="000000"/>
        </w:rPr>
      </w:pPr>
      <w:r w:rsidRPr="003D0B60">
        <w:rPr>
          <w:color w:val="000000"/>
        </w:rPr>
        <w:t xml:space="preserve">Where the clarification is sought less than 14 days to the deadline for the submission of proposals respond promptly and early enough to enable the consultant make a timely submission of its proposal and shall, without identifying the source of the invitation, simultaneously communicate the clarification to the other consultants to whom the procurement entity has provided the invitation for proposals. </w:t>
      </w:r>
    </w:p>
    <w:p w:rsidR="00167F71" w:rsidRPr="003D0B60" w:rsidRDefault="00167F71" w:rsidP="00167F71">
      <w:pPr>
        <w:ind w:left="1080"/>
        <w:jc w:val="both"/>
        <w:rPr>
          <w:color w:val="000000"/>
        </w:rPr>
      </w:pPr>
    </w:p>
    <w:p w:rsidR="00167F71" w:rsidRPr="003D0B60" w:rsidRDefault="00F25049" w:rsidP="00563300">
      <w:pPr>
        <w:ind w:left="709" w:hanging="709"/>
        <w:jc w:val="both"/>
        <w:rPr>
          <w:color w:val="000000"/>
        </w:rPr>
      </w:pPr>
      <w:r w:rsidRPr="003D0B60">
        <w:rPr>
          <w:color w:val="000000"/>
        </w:rPr>
        <w:t>7</w:t>
      </w:r>
      <w:r w:rsidR="00B20CA3">
        <w:rPr>
          <w:color w:val="000000"/>
        </w:rPr>
        <w:t>9</w:t>
      </w:r>
      <w:r w:rsidRPr="003D0B60">
        <w:rPr>
          <w:color w:val="000000"/>
        </w:rPr>
        <w:t xml:space="preserve">.10 </w:t>
      </w:r>
      <w:r w:rsidR="00563300">
        <w:rPr>
          <w:color w:val="000000"/>
        </w:rPr>
        <w:tab/>
      </w:r>
      <w:r w:rsidR="00167F71" w:rsidRPr="003D0B60">
        <w:rPr>
          <w:color w:val="000000"/>
        </w:rPr>
        <w:t xml:space="preserve">A procuring entity may, whether on its initiative or as a result of a request for clarification by a consultant, modify the request for proposals by issuing an addendum at any time prior to the deadline for submission of proposals. </w:t>
      </w:r>
    </w:p>
    <w:p w:rsidR="00167F71" w:rsidRPr="003D0B60" w:rsidRDefault="00167F71" w:rsidP="00563300">
      <w:pPr>
        <w:ind w:left="709" w:hanging="709"/>
        <w:jc w:val="both"/>
        <w:rPr>
          <w:color w:val="000000"/>
        </w:rPr>
      </w:pPr>
    </w:p>
    <w:p w:rsidR="00167F71" w:rsidRPr="003D0B60" w:rsidRDefault="00F25049" w:rsidP="00563300">
      <w:pPr>
        <w:ind w:left="709" w:hanging="709"/>
        <w:jc w:val="both"/>
        <w:rPr>
          <w:color w:val="000000"/>
        </w:rPr>
      </w:pPr>
      <w:r w:rsidRPr="003D0B60">
        <w:rPr>
          <w:color w:val="000000"/>
        </w:rPr>
        <w:lastRenderedPageBreak/>
        <w:t>7</w:t>
      </w:r>
      <w:r w:rsidR="00B20CA3">
        <w:rPr>
          <w:color w:val="000000"/>
        </w:rPr>
        <w:t>9</w:t>
      </w:r>
      <w:r w:rsidRPr="003D0B60">
        <w:rPr>
          <w:color w:val="000000"/>
        </w:rPr>
        <w:t xml:space="preserve">.11 </w:t>
      </w:r>
      <w:r w:rsidR="00563300">
        <w:rPr>
          <w:color w:val="000000"/>
        </w:rPr>
        <w:tab/>
      </w:r>
      <w:r w:rsidR="00167F71" w:rsidRPr="003D0B60">
        <w:rPr>
          <w:color w:val="000000"/>
        </w:rPr>
        <w:t xml:space="preserve">The addendum shall be communicated promptly before the deadline for the submission of proposals to the short listed consultants to whom the procuring entity has provided the request for proposals and shall be binding on those consultants. </w:t>
      </w:r>
    </w:p>
    <w:p w:rsidR="00167F71" w:rsidRPr="003D0B60" w:rsidRDefault="00167F71" w:rsidP="00563300">
      <w:pPr>
        <w:ind w:left="709" w:hanging="709"/>
        <w:jc w:val="both"/>
        <w:rPr>
          <w:color w:val="000000"/>
        </w:rPr>
      </w:pPr>
    </w:p>
    <w:p w:rsidR="00167F71" w:rsidRPr="003D0B60" w:rsidRDefault="00F25049" w:rsidP="00563300">
      <w:pPr>
        <w:ind w:left="709" w:hanging="709"/>
        <w:jc w:val="both"/>
        <w:rPr>
          <w:color w:val="000000"/>
        </w:rPr>
      </w:pPr>
      <w:r w:rsidRPr="003D0B60">
        <w:rPr>
          <w:color w:val="000000"/>
        </w:rPr>
        <w:t>7</w:t>
      </w:r>
      <w:r w:rsidR="00B20CA3">
        <w:rPr>
          <w:color w:val="000000"/>
        </w:rPr>
        <w:t>9</w:t>
      </w:r>
      <w:r w:rsidRPr="003D0B60">
        <w:rPr>
          <w:color w:val="000000"/>
        </w:rPr>
        <w:t xml:space="preserve">.12 </w:t>
      </w:r>
      <w:r w:rsidR="00563300">
        <w:rPr>
          <w:color w:val="000000"/>
        </w:rPr>
        <w:tab/>
      </w:r>
      <w:r w:rsidR="00167F71" w:rsidRPr="003D0B60">
        <w:rPr>
          <w:color w:val="000000"/>
        </w:rPr>
        <w:t xml:space="preserve">If the procuring entity convenes a meeting of consultants, it shall prepare minutes of the meeting containing the issues submitted at the meeting for clarification of the request for proposal and its responses to those issues, without identifying the sources of the requests for clarifications. </w:t>
      </w:r>
    </w:p>
    <w:p w:rsidR="00167F71" w:rsidRPr="003D0B60" w:rsidRDefault="00167F71" w:rsidP="00563300">
      <w:pPr>
        <w:ind w:left="709" w:hanging="709"/>
        <w:jc w:val="both"/>
        <w:rPr>
          <w:color w:val="000000"/>
        </w:rPr>
      </w:pPr>
    </w:p>
    <w:p w:rsidR="00167F71" w:rsidRPr="003D0B60" w:rsidRDefault="00F25049" w:rsidP="00563300">
      <w:pPr>
        <w:ind w:left="709" w:hanging="709"/>
        <w:jc w:val="both"/>
        <w:rPr>
          <w:color w:val="000000"/>
        </w:rPr>
      </w:pPr>
      <w:r w:rsidRPr="003D0B60">
        <w:rPr>
          <w:color w:val="000000"/>
        </w:rPr>
        <w:t>7</w:t>
      </w:r>
      <w:r w:rsidR="00B20CA3">
        <w:rPr>
          <w:color w:val="000000"/>
        </w:rPr>
        <w:t>9</w:t>
      </w:r>
      <w:r w:rsidRPr="003D0B60">
        <w:rPr>
          <w:color w:val="000000"/>
        </w:rPr>
        <w:t xml:space="preserve">.13 </w:t>
      </w:r>
      <w:r w:rsidR="00563300">
        <w:rPr>
          <w:color w:val="000000"/>
        </w:rPr>
        <w:tab/>
      </w:r>
      <w:r w:rsidR="00167F71" w:rsidRPr="003D0B60">
        <w:rPr>
          <w:color w:val="000000"/>
        </w:rPr>
        <w:t xml:space="preserve">The minutes shall be provided promptly before the deadlines for the submission of proposals to the consultants participating in the selection proceedings to enable them take the minutes into account in preparing their proposals. </w:t>
      </w:r>
    </w:p>
    <w:p w:rsidR="00167F71" w:rsidRPr="003D0B60" w:rsidRDefault="00167F71" w:rsidP="00167F71">
      <w:pPr>
        <w:ind w:left="1080"/>
        <w:jc w:val="both"/>
        <w:rPr>
          <w:color w:val="000000"/>
        </w:rPr>
      </w:pPr>
    </w:p>
    <w:p w:rsidR="00563300" w:rsidRDefault="00B345F2" w:rsidP="00167F71">
      <w:pPr>
        <w:jc w:val="both"/>
        <w:rPr>
          <w:color w:val="000000"/>
        </w:rPr>
      </w:pPr>
      <w:r w:rsidRPr="00B345F2">
        <w:rPr>
          <w:noProof/>
          <w:color w:val="000000"/>
          <w:lang w:val="en-US"/>
        </w:rPr>
        <w:pict>
          <v:shape id="_x0000_s1102" type="#_x0000_t202" style="position:absolute;left:0;text-align:left;margin-left:200.45pt;margin-top:5.85pt;width:207pt;height:19.8pt;z-index:251656192">
            <v:textbox style="mso-next-textbox:#_x0000_s1102">
              <w:txbxContent>
                <w:p w:rsidR="00B145E6" w:rsidRPr="001C1FCB" w:rsidRDefault="00B145E6" w:rsidP="00167F71">
                  <w:pPr>
                    <w:rPr>
                      <w:color w:val="000000"/>
                      <w:lang w:val="en-US"/>
                    </w:rPr>
                  </w:pPr>
                  <w:r w:rsidRPr="001C1FCB">
                    <w:rPr>
                      <w:color w:val="000000"/>
                      <w:lang w:val="en-US"/>
                    </w:rPr>
                    <w:t>Public Procurement Law– Section 51</w:t>
                  </w:r>
                </w:p>
              </w:txbxContent>
            </v:textbox>
          </v:shape>
        </w:pict>
      </w:r>
    </w:p>
    <w:p w:rsidR="00563300" w:rsidRDefault="00563300" w:rsidP="00167F71">
      <w:pPr>
        <w:jc w:val="both"/>
        <w:rPr>
          <w:color w:val="000000"/>
        </w:rPr>
      </w:pPr>
    </w:p>
    <w:p w:rsidR="00563300" w:rsidRDefault="00563300" w:rsidP="00167F71">
      <w:pPr>
        <w:jc w:val="both"/>
        <w:rPr>
          <w:color w:val="000000"/>
        </w:rPr>
      </w:pPr>
    </w:p>
    <w:p w:rsidR="00167F71" w:rsidRPr="006B6AE6" w:rsidRDefault="00B20CA3" w:rsidP="00167F71">
      <w:pPr>
        <w:jc w:val="both"/>
        <w:rPr>
          <w:b/>
          <w:color w:val="000000"/>
        </w:rPr>
      </w:pPr>
      <w:r>
        <w:rPr>
          <w:color w:val="000000"/>
        </w:rPr>
        <w:t>80</w:t>
      </w:r>
      <w:r w:rsidR="00F25049" w:rsidRPr="003D0B60">
        <w:rPr>
          <w:color w:val="000000"/>
        </w:rPr>
        <w:t xml:space="preserve">. </w:t>
      </w:r>
      <w:r w:rsidR="00167F71" w:rsidRPr="006B6AE6">
        <w:rPr>
          <w:b/>
          <w:color w:val="000000"/>
        </w:rPr>
        <w:t xml:space="preserve">Submission of Proposals </w:t>
      </w:r>
    </w:p>
    <w:p w:rsidR="00167F71" w:rsidRPr="003D0B60" w:rsidRDefault="00167F71" w:rsidP="00167F71">
      <w:pPr>
        <w:ind w:left="1080"/>
        <w:jc w:val="both"/>
        <w:rPr>
          <w:color w:val="000000"/>
        </w:rPr>
      </w:pPr>
    </w:p>
    <w:p w:rsidR="00167F71" w:rsidRPr="003D0B60" w:rsidRDefault="00B20CA3" w:rsidP="00563300">
      <w:pPr>
        <w:ind w:left="567" w:hanging="567"/>
        <w:jc w:val="both"/>
        <w:rPr>
          <w:color w:val="000000"/>
        </w:rPr>
      </w:pPr>
      <w:r>
        <w:rPr>
          <w:color w:val="000000"/>
        </w:rPr>
        <w:t>80</w:t>
      </w:r>
      <w:r w:rsidR="00F25049" w:rsidRPr="003D0B60">
        <w:rPr>
          <w:color w:val="000000"/>
        </w:rPr>
        <w:t xml:space="preserve">.1 </w:t>
      </w:r>
      <w:r w:rsidR="00563300">
        <w:rPr>
          <w:color w:val="000000"/>
        </w:rPr>
        <w:tab/>
      </w:r>
      <w:r w:rsidR="00167F71" w:rsidRPr="003D0B60">
        <w:rPr>
          <w:color w:val="000000"/>
        </w:rPr>
        <w:t>The procuring entity shall allow sufficient time for the preparation and submission of the requested proposals but shall in no case give less than 30 days between the issue of the notice or request and the deadline for submission.</w:t>
      </w:r>
    </w:p>
    <w:p w:rsidR="00167F71" w:rsidRPr="003D0B60" w:rsidRDefault="00167F71" w:rsidP="00563300">
      <w:pPr>
        <w:ind w:left="567" w:hanging="567"/>
        <w:jc w:val="both"/>
        <w:rPr>
          <w:color w:val="000000"/>
        </w:rPr>
      </w:pPr>
    </w:p>
    <w:p w:rsidR="00167F71" w:rsidRPr="003D0B60" w:rsidRDefault="00B20CA3" w:rsidP="00563300">
      <w:pPr>
        <w:ind w:left="567" w:hanging="567"/>
        <w:jc w:val="both"/>
        <w:rPr>
          <w:color w:val="000000"/>
        </w:rPr>
      </w:pPr>
      <w:r>
        <w:rPr>
          <w:color w:val="000000"/>
        </w:rPr>
        <w:t>80</w:t>
      </w:r>
      <w:r w:rsidR="00F25049" w:rsidRPr="003D0B60">
        <w:rPr>
          <w:color w:val="000000"/>
        </w:rPr>
        <w:t xml:space="preserve">.2 </w:t>
      </w:r>
      <w:r w:rsidR="00563300">
        <w:rPr>
          <w:color w:val="000000"/>
        </w:rPr>
        <w:tab/>
      </w:r>
      <w:r w:rsidR="00167F71" w:rsidRPr="003D0B60">
        <w:rPr>
          <w:color w:val="000000"/>
        </w:rPr>
        <w:t>The technical and financial proposals shall be submitted simultaneously but in separate envelopes. Any proposal received after the deadline for submission of proposals shall be returned to the sender unopened. Immediately after the deadline for submission of proposals, the technical proposals shall be opened for evaluation whilst the financial proposals shall remain sealed and kept in a secure bid-box until they are opened publicly.</w:t>
      </w:r>
    </w:p>
    <w:p w:rsidR="00167F71" w:rsidRPr="003D0B60" w:rsidRDefault="00167F71" w:rsidP="00563300">
      <w:pPr>
        <w:ind w:left="567" w:hanging="567"/>
        <w:jc w:val="both"/>
        <w:rPr>
          <w:color w:val="000000"/>
        </w:rPr>
      </w:pPr>
    </w:p>
    <w:p w:rsidR="00167F71" w:rsidRPr="003D0B60" w:rsidRDefault="00B345F2" w:rsidP="00563300">
      <w:pPr>
        <w:ind w:left="567" w:hanging="567"/>
        <w:jc w:val="both"/>
        <w:rPr>
          <w:color w:val="000000"/>
        </w:rPr>
      </w:pPr>
      <w:r w:rsidRPr="00B345F2">
        <w:rPr>
          <w:noProof/>
          <w:color w:val="000000"/>
          <w:lang w:val="en-US"/>
        </w:rPr>
        <w:pict>
          <v:shape id="_x0000_s1103" type="#_x0000_t202" style="position:absolute;left:0;text-align:left;margin-left:237pt;margin-top:39.65pt;width:207pt;height:19.8pt;z-index:251657216">
            <v:textbox style="mso-next-textbox:#_x0000_s1103">
              <w:txbxContent>
                <w:p w:rsidR="00B145E6" w:rsidRPr="001C1FCB" w:rsidRDefault="00B145E6" w:rsidP="00167F71">
                  <w:pPr>
                    <w:rPr>
                      <w:color w:val="000000"/>
                      <w:lang w:val="en-US"/>
                    </w:rPr>
                  </w:pPr>
                  <w:r w:rsidRPr="001C1FCB">
                    <w:rPr>
                      <w:color w:val="000000"/>
                      <w:lang w:val="en-US"/>
                    </w:rPr>
                    <w:t>Public Procurement Law – Section 52</w:t>
                  </w:r>
                </w:p>
              </w:txbxContent>
            </v:textbox>
          </v:shape>
        </w:pict>
      </w:r>
      <w:r w:rsidR="00B20CA3">
        <w:rPr>
          <w:color w:val="000000"/>
        </w:rPr>
        <w:t>80</w:t>
      </w:r>
      <w:r w:rsidR="00F25049" w:rsidRPr="003D0B60">
        <w:rPr>
          <w:color w:val="000000"/>
        </w:rPr>
        <w:t xml:space="preserve">.3 </w:t>
      </w:r>
      <w:r w:rsidR="00563300">
        <w:rPr>
          <w:color w:val="000000"/>
        </w:rPr>
        <w:tab/>
      </w:r>
      <w:r w:rsidR="00167F71" w:rsidRPr="003D0B60">
        <w:rPr>
          <w:color w:val="000000"/>
        </w:rPr>
        <w:t xml:space="preserve">Under no circumstances should the technical evaluation committee have access to or insights to the financial proposals until the evaluations including any Tenders Board review are concluded.  </w:t>
      </w:r>
    </w:p>
    <w:p w:rsidR="00167F71" w:rsidRPr="003D0B60" w:rsidRDefault="00167F71" w:rsidP="00167F71">
      <w:pPr>
        <w:jc w:val="both"/>
        <w:rPr>
          <w:bCs/>
          <w:color w:val="000000"/>
        </w:rPr>
      </w:pPr>
    </w:p>
    <w:p w:rsidR="00563300" w:rsidRDefault="00563300" w:rsidP="00167F71">
      <w:pPr>
        <w:jc w:val="both"/>
        <w:rPr>
          <w:b/>
          <w:color w:val="000000"/>
        </w:rPr>
      </w:pPr>
    </w:p>
    <w:p w:rsidR="00167F71" w:rsidRPr="006B6AE6" w:rsidRDefault="0021509D" w:rsidP="00167F71">
      <w:pPr>
        <w:jc w:val="both"/>
        <w:rPr>
          <w:b/>
          <w:color w:val="000000"/>
        </w:rPr>
      </w:pPr>
      <w:r w:rsidRPr="0021509D">
        <w:rPr>
          <w:b/>
          <w:color w:val="000000"/>
        </w:rPr>
        <w:t>81</w:t>
      </w:r>
      <w:r w:rsidR="00F25049" w:rsidRPr="0021509D">
        <w:rPr>
          <w:b/>
          <w:color w:val="000000"/>
        </w:rPr>
        <w:t>.</w:t>
      </w:r>
      <w:r w:rsidR="00F25049" w:rsidRPr="006B6AE6">
        <w:rPr>
          <w:b/>
          <w:color w:val="000000"/>
        </w:rPr>
        <w:t xml:space="preserve"> </w:t>
      </w:r>
      <w:r w:rsidR="00167F71" w:rsidRPr="006B6AE6">
        <w:rPr>
          <w:b/>
          <w:color w:val="000000"/>
        </w:rPr>
        <w:t xml:space="preserve"> Criteria for Evaluation of Proposals</w:t>
      </w:r>
    </w:p>
    <w:p w:rsidR="00167F71" w:rsidRPr="003D0B60" w:rsidRDefault="00167F71" w:rsidP="00167F71">
      <w:pPr>
        <w:jc w:val="both"/>
        <w:rPr>
          <w:color w:val="000000"/>
        </w:rPr>
      </w:pPr>
    </w:p>
    <w:p w:rsidR="00167F71" w:rsidRPr="003D0B60" w:rsidRDefault="0021509D" w:rsidP="00563300">
      <w:pPr>
        <w:ind w:left="567" w:hanging="567"/>
        <w:jc w:val="both"/>
        <w:rPr>
          <w:color w:val="000000"/>
        </w:rPr>
      </w:pPr>
      <w:r>
        <w:rPr>
          <w:color w:val="000000"/>
        </w:rPr>
        <w:t>81</w:t>
      </w:r>
      <w:r w:rsidR="00F25049" w:rsidRPr="003D0B60">
        <w:rPr>
          <w:color w:val="000000"/>
        </w:rPr>
        <w:t xml:space="preserve">.1 </w:t>
      </w:r>
      <w:r w:rsidR="00563300">
        <w:rPr>
          <w:color w:val="000000"/>
        </w:rPr>
        <w:tab/>
      </w:r>
      <w:r w:rsidR="00167F71" w:rsidRPr="003D0B60">
        <w:rPr>
          <w:color w:val="000000"/>
        </w:rPr>
        <w:t>The procuring entity shall establish criteria to evaluate the proposals and prescribe the relative weight to be accorded to each criterion and the manner in which they are to be applied in the evaluation of proposals.  The criteria may concern only the following;</w:t>
      </w:r>
    </w:p>
    <w:p w:rsidR="00167F71" w:rsidRPr="003D0B60" w:rsidRDefault="00167F71" w:rsidP="00167F71">
      <w:pPr>
        <w:jc w:val="both"/>
        <w:rPr>
          <w:color w:val="000000"/>
        </w:rPr>
      </w:pPr>
    </w:p>
    <w:p w:rsidR="00000000" w:rsidRDefault="00167F71">
      <w:pPr>
        <w:numPr>
          <w:ilvl w:val="0"/>
          <w:numId w:val="74"/>
        </w:numPr>
        <w:ind w:left="1134" w:hanging="567"/>
        <w:jc w:val="both"/>
        <w:rPr>
          <w:color w:val="000000"/>
        </w:rPr>
      </w:pPr>
      <w:r w:rsidRPr="003D0B60">
        <w:rPr>
          <w:color w:val="000000"/>
        </w:rPr>
        <w:t>The qualifications, experience, reliability, professional and managerial competence of the consultant or service provider and of the personnel to be involved in providing the services;</w:t>
      </w:r>
    </w:p>
    <w:p w:rsidR="00167F71" w:rsidRPr="003D0B60" w:rsidRDefault="00167F71" w:rsidP="00563300">
      <w:pPr>
        <w:ind w:left="1134" w:hanging="567"/>
        <w:jc w:val="both"/>
        <w:rPr>
          <w:color w:val="000000"/>
          <w:lang w:val="en-US"/>
        </w:rPr>
      </w:pPr>
    </w:p>
    <w:p w:rsidR="00000000" w:rsidRDefault="00167F71">
      <w:pPr>
        <w:numPr>
          <w:ilvl w:val="0"/>
          <w:numId w:val="74"/>
        </w:numPr>
        <w:ind w:left="1134" w:hanging="567"/>
        <w:jc w:val="both"/>
        <w:rPr>
          <w:color w:val="000000"/>
        </w:rPr>
      </w:pPr>
      <w:r w:rsidRPr="003D0B60">
        <w:rPr>
          <w:color w:val="000000"/>
        </w:rPr>
        <w:t>The effectiveness of the proposal submitted by the consultant or service provider in meeting the needs of the procuring entity;</w:t>
      </w:r>
    </w:p>
    <w:p w:rsidR="00167F71" w:rsidRPr="003D0B60" w:rsidRDefault="00167F71" w:rsidP="00563300">
      <w:pPr>
        <w:ind w:left="1134" w:hanging="567"/>
        <w:jc w:val="both"/>
        <w:rPr>
          <w:color w:val="000000"/>
        </w:rPr>
      </w:pPr>
    </w:p>
    <w:p w:rsidR="00000000" w:rsidRDefault="00167F71">
      <w:pPr>
        <w:numPr>
          <w:ilvl w:val="0"/>
          <w:numId w:val="74"/>
        </w:numPr>
        <w:ind w:left="1134" w:hanging="567"/>
        <w:jc w:val="both"/>
        <w:rPr>
          <w:color w:val="000000"/>
        </w:rPr>
      </w:pPr>
      <w:r w:rsidRPr="003D0B60">
        <w:rPr>
          <w:color w:val="000000"/>
        </w:rPr>
        <w:t>The proposal price, subject to any margin of preference applied, including any ancillary or related costs;</w:t>
      </w:r>
    </w:p>
    <w:p w:rsidR="00167F71" w:rsidRPr="003D0B60" w:rsidRDefault="00167F71" w:rsidP="00563300">
      <w:pPr>
        <w:ind w:left="1134" w:hanging="567"/>
        <w:jc w:val="both"/>
        <w:rPr>
          <w:color w:val="000000"/>
        </w:rPr>
      </w:pPr>
    </w:p>
    <w:p w:rsidR="00000000" w:rsidRDefault="00167F71">
      <w:pPr>
        <w:numPr>
          <w:ilvl w:val="0"/>
          <w:numId w:val="74"/>
        </w:numPr>
        <w:ind w:left="1134" w:hanging="567"/>
        <w:jc w:val="both"/>
        <w:rPr>
          <w:color w:val="000000"/>
        </w:rPr>
      </w:pPr>
      <w:r w:rsidRPr="003D0B60">
        <w:rPr>
          <w:color w:val="000000"/>
        </w:rPr>
        <w:t>The effect that the acceptance of the proposal will have on the balance of payments position and foreign reserves of the government, the extent of participation by local personnel, the economic development potential offered by the proposal, including domestic investment or other business activity, the encouragement of employment, the transfer of technology, the development of managerial, scientific and operational skills and the counter trade arrangements offered by consultant or service providers ; and</w:t>
      </w:r>
    </w:p>
    <w:p w:rsidR="00167F71" w:rsidRPr="003D0B60" w:rsidRDefault="00167F71" w:rsidP="00563300">
      <w:pPr>
        <w:ind w:left="1134" w:hanging="567"/>
        <w:jc w:val="both"/>
        <w:rPr>
          <w:color w:val="000000"/>
        </w:rPr>
      </w:pPr>
    </w:p>
    <w:p w:rsidR="00000000" w:rsidRDefault="00167F71">
      <w:pPr>
        <w:numPr>
          <w:ilvl w:val="0"/>
          <w:numId w:val="74"/>
        </w:numPr>
        <w:ind w:left="1134" w:hanging="567"/>
        <w:jc w:val="both"/>
        <w:rPr>
          <w:color w:val="000000"/>
        </w:rPr>
      </w:pPr>
      <w:r w:rsidRPr="003D0B60">
        <w:rPr>
          <w:color w:val="000000"/>
        </w:rPr>
        <w:t>National defence and security considerations.</w:t>
      </w:r>
    </w:p>
    <w:p w:rsidR="00167F71" w:rsidRPr="003D0B60" w:rsidRDefault="00167F71" w:rsidP="00167F71">
      <w:pPr>
        <w:jc w:val="both"/>
        <w:rPr>
          <w:color w:val="000000"/>
        </w:rPr>
      </w:pPr>
    </w:p>
    <w:p w:rsidR="00167F71" w:rsidRPr="003D0B60" w:rsidRDefault="0021509D" w:rsidP="00563300">
      <w:pPr>
        <w:ind w:left="567" w:hanging="567"/>
        <w:jc w:val="both"/>
        <w:rPr>
          <w:color w:val="000000"/>
        </w:rPr>
      </w:pPr>
      <w:r>
        <w:rPr>
          <w:color w:val="000000"/>
        </w:rPr>
        <w:t>81</w:t>
      </w:r>
      <w:r w:rsidR="00F25049" w:rsidRPr="003D0B60">
        <w:rPr>
          <w:color w:val="000000"/>
        </w:rPr>
        <w:t xml:space="preserve">.2 </w:t>
      </w:r>
      <w:r w:rsidR="00563300">
        <w:rPr>
          <w:color w:val="000000"/>
        </w:rPr>
        <w:tab/>
      </w:r>
      <w:r w:rsidR="00167F71" w:rsidRPr="003D0B60">
        <w:rPr>
          <w:color w:val="000000"/>
        </w:rPr>
        <w:t xml:space="preserve">A procuring entity may accord a margin of preference for domestic consultants or service providers, which shall be calculated in accordance with the regulations and guidelines as issued from time to time by the </w:t>
      </w:r>
      <w:r w:rsidR="004A3EB2" w:rsidRPr="003D0B60">
        <w:rPr>
          <w:color w:val="000000"/>
        </w:rPr>
        <w:t>Agency</w:t>
      </w:r>
      <w:r w:rsidR="00167F71" w:rsidRPr="003D0B60">
        <w:rPr>
          <w:color w:val="000000"/>
        </w:rPr>
        <w:t xml:space="preserve"> and shall be reflected in the record of the procurement proceedings.</w:t>
      </w:r>
    </w:p>
    <w:p w:rsidR="00F25049" w:rsidRPr="003D0B60" w:rsidRDefault="00B345F2" w:rsidP="00167F71">
      <w:pPr>
        <w:jc w:val="both"/>
        <w:rPr>
          <w:color w:val="000000"/>
        </w:rPr>
      </w:pPr>
      <w:r w:rsidRPr="00B345F2">
        <w:rPr>
          <w:noProof/>
          <w:color w:val="000000"/>
          <w:lang w:val="en-US"/>
        </w:rPr>
        <w:pict>
          <v:shape id="_x0000_s1104" type="#_x0000_t202" style="position:absolute;left:0;text-align:left;margin-left:189pt;margin-top:5.55pt;width:207pt;height:19.8pt;z-index:251658240">
            <v:textbox style="mso-next-textbox:#_x0000_s1104">
              <w:txbxContent>
                <w:p w:rsidR="00B145E6" w:rsidRPr="001C1FCB" w:rsidRDefault="00B145E6" w:rsidP="00135AFA">
                  <w:pPr>
                    <w:rPr>
                      <w:color w:val="000000"/>
                      <w:lang w:val="en-US"/>
                    </w:rPr>
                  </w:pPr>
                  <w:r w:rsidRPr="001C1FCB">
                    <w:rPr>
                      <w:color w:val="000000"/>
                      <w:lang w:val="en-US"/>
                    </w:rPr>
                    <w:t>Public Procurement Law – Section 53</w:t>
                  </w:r>
                </w:p>
                <w:p w:rsidR="00B145E6" w:rsidRPr="00135AFA" w:rsidRDefault="00B145E6" w:rsidP="00135AFA"/>
              </w:txbxContent>
            </v:textbox>
          </v:shape>
        </w:pict>
      </w:r>
    </w:p>
    <w:p w:rsidR="00167F71" w:rsidRPr="003D0B60" w:rsidRDefault="00167F71" w:rsidP="00167F71">
      <w:pPr>
        <w:jc w:val="both"/>
        <w:rPr>
          <w:color w:val="000000"/>
        </w:rPr>
      </w:pPr>
    </w:p>
    <w:p w:rsidR="00167F71" w:rsidRPr="003D0B60" w:rsidRDefault="0021509D" w:rsidP="00563300">
      <w:pPr>
        <w:ind w:left="567" w:hanging="567"/>
        <w:jc w:val="both"/>
        <w:rPr>
          <w:color w:val="000000"/>
          <w:szCs w:val="20"/>
          <w:lang w:val="en-US"/>
        </w:rPr>
      </w:pPr>
      <w:r>
        <w:rPr>
          <w:color w:val="000000"/>
          <w:szCs w:val="20"/>
          <w:lang w:val="en-US"/>
        </w:rPr>
        <w:t>81</w:t>
      </w:r>
      <w:r w:rsidR="00F25049" w:rsidRPr="003D0B60">
        <w:rPr>
          <w:color w:val="000000"/>
          <w:szCs w:val="20"/>
          <w:lang w:val="en-US"/>
        </w:rPr>
        <w:t xml:space="preserve">.3 </w:t>
      </w:r>
      <w:r w:rsidR="00563300">
        <w:rPr>
          <w:color w:val="000000"/>
          <w:szCs w:val="20"/>
          <w:lang w:val="en-US"/>
        </w:rPr>
        <w:tab/>
      </w:r>
      <w:r w:rsidR="00167F71" w:rsidRPr="003D0B60">
        <w:rPr>
          <w:color w:val="000000"/>
          <w:szCs w:val="20"/>
          <w:lang w:val="en-US"/>
        </w:rPr>
        <w:t>The following table shows the normal range of points to be specified for each criterion, which may be adjusted for specific circumstances. The proposed maximum points must be stated in the RFP.</w:t>
      </w:r>
    </w:p>
    <w:p w:rsidR="00F25049" w:rsidRDefault="00F25049" w:rsidP="00167F71">
      <w:pPr>
        <w:pStyle w:val="Caption"/>
        <w:ind w:left="1080"/>
        <w:jc w:val="both"/>
        <w:rPr>
          <w:i/>
          <w:color w:val="000000"/>
          <w:sz w:val="22"/>
        </w:rPr>
      </w:pPr>
    </w:p>
    <w:p w:rsidR="00167F71" w:rsidRPr="003D0B60" w:rsidRDefault="00167F71" w:rsidP="00167F71">
      <w:pPr>
        <w:pStyle w:val="Caption"/>
        <w:ind w:left="1080"/>
        <w:jc w:val="both"/>
        <w:rPr>
          <w:i/>
          <w:color w:val="000000"/>
          <w:sz w:val="22"/>
        </w:rPr>
      </w:pPr>
      <w:r w:rsidRPr="003D0B60">
        <w:rPr>
          <w:i/>
          <w:color w:val="000000"/>
          <w:sz w:val="22"/>
        </w:rPr>
        <w:t xml:space="preserve">Table </w:t>
      </w:r>
      <w:r w:rsidR="00B345F2" w:rsidRPr="003D0B60">
        <w:rPr>
          <w:i/>
          <w:color w:val="000000"/>
          <w:sz w:val="22"/>
        </w:rPr>
        <w:fldChar w:fldCharType="begin"/>
      </w:r>
      <w:r w:rsidRPr="003D0B60">
        <w:rPr>
          <w:i/>
          <w:color w:val="000000"/>
          <w:sz w:val="22"/>
        </w:rPr>
        <w:instrText xml:space="preserve"> SEQ Table \* ARABIC </w:instrText>
      </w:r>
      <w:r w:rsidR="00B345F2" w:rsidRPr="003D0B60">
        <w:rPr>
          <w:i/>
          <w:color w:val="000000"/>
          <w:sz w:val="22"/>
        </w:rPr>
        <w:fldChar w:fldCharType="separate"/>
      </w:r>
      <w:r w:rsidR="001210E7">
        <w:rPr>
          <w:i/>
          <w:noProof/>
          <w:color w:val="000000"/>
          <w:sz w:val="22"/>
        </w:rPr>
        <w:t>1</w:t>
      </w:r>
      <w:r w:rsidR="00B345F2" w:rsidRPr="003D0B60">
        <w:rPr>
          <w:i/>
          <w:color w:val="000000"/>
          <w:sz w:val="22"/>
        </w:rPr>
        <w:fldChar w:fldCharType="end"/>
      </w:r>
      <w:r w:rsidRPr="003D0B60">
        <w:rPr>
          <w:i/>
          <w:color w:val="000000"/>
          <w:sz w:val="22"/>
        </w:rPr>
        <w:t>:  Indicative Weighting of Evaluation Criteria (Consultant Services)</w:t>
      </w:r>
    </w:p>
    <w:p w:rsidR="00167F71" w:rsidRPr="003D0B60" w:rsidRDefault="00167F71" w:rsidP="00167F71">
      <w:pPr>
        <w:jc w:val="both"/>
        <w:rPr>
          <w:color w:val="000000"/>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40" w:type="dxa"/>
          <w:right w:w="40" w:type="dxa"/>
        </w:tblCellMar>
        <w:tblLook w:val="0000"/>
      </w:tblPr>
      <w:tblGrid>
        <w:gridCol w:w="6300"/>
        <w:gridCol w:w="1710"/>
      </w:tblGrid>
      <w:tr w:rsidR="00167F71" w:rsidRPr="003D0B60">
        <w:trPr>
          <w:cantSplit/>
        </w:trPr>
        <w:tc>
          <w:tcPr>
            <w:tcW w:w="6300" w:type="dxa"/>
          </w:tcPr>
          <w:p w:rsidR="00167F71" w:rsidRPr="003D0B60" w:rsidRDefault="00167F71" w:rsidP="00B4646E">
            <w:pPr>
              <w:keepNext/>
              <w:tabs>
                <w:tab w:val="left" w:pos="-720"/>
              </w:tabs>
              <w:spacing w:before="60" w:after="60"/>
              <w:jc w:val="both"/>
              <w:rPr>
                <w:color w:val="000000"/>
                <w:sz w:val="22"/>
              </w:rPr>
            </w:pPr>
            <w:r w:rsidRPr="003D0B60">
              <w:rPr>
                <w:color w:val="000000"/>
                <w:sz w:val="22"/>
              </w:rPr>
              <w:br w:type="page"/>
              <w:t>Specific relevant experience:</w:t>
            </w:r>
          </w:p>
        </w:tc>
        <w:tc>
          <w:tcPr>
            <w:tcW w:w="1710" w:type="dxa"/>
          </w:tcPr>
          <w:p w:rsidR="00167F71" w:rsidRPr="003D0B60" w:rsidRDefault="00167F71" w:rsidP="00B4646E">
            <w:pPr>
              <w:keepNext/>
              <w:tabs>
                <w:tab w:val="left" w:pos="-720"/>
              </w:tabs>
              <w:spacing w:before="60" w:after="60"/>
              <w:jc w:val="both"/>
              <w:rPr>
                <w:color w:val="000000"/>
                <w:sz w:val="22"/>
              </w:rPr>
            </w:pPr>
            <w:r w:rsidRPr="003D0B60">
              <w:rPr>
                <w:color w:val="000000"/>
                <w:sz w:val="22"/>
              </w:rPr>
              <w:t>5 to 10 points</w:t>
            </w:r>
          </w:p>
        </w:tc>
      </w:tr>
      <w:tr w:rsidR="00167F71" w:rsidRPr="003D0B60">
        <w:trPr>
          <w:cantSplit/>
        </w:trPr>
        <w:tc>
          <w:tcPr>
            <w:tcW w:w="6300" w:type="dxa"/>
          </w:tcPr>
          <w:p w:rsidR="00167F71" w:rsidRPr="003D0B60" w:rsidRDefault="00167F71" w:rsidP="00B4646E">
            <w:pPr>
              <w:keepNext/>
              <w:tabs>
                <w:tab w:val="left" w:pos="-720"/>
              </w:tabs>
              <w:spacing w:before="60" w:after="60"/>
              <w:jc w:val="both"/>
              <w:rPr>
                <w:color w:val="000000"/>
                <w:sz w:val="22"/>
              </w:rPr>
            </w:pPr>
            <w:r w:rsidRPr="003D0B60">
              <w:rPr>
                <w:color w:val="000000"/>
                <w:sz w:val="22"/>
              </w:rPr>
              <w:t>Response to the TOR and Methodology Proposed:</w:t>
            </w:r>
          </w:p>
        </w:tc>
        <w:tc>
          <w:tcPr>
            <w:tcW w:w="1710" w:type="dxa"/>
          </w:tcPr>
          <w:p w:rsidR="00167F71" w:rsidRPr="003D0B60" w:rsidRDefault="00167F71" w:rsidP="00B4646E">
            <w:pPr>
              <w:keepNext/>
              <w:tabs>
                <w:tab w:val="left" w:pos="-720"/>
              </w:tabs>
              <w:spacing w:before="60" w:after="60"/>
              <w:jc w:val="both"/>
              <w:rPr>
                <w:color w:val="000000"/>
                <w:sz w:val="22"/>
              </w:rPr>
            </w:pPr>
            <w:r w:rsidRPr="003D0B60">
              <w:rPr>
                <w:color w:val="000000"/>
                <w:sz w:val="22"/>
              </w:rPr>
              <w:t>20 to 50 points</w:t>
            </w:r>
          </w:p>
        </w:tc>
      </w:tr>
      <w:tr w:rsidR="00167F71" w:rsidRPr="003D0B60">
        <w:trPr>
          <w:cantSplit/>
        </w:trPr>
        <w:tc>
          <w:tcPr>
            <w:tcW w:w="6300" w:type="dxa"/>
          </w:tcPr>
          <w:p w:rsidR="00167F71" w:rsidRPr="003D0B60" w:rsidRDefault="00167F71" w:rsidP="00B4646E">
            <w:pPr>
              <w:keepNext/>
              <w:tabs>
                <w:tab w:val="left" w:pos="-720"/>
              </w:tabs>
              <w:spacing w:before="60" w:after="60"/>
              <w:jc w:val="both"/>
              <w:rPr>
                <w:color w:val="000000"/>
                <w:sz w:val="22"/>
              </w:rPr>
            </w:pPr>
            <w:r w:rsidRPr="003D0B60">
              <w:rPr>
                <w:color w:val="000000"/>
                <w:sz w:val="22"/>
              </w:rPr>
              <w:t>Key personnel:</w:t>
            </w:r>
          </w:p>
        </w:tc>
        <w:tc>
          <w:tcPr>
            <w:tcW w:w="1710" w:type="dxa"/>
          </w:tcPr>
          <w:p w:rsidR="00167F71" w:rsidRPr="003D0B60" w:rsidRDefault="00167F71" w:rsidP="00B4646E">
            <w:pPr>
              <w:keepNext/>
              <w:tabs>
                <w:tab w:val="left" w:pos="-720"/>
              </w:tabs>
              <w:spacing w:before="60" w:after="60"/>
              <w:jc w:val="both"/>
              <w:rPr>
                <w:color w:val="000000"/>
                <w:sz w:val="22"/>
              </w:rPr>
            </w:pPr>
            <w:r w:rsidRPr="003D0B60">
              <w:rPr>
                <w:color w:val="000000"/>
                <w:sz w:val="22"/>
              </w:rPr>
              <w:t>30 to 60 points</w:t>
            </w:r>
          </w:p>
        </w:tc>
      </w:tr>
      <w:tr w:rsidR="00167F71" w:rsidRPr="003D0B60">
        <w:trPr>
          <w:cantSplit/>
        </w:trPr>
        <w:tc>
          <w:tcPr>
            <w:tcW w:w="6300" w:type="dxa"/>
          </w:tcPr>
          <w:p w:rsidR="00167F71" w:rsidRPr="003D0B60" w:rsidRDefault="00167F71" w:rsidP="00B4646E">
            <w:pPr>
              <w:keepNext/>
              <w:tabs>
                <w:tab w:val="left" w:pos="-720"/>
              </w:tabs>
              <w:spacing w:before="60" w:after="60"/>
              <w:jc w:val="both"/>
              <w:rPr>
                <w:color w:val="000000"/>
                <w:sz w:val="22"/>
              </w:rPr>
            </w:pPr>
            <w:r w:rsidRPr="003D0B60">
              <w:rPr>
                <w:color w:val="000000"/>
                <w:sz w:val="22"/>
              </w:rPr>
              <w:t>Training:</w:t>
            </w:r>
          </w:p>
        </w:tc>
        <w:tc>
          <w:tcPr>
            <w:tcW w:w="1710" w:type="dxa"/>
          </w:tcPr>
          <w:p w:rsidR="00167F71" w:rsidRPr="003D0B60" w:rsidRDefault="00167F71" w:rsidP="00B4646E">
            <w:pPr>
              <w:keepNext/>
              <w:tabs>
                <w:tab w:val="left" w:pos="-720"/>
              </w:tabs>
              <w:spacing w:before="60" w:after="60"/>
              <w:jc w:val="both"/>
              <w:rPr>
                <w:color w:val="000000"/>
                <w:sz w:val="22"/>
              </w:rPr>
            </w:pPr>
            <w:r w:rsidRPr="003D0B60">
              <w:rPr>
                <w:color w:val="000000"/>
                <w:sz w:val="22"/>
              </w:rPr>
              <w:t>0 to 10 points</w:t>
            </w:r>
          </w:p>
        </w:tc>
      </w:tr>
      <w:tr w:rsidR="00167F71" w:rsidRPr="003D0B60">
        <w:trPr>
          <w:cantSplit/>
        </w:trPr>
        <w:tc>
          <w:tcPr>
            <w:tcW w:w="6300" w:type="dxa"/>
          </w:tcPr>
          <w:p w:rsidR="00167F71" w:rsidRPr="003D0B60" w:rsidRDefault="00167F71" w:rsidP="00B4646E">
            <w:pPr>
              <w:keepNext/>
              <w:tabs>
                <w:tab w:val="left" w:pos="-720"/>
              </w:tabs>
              <w:spacing w:before="60" w:after="60"/>
              <w:jc w:val="both"/>
              <w:rPr>
                <w:color w:val="000000"/>
                <w:sz w:val="22"/>
              </w:rPr>
            </w:pPr>
            <w:r w:rsidRPr="003D0B60">
              <w:rPr>
                <w:color w:val="000000"/>
                <w:sz w:val="22"/>
              </w:rPr>
              <w:t>Participation by nationals:</w:t>
            </w:r>
          </w:p>
        </w:tc>
        <w:tc>
          <w:tcPr>
            <w:tcW w:w="1710" w:type="dxa"/>
          </w:tcPr>
          <w:p w:rsidR="00167F71" w:rsidRPr="003D0B60" w:rsidRDefault="00167F71" w:rsidP="00B4646E">
            <w:pPr>
              <w:keepNext/>
              <w:tabs>
                <w:tab w:val="left" w:pos="-720"/>
              </w:tabs>
              <w:spacing w:before="60" w:after="60"/>
              <w:jc w:val="both"/>
              <w:rPr>
                <w:color w:val="000000"/>
                <w:sz w:val="22"/>
              </w:rPr>
            </w:pPr>
            <w:r w:rsidRPr="003D0B60">
              <w:rPr>
                <w:color w:val="000000"/>
                <w:sz w:val="22"/>
              </w:rPr>
              <w:t>0 to 10 points</w:t>
            </w:r>
          </w:p>
        </w:tc>
      </w:tr>
      <w:tr w:rsidR="00167F71" w:rsidRPr="003D0B60">
        <w:trPr>
          <w:cantSplit/>
        </w:trPr>
        <w:tc>
          <w:tcPr>
            <w:tcW w:w="6300" w:type="dxa"/>
          </w:tcPr>
          <w:p w:rsidR="00167F71" w:rsidRPr="003D0B60" w:rsidRDefault="00167F71" w:rsidP="00B4646E">
            <w:pPr>
              <w:keepNext/>
              <w:tabs>
                <w:tab w:val="left" w:pos="-720"/>
              </w:tabs>
              <w:spacing w:before="60" w:after="60"/>
              <w:jc w:val="both"/>
              <w:rPr>
                <w:color w:val="000000"/>
                <w:sz w:val="22"/>
              </w:rPr>
            </w:pPr>
            <w:r w:rsidRPr="003D0B60">
              <w:rPr>
                <w:color w:val="000000"/>
                <w:sz w:val="22"/>
              </w:rPr>
              <w:t>Total:</w:t>
            </w:r>
          </w:p>
        </w:tc>
        <w:tc>
          <w:tcPr>
            <w:tcW w:w="1710" w:type="dxa"/>
          </w:tcPr>
          <w:p w:rsidR="00167F71" w:rsidRPr="003D0B60" w:rsidRDefault="00167F71" w:rsidP="00B4646E">
            <w:pPr>
              <w:keepNext/>
              <w:tabs>
                <w:tab w:val="left" w:pos="-720"/>
              </w:tabs>
              <w:spacing w:before="60" w:after="60"/>
              <w:jc w:val="both"/>
              <w:rPr>
                <w:color w:val="000000"/>
                <w:sz w:val="22"/>
              </w:rPr>
            </w:pPr>
            <w:r w:rsidRPr="003D0B60">
              <w:rPr>
                <w:color w:val="000000"/>
                <w:sz w:val="22"/>
              </w:rPr>
              <w:t>100 points</w:t>
            </w:r>
          </w:p>
        </w:tc>
      </w:tr>
    </w:tbl>
    <w:p w:rsidR="00167F71" w:rsidRPr="003D0B60" w:rsidRDefault="00167F71" w:rsidP="00167F71">
      <w:pPr>
        <w:pStyle w:val="NormalIndent"/>
        <w:jc w:val="both"/>
        <w:rPr>
          <w:color w:val="000000"/>
        </w:rPr>
      </w:pPr>
    </w:p>
    <w:p w:rsidR="00167F71" w:rsidRPr="003D0B60" w:rsidRDefault="00167F71" w:rsidP="00167F71">
      <w:pPr>
        <w:jc w:val="both"/>
        <w:rPr>
          <w:color w:val="000000"/>
          <w:szCs w:val="20"/>
          <w:lang w:val="en-US"/>
        </w:rPr>
      </w:pPr>
      <w:r w:rsidRPr="003D0B60">
        <w:rPr>
          <w:i/>
          <w:color w:val="000000"/>
          <w:szCs w:val="20"/>
          <w:lang w:val="en-US"/>
        </w:rPr>
        <w:t>Consultant’s Specific Experience</w:t>
      </w:r>
      <w:r w:rsidRPr="003D0B60">
        <w:rPr>
          <w:color w:val="000000"/>
          <w:szCs w:val="20"/>
          <w:lang w:val="en-US"/>
        </w:rPr>
        <w:t xml:space="preserve">: The points given to experience are relatively low as this criterion has already been taken into account when short-listing the bidders. </w:t>
      </w:r>
    </w:p>
    <w:p w:rsidR="00167F71" w:rsidRPr="003D0B60" w:rsidRDefault="00167F71" w:rsidP="00167F71">
      <w:pPr>
        <w:jc w:val="both"/>
        <w:rPr>
          <w:color w:val="000000"/>
          <w:szCs w:val="20"/>
          <w:lang w:val="en-US"/>
        </w:rPr>
      </w:pPr>
      <w:r w:rsidRPr="003D0B60">
        <w:rPr>
          <w:i/>
          <w:color w:val="000000"/>
          <w:szCs w:val="20"/>
          <w:lang w:val="en-US"/>
        </w:rPr>
        <w:t>Methodology:</w:t>
      </w:r>
      <w:r w:rsidRPr="003D0B60">
        <w:rPr>
          <w:color w:val="000000"/>
          <w:szCs w:val="20"/>
          <w:lang w:val="en-US"/>
        </w:rPr>
        <w:t xml:space="preserve"> A large number of points should be allocated to the proposed methodology for more complex assignments (for example, multidisciplinary feasibility or management studies).</w:t>
      </w:r>
    </w:p>
    <w:p w:rsidR="00167F71" w:rsidRPr="003D0B60" w:rsidRDefault="00167F71" w:rsidP="00167F71">
      <w:pPr>
        <w:jc w:val="both"/>
        <w:rPr>
          <w:color w:val="000000"/>
          <w:szCs w:val="20"/>
          <w:lang w:val="en-US"/>
        </w:rPr>
      </w:pPr>
      <w:r w:rsidRPr="003D0B60">
        <w:rPr>
          <w:i/>
          <w:color w:val="000000"/>
          <w:szCs w:val="20"/>
          <w:lang w:val="en-US"/>
        </w:rPr>
        <w:t xml:space="preserve">Key Personnel: </w:t>
      </w:r>
      <w:r w:rsidRPr="003D0B60">
        <w:rPr>
          <w:color w:val="000000"/>
          <w:szCs w:val="20"/>
          <w:lang w:val="en-US"/>
        </w:rPr>
        <w:t xml:space="preserve">Only the key personnel should normally be evaluated since they will determine the quality of performance. More points should be assigned if the </w:t>
      </w:r>
      <w:proofErr w:type="gramStart"/>
      <w:r w:rsidRPr="003D0B60">
        <w:rPr>
          <w:color w:val="000000"/>
          <w:szCs w:val="20"/>
          <w:lang w:val="en-US"/>
        </w:rPr>
        <w:t>staff are</w:t>
      </w:r>
      <w:proofErr w:type="gramEnd"/>
      <w:r w:rsidRPr="003D0B60">
        <w:rPr>
          <w:color w:val="000000"/>
          <w:szCs w:val="20"/>
          <w:lang w:val="en-US"/>
        </w:rPr>
        <w:t xml:space="preserve"> critical to the success of the proposed assignment. When the assignment depends critically on the performance of a Project Manager or key specialist in a team of individuals, more points </w:t>
      </w:r>
      <w:r w:rsidRPr="003D0B60">
        <w:rPr>
          <w:color w:val="000000"/>
          <w:szCs w:val="20"/>
          <w:lang w:val="en-US"/>
        </w:rPr>
        <w:lastRenderedPageBreak/>
        <w:t>should be allocated for this person. Individuals should be evaluated on the following sub-criteria as relevant to the task:</w:t>
      </w:r>
    </w:p>
    <w:p w:rsidR="00167F71" w:rsidRPr="003D0B60" w:rsidRDefault="00167F71" w:rsidP="00167F71">
      <w:pPr>
        <w:tabs>
          <w:tab w:val="num" w:pos="1980"/>
        </w:tabs>
        <w:jc w:val="both"/>
        <w:rPr>
          <w:color w:val="000000"/>
          <w:szCs w:val="20"/>
          <w:lang w:val="en-US"/>
        </w:rPr>
      </w:pPr>
      <w:r w:rsidRPr="003D0B60">
        <w:rPr>
          <w:i/>
          <w:color w:val="000000"/>
          <w:szCs w:val="20"/>
          <w:lang w:val="en-US"/>
        </w:rPr>
        <w:t>General Qualifications</w:t>
      </w:r>
      <w:r w:rsidRPr="003D0B60">
        <w:rPr>
          <w:color w:val="000000"/>
          <w:szCs w:val="20"/>
          <w:lang w:val="en-US"/>
        </w:rPr>
        <w:t>: General education and training, professional qualifications, length of experience, positions held, time with the consulting firm, experience in similar countries, etc;</w:t>
      </w:r>
    </w:p>
    <w:p w:rsidR="00167F71" w:rsidRPr="003D0B60" w:rsidRDefault="00167F71" w:rsidP="00167F71">
      <w:pPr>
        <w:tabs>
          <w:tab w:val="num" w:pos="1980"/>
        </w:tabs>
        <w:jc w:val="both"/>
        <w:rPr>
          <w:color w:val="000000"/>
          <w:szCs w:val="20"/>
          <w:lang w:val="en-US"/>
        </w:rPr>
      </w:pPr>
      <w:r w:rsidRPr="003D0B60">
        <w:rPr>
          <w:i/>
          <w:color w:val="000000"/>
          <w:szCs w:val="20"/>
          <w:lang w:val="en-US"/>
        </w:rPr>
        <w:t>Adequacy for the Assignment</w:t>
      </w:r>
      <w:r w:rsidRPr="003D0B60">
        <w:rPr>
          <w:color w:val="000000"/>
          <w:szCs w:val="20"/>
          <w:lang w:val="en-US"/>
        </w:rPr>
        <w:t>: Specific experience relevant to the assignment in the sector, field, subject, process or activity; and</w:t>
      </w:r>
    </w:p>
    <w:p w:rsidR="00167F71" w:rsidRPr="003D0B60" w:rsidRDefault="00167F71" w:rsidP="00167F71">
      <w:pPr>
        <w:tabs>
          <w:tab w:val="num" w:pos="1980"/>
        </w:tabs>
        <w:jc w:val="both"/>
        <w:rPr>
          <w:color w:val="000000"/>
          <w:szCs w:val="20"/>
          <w:lang w:val="en-US"/>
        </w:rPr>
      </w:pPr>
      <w:proofErr w:type="gramStart"/>
      <w:r w:rsidRPr="003D0B60">
        <w:rPr>
          <w:i/>
          <w:color w:val="000000"/>
          <w:szCs w:val="20"/>
          <w:lang w:val="en-US"/>
        </w:rPr>
        <w:t>Experience in the Region</w:t>
      </w:r>
      <w:r w:rsidRPr="003D0B60">
        <w:rPr>
          <w:color w:val="000000"/>
          <w:szCs w:val="20"/>
          <w:lang w:val="en-US"/>
        </w:rPr>
        <w:t xml:space="preserve">:  Knowledge of local languages, administrative systems, government </w:t>
      </w:r>
      <w:proofErr w:type="spellStart"/>
      <w:r w:rsidRPr="003D0B60">
        <w:rPr>
          <w:color w:val="000000"/>
          <w:szCs w:val="20"/>
          <w:lang w:val="en-US"/>
        </w:rPr>
        <w:t>organisations</w:t>
      </w:r>
      <w:proofErr w:type="spellEnd"/>
      <w:r w:rsidRPr="003D0B60">
        <w:rPr>
          <w:color w:val="000000"/>
          <w:szCs w:val="20"/>
          <w:lang w:val="en-US"/>
        </w:rPr>
        <w:t>, etc.</w:t>
      </w:r>
      <w:proofErr w:type="gramEnd"/>
    </w:p>
    <w:p w:rsidR="00167F71" w:rsidRPr="003D0B60" w:rsidRDefault="00167F71" w:rsidP="00167F71">
      <w:pPr>
        <w:jc w:val="both"/>
        <w:rPr>
          <w:color w:val="000000"/>
          <w:lang w:val="en-US"/>
        </w:rPr>
      </w:pPr>
    </w:p>
    <w:p w:rsidR="00167F71" w:rsidRPr="003D0B60" w:rsidRDefault="0021509D" w:rsidP="00563300">
      <w:pPr>
        <w:tabs>
          <w:tab w:val="num" w:pos="1980"/>
        </w:tabs>
        <w:ind w:left="567" w:hanging="567"/>
        <w:jc w:val="both"/>
        <w:rPr>
          <w:color w:val="000000"/>
          <w:szCs w:val="20"/>
          <w:lang w:val="en-US"/>
        </w:rPr>
      </w:pPr>
      <w:r>
        <w:rPr>
          <w:color w:val="000000"/>
          <w:szCs w:val="20"/>
          <w:lang w:val="en-US"/>
        </w:rPr>
        <w:t>81</w:t>
      </w:r>
      <w:r w:rsidR="00F25049" w:rsidRPr="003D0B60">
        <w:rPr>
          <w:color w:val="000000"/>
          <w:szCs w:val="20"/>
          <w:lang w:val="en-US"/>
        </w:rPr>
        <w:t xml:space="preserve">.4 </w:t>
      </w:r>
      <w:r w:rsidR="00563300">
        <w:rPr>
          <w:color w:val="000000"/>
          <w:szCs w:val="20"/>
          <w:lang w:val="en-US"/>
        </w:rPr>
        <w:tab/>
      </w:r>
      <w:r w:rsidR="00167F71" w:rsidRPr="003D0B60">
        <w:rPr>
          <w:color w:val="000000"/>
          <w:szCs w:val="20"/>
          <w:lang w:val="en-US"/>
        </w:rPr>
        <w:t xml:space="preserve">The criteria may be divided into sub-criteria to enhance the objectivity of the evaluation. For example, sub-criteria under methodology might be innovation and level of detail.  It is usual to use sub-criteria for key staff to evaluate their qualifications, technical experience and language capabilities. The number of sub-criteria should be kept to the essential minimum and must be fully detailed within the RFP. The minimum qualifying technical score to be achieved for a bid to proceed to the Financial Evaluation must be specified in the RFP. </w:t>
      </w:r>
    </w:p>
    <w:p w:rsidR="00167F71" w:rsidRPr="003D0B60" w:rsidRDefault="00167F71" w:rsidP="00563300">
      <w:pPr>
        <w:ind w:left="567" w:hanging="567"/>
        <w:jc w:val="both"/>
        <w:rPr>
          <w:color w:val="000000"/>
        </w:rPr>
      </w:pPr>
    </w:p>
    <w:p w:rsidR="00167F71" w:rsidRPr="003D0B60" w:rsidRDefault="0021509D" w:rsidP="00563300">
      <w:pPr>
        <w:ind w:left="567" w:hanging="567"/>
        <w:jc w:val="both"/>
        <w:rPr>
          <w:color w:val="000000"/>
        </w:rPr>
      </w:pPr>
      <w:r>
        <w:rPr>
          <w:color w:val="000000"/>
        </w:rPr>
        <w:t>82</w:t>
      </w:r>
      <w:r w:rsidR="00F25049" w:rsidRPr="003D0B60">
        <w:rPr>
          <w:color w:val="000000"/>
        </w:rPr>
        <w:t xml:space="preserve">. </w:t>
      </w:r>
      <w:r w:rsidR="00167F71" w:rsidRPr="003D0B60">
        <w:rPr>
          <w:color w:val="000000"/>
        </w:rPr>
        <w:t xml:space="preserve"> </w:t>
      </w:r>
      <w:r w:rsidR="00563300">
        <w:rPr>
          <w:color w:val="000000"/>
        </w:rPr>
        <w:tab/>
      </w:r>
      <w:r w:rsidR="00167F71" w:rsidRPr="003D0B60">
        <w:rPr>
          <w:color w:val="000000"/>
        </w:rPr>
        <w:t>General Selection Procedure (Services)</w:t>
      </w:r>
    </w:p>
    <w:p w:rsidR="00167F71" w:rsidRPr="003D0B60" w:rsidRDefault="00167F71" w:rsidP="00563300">
      <w:pPr>
        <w:ind w:left="567" w:hanging="567"/>
        <w:jc w:val="both"/>
        <w:rPr>
          <w:color w:val="000000"/>
        </w:rPr>
      </w:pPr>
    </w:p>
    <w:p w:rsidR="00167F71" w:rsidRPr="003D0B60" w:rsidRDefault="0021509D" w:rsidP="00563300">
      <w:pPr>
        <w:ind w:left="567" w:hanging="567"/>
        <w:jc w:val="both"/>
        <w:rPr>
          <w:color w:val="000000"/>
        </w:rPr>
      </w:pPr>
      <w:r>
        <w:rPr>
          <w:color w:val="000000"/>
        </w:rPr>
        <w:t>82</w:t>
      </w:r>
      <w:r w:rsidR="00F25049" w:rsidRPr="003D0B60">
        <w:rPr>
          <w:color w:val="000000"/>
        </w:rPr>
        <w:t xml:space="preserve">.1 </w:t>
      </w:r>
      <w:r w:rsidR="00563300">
        <w:rPr>
          <w:color w:val="000000"/>
        </w:rPr>
        <w:tab/>
      </w:r>
      <w:r w:rsidR="00167F71" w:rsidRPr="003D0B60">
        <w:rPr>
          <w:color w:val="000000"/>
        </w:rPr>
        <w:t xml:space="preserve">The procuring entity shall select the successful proposal by either: </w:t>
      </w:r>
    </w:p>
    <w:p w:rsidR="00167F71" w:rsidRPr="003D0B60" w:rsidRDefault="00167F71" w:rsidP="00167F71">
      <w:pPr>
        <w:jc w:val="both"/>
        <w:rPr>
          <w:color w:val="000000"/>
        </w:rPr>
      </w:pPr>
    </w:p>
    <w:p w:rsidR="00000000" w:rsidRDefault="00167F71">
      <w:pPr>
        <w:numPr>
          <w:ilvl w:val="0"/>
          <w:numId w:val="75"/>
        </w:numPr>
        <w:tabs>
          <w:tab w:val="clear" w:pos="720"/>
          <w:tab w:val="num" w:pos="1134"/>
        </w:tabs>
        <w:ind w:left="1134" w:hanging="567"/>
        <w:jc w:val="both"/>
        <w:rPr>
          <w:color w:val="000000"/>
        </w:rPr>
      </w:pPr>
      <w:r w:rsidRPr="003D0B60">
        <w:rPr>
          <w:color w:val="000000"/>
        </w:rPr>
        <w:t xml:space="preserve">choosing the proposal with the lowest price or; </w:t>
      </w:r>
    </w:p>
    <w:p w:rsidR="00000000" w:rsidRDefault="00167F71">
      <w:pPr>
        <w:numPr>
          <w:ilvl w:val="0"/>
          <w:numId w:val="75"/>
        </w:numPr>
        <w:tabs>
          <w:tab w:val="clear" w:pos="720"/>
          <w:tab w:val="num" w:pos="1134"/>
        </w:tabs>
        <w:ind w:left="1134" w:hanging="567"/>
        <w:jc w:val="both"/>
        <w:rPr>
          <w:color w:val="000000"/>
        </w:rPr>
      </w:pPr>
      <w:r w:rsidRPr="003D0B60">
        <w:rPr>
          <w:color w:val="000000"/>
        </w:rPr>
        <w:t>Choosing the proposal with the best combined evaluation in terms of the general criteria set out in the request for proposals and the price quoted.</w:t>
      </w:r>
    </w:p>
    <w:p w:rsidR="00167F71" w:rsidRPr="003D0B60" w:rsidRDefault="00167F71" w:rsidP="00167F71">
      <w:pPr>
        <w:jc w:val="both"/>
        <w:rPr>
          <w:color w:val="000000"/>
        </w:rPr>
      </w:pPr>
    </w:p>
    <w:p w:rsidR="00167F71" w:rsidRPr="003D0B60" w:rsidRDefault="00167F71" w:rsidP="00167F71">
      <w:pPr>
        <w:jc w:val="both"/>
        <w:rPr>
          <w:color w:val="000000"/>
        </w:rPr>
      </w:pPr>
      <w:r w:rsidRPr="003D0B60">
        <w:rPr>
          <w:color w:val="000000"/>
        </w:rPr>
        <w:t>The procuring entity shall include in the record of procurement a statement of the grounds and circumstances on which it relied to select either of the procedures above.</w:t>
      </w:r>
    </w:p>
    <w:p w:rsidR="00167F71" w:rsidRPr="003D0B60" w:rsidRDefault="00167F71" w:rsidP="00167F71">
      <w:pPr>
        <w:jc w:val="both"/>
        <w:rPr>
          <w:color w:val="000000"/>
        </w:rPr>
      </w:pPr>
    </w:p>
    <w:p w:rsidR="00167F71" w:rsidRPr="003D0B60" w:rsidRDefault="00167F71" w:rsidP="00167F71">
      <w:pPr>
        <w:jc w:val="both"/>
        <w:rPr>
          <w:color w:val="000000"/>
        </w:rPr>
      </w:pPr>
      <w:r w:rsidRPr="003D0B60">
        <w:rPr>
          <w:color w:val="000000"/>
        </w:rPr>
        <w:t>Nothing in this section shall prevent the procuring entity from resorting to the use of an impartial panel of experts to make the selection.</w:t>
      </w:r>
    </w:p>
    <w:p w:rsidR="00167F71" w:rsidRPr="003D0B60" w:rsidRDefault="00B345F2" w:rsidP="00167F71">
      <w:pPr>
        <w:jc w:val="both"/>
        <w:rPr>
          <w:color w:val="000000"/>
        </w:rPr>
      </w:pPr>
      <w:bookmarkStart w:id="129" w:name="_Ref476027363"/>
      <w:bookmarkStart w:id="130" w:name="_Toc486847435"/>
      <w:bookmarkStart w:id="131" w:name="_Toc496511202"/>
      <w:bookmarkEnd w:id="125"/>
      <w:bookmarkEnd w:id="126"/>
      <w:bookmarkEnd w:id="127"/>
      <w:bookmarkEnd w:id="128"/>
      <w:r w:rsidRPr="00B345F2">
        <w:rPr>
          <w:noProof/>
          <w:color w:val="000000"/>
          <w:lang w:val="en-US"/>
        </w:rPr>
        <w:pict>
          <v:shape id="_x0000_s1105" type="#_x0000_t202" style="position:absolute;left:0;text-align:left;margin-left:234pt;margin-top:8.05pt;width:189pt;height:18pt;z-index:251659264">
            <v:textbox style="mso-next-textbox:#_x0000_s1105">
              <w:txbxContent>
                <w:p w:rsidR="00B145E6" w:rsidRPr="001C1FCB" w:rsidRDefault="00B145E6" w:rsidP="00167F71">
                  <w:pPr>
                    <w:rPr>
                      <w:color w:val="000000"/>
                      <w:sz w:val="20"/>
                      <w:szCs w:val="20"/>
                      <w:lang w:val="en-US"/>
                    </w:rPr>
                  </w:pPr>
                  <w:r w:rsidRPr="001C1FCB">
                    <w:rPr>
                      <w:color w:val="000000"/>
                      <w:sz w:val="20"/>
                      <w:szCs w:val="20"/>
                      <w:lang w:val="en-US"/>
                    </w:rPr>
                    <w:t>Public Procurement Law – Section 54</w:t>
                  </w:r>
                </w:p>
              </w:txbxContent>
            </v:textbox>
          </v:shape>
        </w:pict>
      </w:r>
    </w:p>
    <w:p w:rsidR="00B145E6" w:rsidRDefault="00B145E6" w:rsidP="00167F71">
      <w:pPr>
        <w:jc w:val="both"/>
        <w:rPr>
          <w:color w:val="000000"/>
        </w:rPr>
      </w:pPr>
    </w:p>
    <w:p w:rsidR="00167F71" w:rsidRPr="003D0B60" w:rsidRDefault="0021509D" w:rsidP="00B145E6">
      <w:pPr>
        <w:tabs>
          <w:tab w:val="left" w:pos="567"/>
        </w:tabs>
        <w:jc w:val="both"/>
        <w:rPr>
          <w:color w:val="000000"/>
        </w:rPr>
      </w:pPr>
      <w:r>
        <w:rPr>
          <w:color w:val="000000"/>
        </w:rPr>
        <w:t>82</w:t>
      </w:r>
      <w:r w:rsidR="00F25049" w:rsidRPr="003D0B60">
        <w:rPr>
          <w:color w:val="000000"/>
        </w:rPr>
        <w:t xml:space="preserve">.2 </w:t>
      </w:r>
      <w:r w:rsidR="00B145E6">
        <w:rPr>
          <w:color w:val="000000"/>
        </w:rPr>
        <w:tab/>
      </w:r>
      <w:r w:rsidR="00167F71" w:rsidRPr="003D0B60">
        <w:rPr>
          <w:color w:val="000000"/>
        </w:rPr>
        <w:t>Where price is not a factor</w:t>
      </w:r>
    </w:p>
    <w:p w:rsidR="00167F71" w:rsidRPr="003D0B60" w:rsidRDefault="00167F71" w:rsidP="00167F71">
      <w:pPr>
        <w:jc w:val="both"/>
        <w:rPr>
          <w:color w:val="000000"/>
        </w:rPr>
      </w:pPr>
    </w:p>
    <w:p w:rsidR="00167F71" w:rsidRPr="003D0B60" w:rsidRDefault="00167F71" w:rsidP="00B145E6">
      <w:pPr>
        <w:ind w:left="567"/>
        <w:jc w:val="both"/>
        <w:rPr>
          <w:color w:val="000000"/>
        </w:rPr>
      </w:pPr>
      <w:r w:rsidRPr="003D0B60">
        <w:rPr>
          <w:color w:val="000000"/>
        </w:rPr>
        <w:t xml:space="preserve">Where the procuring entity elects to make a quality-based selection, based on consultant’s qualifications or single-source selection, it shall engage in negotiations with consultants in accordance with this section </w:t>
      </w:r>
    </w:p>
    <w:p w:rsidR="00167F71" w:rsidRPr="003D0B60" w:rsidRDefault="00167F71" w:rsidP="00167F71">
      <w:pPr>
        <w:jc w:val="both"/>
        <w:rPr>
          <w:color w:val="000000"/>
        </w:rPr>
      </w:pPr>
    </w:p>
    <w:p w:rsidR="00167F71" w:rsidRPr="003D0B60" w:rsidRDefault="0021509D" w:rsidP="00B145E6">
      <w:pPr>
        <w:tabs>
          <w:tab w:val="left" w:pos="567"/>
        </w:tabs>
        <w:jc w:val="both"/>
        <w:rPr>
          <w:color w:val="000000"/>
        </w:rPr>
      </w:pPr>
      <w:r>
        <w:rPr>
          <w:color w:val="000000"/>
        </w:rPr>
        <w:t>82</w:t>
      </w:r>
      <w:r w:rsidR="00F25049" w:rsidRPr="003D0B60">
        <w:rPr>
          <w:color w:val="000000"/>
        </w:rPr>
        <w:t xml:space="preserve">.3 </w:t>
      </w:r>
      <w:r w:rsidR="00B145E6">
        <w:rPr>
          <w:color w:val="000000"/>
        </w:rPr>
        <w:tab/>
      </w:r>
      <w:r w:rsidR="00167F71" w:rsidRPr="003D0B60">
        <w:rPr>
          <w:color w:val="000000"/>
        </w:rPr>
        <w:t xml:space="preserve">The procurement entity shall: </w:t>
      </w:r>
    </w:p>
    <w:p w:rsidR="00167F71" w:rsidRPr="003D0B60" w:rsidRDefault="00167F71" w:rsidP="00167F71">
      <w:pPr>
        <w:jc w:val="both"/>
        <w:rPr>
          <w:color w:val="000000"/>
        </w:rPr>
      </w:pPr>
    </w:p>
    <w:p w:rsidR="00167F71" w:rsidRPr="003D0B60" w:rsidRDefault="00167F71" w:rsidP="00B145E6">
      <w:pPr>
        <w:tabs>
          <w:tab w:val="num" w:pos="900"/>
        </w:tabs>
        <w:ind w:left="567"/>
        <w:jc w:val="both"/>
        <w:rPr>
          <w:color w:val="000000"/>
          <w:sz w:val="20"/>
          <w:szCs w:val="20"/>
        </w:rPr>
      </w:pPr>
      <w:r w:rsidRPr="003D0B60">
        <w:rPr>
          <w:color w:val="000000"/>
        </w:rPr>
        <w:t>Establish a threshold with respect to quality and technical aspects of the proposals in accordance with the criteria other than price as might have been set out in the request for proposals and rate each proposal in accordance with such criteria and the relative weight and manner of application of the criteria as stipulated in the request for proposals</w:t>
      </w:r>
      <w:r w:rsidRPr="003D0B60">
        <w:rPr>
          <w:color w:val="000000"/>
          <w:sz w:val="20"/>
          <w:szCs w:val="20"/>
        </w:rPr>
        <w:t xml:space="preserve">;  </w:t>
      </w:r>
    </w:p>
    <w:p w:rsidR="00167F71" w:rsidRPr="003D0B60" w:rsidRDefault="00167F71" w:rsidP="00B145E6">
      <w:pPr>
        <w:ind w:left="567"/>
        <w:jc w:val="both"/>
        <w:rPr>
          <w:color w:val="000000"/>
        </w:rPr>
      </w:pPr>
    </w:p>
    <w:p w:rsidR="00167F71" w:rsidRPr="003D0B60" w:rsidRDefault="00167F71" w:rsidP="00B145E6">
      <w:pPr>
        <w:ind w:left="567"/>
        <w:jc w:val="both"/>
        <w:rPr>
          <w:color w:val="000000"/>
        </w:rPr>
      </w:pPr>
      <w:r w:rsidRPr="003D0B60">
        <w:rPr>
          <w:color w:val="000000"/>
        </w:rPr>
        <w:lastRenderedPageBreak/>
        <w:t xml:space="preserve">The procuring entity shall treat proposals and any negotiations on selection procedure as confidential and avoid the disclosure of their contents to competing consultants. </w:t>
      </w:r>
    </w:p>
    <w:p w:rsidR="00167F71" w:rsidRPr="003D0B60" w:rsidRDefault="00B345F2" w:rsidP="00167F71">
      <w:pPr>
        <w:jc w:val="both"/>
        <w:rPr>
          <w:color w:val="000000"/>
          <w:lang w:val="en-US"/>
        </w:rPr>
      </w:pPr>
      <w:r w:rsidRPr="00B345F2">
        <w:rPr>
          <w:noProof/>
          <w:color w:val="000000"/>
          <w:lang w:val="en-US"/>
        </w:rPr>
        <w:pict>
          <v:shape id="_x0000_s1106" type="#_x0000_t202" style="position:absolute;left:0;text-align:left;margin-left:228.75pt;margin-top:12.9pt;width:171pt;height:18pt;z-index:251660288">
            <v:textbox style="mso-next-textbox:#_x0000_s1106">
              <w:txbxContent>
                <w:p w:rsidR="00B145E6" w:rsidRPr="001C1FCB" w:rsidRDefault="00B145E6" w:rsidP="00167F71">
                  <w:pPr>
                    <w:rPr>
                      <w:color w:val="000000"/>
                      <w:sz w:val="20"/>
                      <w:szCs w:val="20"/>
                      <w:lang w:val="en-US"/>
                    </w:rPr>
                  </w:pPr>
                  <w:r w:rsidRPr="001C1FCB">
                    <w:rPr>
                      <w:color w:val="000000"/>
                      <w:sz w:val="20"/>
                      <w:szCs w:val="20"/>
                      <w:lang w:val="en-US"/>
                    </w:rPr>
                    <w:t>Public Procurement Law– Section 56</w:t>
                  </w:r>
                </w:p>
              </w:txbxContent>
            </v:textbox>
          </v:shape>
        </w:pict>
      </w:r>
    </w:p>
    <w:p w:rsidR="00167F71" w:rsidRPr="003D0B60" w:rsidRDefault="00167F71" w:rsidP="00167F71">
      <w:pPr>
        <w:tabs>
          <w:tab w:val="left" w:pos="0"/>
          <w:tab w:val="left" w:pos="720"/>
        </w:tabs>
        <w:jc w:val="both"/>
        <w:rPr>
          <w:color w:val="000000"/>
          <w:sz w:val="20"/>
          <w:szCs w:val="20"/>
        </w:rPr>
      </w:pPr>
    </w:p>
    <w:bookmarkEnd w:id="129"/>
    <w:bookmarkEnd w:id="130"/>
    <w:bookmarkEnd w:id="131"/>
    <w:p w:rsidR="00B145E6" w:rsidRDefault="00B145E6" w:rsidP="00167F71">
      <w:pPr>
        <w:jc w:val="both"/>
        <w:rPr>
          <w:color w:val="000000"/>
        </w:rPr>
      </w:pPr>
    </w:p>
    <w:p w:rsidR="00167F71" w:rsidRPr="003D0B60" w:rsidRDefault="0021509D" w:rsidP="00167F71">
      <w:pPr>
        <w:jc w:val="both"/>
        <w:rPr>
          <w:color w:val="000000"/>
        </w:rPr>
      </w:pPr>
      <w:r>
        <w:rPr>
          <w:color w:val="000000"/>
        </w:rPr>
        <w:t>82</w:t>
      </w:r>
      <w:r w:rsidR="00F25049" w:rsidRPr="003D0B60">
        <w:rPr>
          <w:color w:val="000000"/>
        </w:rPr>
        <w:t xml:space="preserve">.4 </w:t>
      </w:r>
      <w:r w:rsidR="00167F71" w:rsidRPr="003D0B60">
        <w:rPr>
          <w:color w:val="000000"/>
        </w:rPr>
        <w:t>Negotiations and Award of Contract</w:t>
      </w:r>
    </w:p>
    <w:p w:rsidR="00167F71" w:rsidRPr="003D0B60" w:rsidRDefault="00167F71" w:rsidP="00167F71">
      <w:pPr>
        <w:jc w:val="both"/>
        <w:rPr>
          <w:color w:val="000000"/>
        </w:rPr>
      </w:pPr>
    </w:p>
    <w:p w:rsidR="00167F71" w:rsidRPr="003D0B60" w:rsidRDefault="00167F71" w:rsidP="00167F71">
      <w:pPr>
        <w:jc w:val="both"/>
        <w:rPr>
          <w:color w:val="000000"/>
        </w:rPr>
      </w:pPr>
      <w:r w:rsidRPr="003D0B60">
        <w:rPr>
          <w:color w:val="000000"/>
        </w:rPr>
        <w:t>The procuring entity shall invite for negotiations on the price of its proposal, the consultant that has attained the best rating in technical and financial proposals. If negotiations with the consultant with the best rating fails, it shall invite the consultant that obtained the second best rating, and if the negotiations with that consultant do not result in a procurement contract, the procuring entity shall invite the other suppliers or contractors for negotiations on the basis of their rating until it arrives at a contract or rejects the remaining proposals.</w:t>
      </w:r>
    </w:p>
    <w:p w:rsidR="00167F71" w:rsidRPr="003D0B60" w:rsidRDefault="00167F71" w:rsidP="00167F71">
      <w:pPr>
        <w:pStyle w:val="Outline"/>
        <w:spacing w:before="0"/>
        <w:rPr>
          <w:color w:val="000000"/>
        </w:rPr>
      </w:pPr>
    </w:p>
    <w:p w:rsidR="00167F71" w:rsidRPr="003D0B60" w:rsidRDefault="0021509D" w:rsidP="00B145E6">
      <w:pPr>
        <w:pStyle w:val="Outline"/>
        <w:tabs>
          <w:tab w:val="left" w:pos="567"/>
        </w:tabs>
        <w:spacing w:before="0"/>
        <w:rPr>
          <w:color w:val="000000"/>
        </w:rPr>
      </w:pPr>
      <w:r>
        <w:rPr>
          <w:color w:val="000000"/>
        </w:rPr>
        <w:t>82</w:t>
      </w:r>
      <w:r w:rsidR="00F25049" w:rsidRPr="003D0B60">
        <w:rPr>
          <w:color w:val="000000"/>
        </w:rPr>
        <w:t xml:space="preserve">.5 </w:t>
      </w:r>
      <w:r w:rsidR="00B145E6">
        <w:rPr>
          <w:color w:val="000000"/>
        </w:rPr>
        <w:tab/>
      </w:r>
      <w:r w:rsidR="00167F71" w:rsidRPr="003D0B60">
        <w:rPr>
          <w:color w:val="000000"/>
        </w:rPr>
        <w:t xml:space="preserve">Where price is a factor </w:t>
      </w:r>
    </w:p>
    <w:p w:rsidR="00167F71" w:rsidRPr="003D0B60" w:rsidRDefault="00167F71" w:rsidP="00167F71">
      <w:pPr>
        <w:jc w:val="both"/>
        <w:rPr>
          <w:color w:val="000000"/>
          <w:lang w:val="en-US"/>
        </w:rPr>
      </w:pPr>
    </w:p>
    <w:p w:rsidR="00167F71" w:rsidRPr="003D0B60" w:rsidRDefault="00167F71" w:rsidP="00167F71">
      <w:pPr>
        <w:pStyle w:val="Outline"/>
        <w:spacing w:before="0"/>
        <w:rPr>
          <w:color w:val="000000"/>
        </w:rPr>
      </w:pPr>
      <w:r w:rsidRPr="003D0B60">
        <w:rPr>
          <w:color w:val="000000"/>
        </w:rPr>
        <w:t>Where the procuring entity elects to choose the successful proposal based on price only, it shall:</w:t>
      </w:r>
    </w:p>
    <w:p w:rsidR="00167F71" w:rsidRPr="003D0B60" w:rsidRDefault="00167F71" w:rsidP="00167F71">
      <w:pPr>
        <w:pStyle w:val="Outline"/>
        <w:spacing w:before="0"/>
        <w:rPr>
          <w:color w:val="000000"/>
        </w:rPr>
      </w:pPr>
    </w:p>
    <w:p w:rsidR="00000000" w:rsidRDefault="00167F71">
      <w:pPr>
        <w:pStyle w:val="Outline"/>
        <w:numPr>
          <w:ilvl w:val="0"/>
          <w:numId w:val="76"/>
        </w:numPr>
        <w:spacing w:before="0"/>
        <w:ind w:left="1134" w:hanging="567"/>
        <w:rPr>
          <w:color w:val="000000"/>
        </w:rPr>
      </w:pPr>
      <w:r w:rsidRPr="003D0B60">
        <w:rPr>
          <w:color w:val="000000"/>
        </w:rPr>
        <w:t>Establish a threshold with respect to quality and technical aspects of the proposals in accordance with the criteria other than price as might have been set out in the request for proposals and rate each proposal in accordance with such criteria and the relative weight and manner of application of the criteria as stipulated in the request for proposals; and then</w:t>
      </w:r>
    </w:p>
    <w:p w:rsidR="00000000" w:rsidRDefault="00167F71">
      <w:pPr>
        <w:pStyle w:val="Outline"/>
        <w:numPr>
          <w:ilvl w:val="0"/>
          <w:numId w:val="76"/>
        </w:numPr>
        <w:spacing w:before="0"/>
        <w:ind w:left="1134" w:hanging="567"/>
        <w:rPr>
          <w:color w:val="000000"/>
        </w:rPr>
      </w:pPr>
      <w:r w:rsidRPr="003D0B60">
        <w:rPr>
          <w:color w:val="000000"/>
        </w:rPr>
        <w:t>The procuring entity shall compare the prices of those proposals that have attained a rating at or above the threshold;</w:t>
      </w:r>
    </w:p>
    <w:p w:rsidR="00000000" w:rsidRDefault="00167F71">
      <w:pPr>
        <w:pStyle w:val="Outline"/>
        <w:numPr>
          <w:ilvl w:val="0"/>
          <w:numId w:val="76"/>
        </w:numPr>
        <w:spacing w:before="0"/>
        <w:ind w:left="1134" w:hanging="567"/>
        <w:rPr>
          <w:color w:val="000000"/>
        </w:rPr>
      </w:pPr>
      <w:r w:rsidRPr="003D0B60">
        <w:rPr>
          <w:color w:val="000000"/>
        </w:rPr>
        <w:t>The procuring entity shall notify the consultants whose proposals did not meet the minimum qualifying mark or were non responsive to the invitation for proposals and terms of reference after the evaluation of quality is completed within a period of 14 working days after the decision has been taken by the procurement entity;</w:t>
      </w:r>
    </w:p>
    <w:p w:rsidR="00000000" w:rsidRDefault="00167F71">
      <w:pPr>
        <w:pStyle w:val="Outline"/>
        <w:numPr>
          <w:ilvl w:val="0"/>
          <w:numId w:val="76"/>
        </w:numPr>
        <w:spacing w:before="0"/>
        <w:ind w:left="1134" w:hanging="567"/>
        <w:rPr>
          <w:color w:val="000000"/>
        </w:rPr>
      </w:pPr>
      <w:r w:rsidRPr="003D0B60">
        <w:rPr>
          <w:color w:val="000000"/>
        </w:rPr>
        <w:t>The procuring entity shall then invite the qualifying consultants for the opening of their financial proposals on a set date and time for all the consultants;</w:t>
      </w:r>
    </w:p>
    <w:p w:rsidR="00000000" w:rsidRDefault="00167F71">
      <w:pPr>
        <w:pStyle w:val="Outline"/>
        <w:numPr>
          <w:ilvl w:val="0"/>
          <w:numId w:val="76"/>
        </w:numPr>
        <w:spacing w:before="0"/>
        <w:ind w:left="1134" w:hanging="567"/>
        <w:rPr>
          <w:color w:val="000000"/>
        </w:rPr>
      </w:pPr>
      <w:r w:rsidRPr="003D0B60">
        <w:rPr>
          <w:color w:val="000000"/>
        </w:rPr>
        <w:t>The name of the qualifying consultants, the quality scores for the technical component of the proposal shall be read aloud and recorded alongside the price proposed by each consultant or service provider when the financial proposals are opened;</w:t>
      </w:r>
    </w:p>
    <w:p w:rsidR="00000000" w:rsidRDefault="00167F71">
      <w:pPr>
        <w:pStyle w:val="Outline"/>
        <w:numPr>
          <w:ilvl w:val="0"/>
          <w:numId w:val="76"/>
        </w:numPr>
        <w:spacing w:before="0"/>
        <w:ind w:left="1134" w:hanging="567"/>
        <w:rPr>
          <w:color w:val="000000"/>
        </w:rPr>
      </w:pPr>
      <w:r w:rsidRPr="003D0B60">
        <w:rPr>
          <w:color w:val="000000"/>
        </w:rPr>
        <w:t>The procuring entity shall prepare the minutes of public opening of financial proposals which shall be part of the evaluation report and shall retain this record.</w:t>
      </w:r>
    </w:p>
    <w:p w:rsidR="00167F71" w:rsidRPr="003D0B60" w:rsidRDefault="00167F71" w:rsidP="00167F71">
      <w:pPr>
        <w:pStyle w:val="Outline"/>
        <w:spacing w:before="0"/>
        <w:rPr>
          <w:color w:val="000000"/>
        </w:rPr>
      </w:pPr>
    </w:p>
    <w:p w:rsidR="00000000" w:rsidRDefault="00167F71">
      <w:pPr>
        <w:pStyle w:val="Outline"/>
        <w:numPr>
          <w:ilvl w:val="0"/>
          <w:numId w:val="20"/>
        </w:numPr>
        <w:tabs>
          <w:tab w:val="clear" w:pos="720"/>
          <w:tab w:val="num" w:pos="567"/>
        </w:tabs>
        <w:spacing w:before="0"/>
        <w:ind w:hanging="720"/>
        <w:rPr>
          <w:color w:val="000000"/>
        </w:rPr>
      </w:pPr>
      <w:r w:rsidRPr="003D0B60">
        <w:rPr>
          <w:color w:val="000000"/>
        </w:rPr>
        <w:t>The successful proposals shall be:</w:t>
      </w:r>
    </w:p>
    <w:p w:rsidR="00000000" w:rsidRDefault="00167F71">
      <w:pPr>
        <w:pStyle w:val="Outline"/>
        <w:numPr>
          <w:ilvl w:val="0"/>
          <w:numId w:val="76"/>
        </w:numPr>
        <w:spacing w:before="0"/>
        <w:ind w:left="1134" w:hanging="567"/>
        <w:rPr>
          <w:color w:val="000000"/>
        </w:rPr>
      </w:pPr>
      <w:r w:rsidRPr="003D0B60">
        <w:rPr>
          <w:color w:val="000000"/>
        </w:rPr>
        <w:t xml:space="preserve">the proposals with the best combined evaluation in terms of the criteria </w:t>
      </w:r>
      <w:r w:rsidR="007F3CE5" w:rsidRPr="003D0B60">
        <w:rPr>
          <w:color w:val="000000"/>
        </w:rPr>
        <w:t>earlier</w:t>
      </w:r>
      <w:r w:rsidRPr="003D0B60">
        <w:rPr>
          <w:color w:val="000000"/>
        </w:rPr>
        <w:t xml:space="preserve"> established above  from price in the case of quality and cost-based selection; or </w:t>
      </w:r>
    </w:p>
    <w:p w:rsidR="00000000" w:rsidRDefault="00167F71">
      <w:pPr>
        <w:pStyle w:val="Outline"/>
        <w:numPr>
          <w:ilvl w:val="0"/>
          <w:numId w:val="76"/>
        </w:numPr>
        <w:spacing w:before="0"/>
        <w:ind w:left="1134" w:hanging="567"/>
        <w:rPr>
          <w:color w:val="000000"/>
        </w:rPr>
      </w:pPr>
      <w:r w:rsidRPr="003D0B60">
        <w:rPr>
          <w:color w:val="000000"/>
        </w:rPr>
        <w:t xml:space="preserve">the proposals with the lowest price in the case of least-cost selection; or </w:t>
      </w:r>
    </w:p>
    <w:p w:rsidR="00000000" w:rsidRDefault="00167F71">
      <w:pPr>
        <w:pStyle w:val="Outline"/>
        <w:numPr>
          <w:ilvl w:val="0"/>
          <w:numId w:val="76"/>
        </w:numPr>
        <w:spacing w:before="0"/>
        <w:ind w:left="1134" w:hanging="567"/>
        <w:rPr>
          <w:color w:val="000000"/>
        </w:rPr>
      </w:pPr>
      <w:proofErr w:type="gramStart"/>
      <w:r w:rsidRPr="003D0B60">
        <w:rPr>
          <w:color w:val="000000"/>
        </w:rPr>
        <w:t>the</w:t>
      </w:r>
      <w:proofErr w:type="gramEnd"/>
      <w:r w:rsidRPr="003D0B60">
        <w:rPr>
          <w:color w:val="000000"/>
        </w:rPr>
        <w:t xml:space="preserve"> highest ranked technical proposal within the budget.</w:t>
      </w:r>
    </w:p>
    <w:p w:rsidR="00167F71" w:rsidRPr="003D0B60" w:rsidRDefault="00167F71" w:rsidP="00B145E6">
      <w:pPr>
        <w:pStyle w:val="Outline"/>
        <w:tabs>
          <w:tab w:val="num" w:pos="720"/>
        </w:tabs>
        <w:spacing w:before="0"/>
        <w:rPr>
          <w:color w:val="000000"/>
        </w:rPr>
      </w:pPr>
    </w:p>
    <w:p w:rsidR="00167F71" w:rsidRPr="003D0B60" w:rsidRDefault="00167F71" w:rsidP="00B145E6">
      <w:pPr>
        <w:pStyle w:val="Outline"/>
        <w:tabs>
          <w:tab w:val="num" w:pos="720"/>
        </w:tabs>
        <w:spacing w:before="0"/>
        <w:rPr>
          <w:color w:val="000000"/>
        </w:rPr>
      </w:pPr>
      <w:r w:rsidRPr="003D0B60">
        <w:rPr>
          <w:color w:val="000000"/>
        </w:rPr>
        <w:lastRenderedPageBreak/>
        <w:t xml:space="preserve">The consultants with the winning proposal shall be invited for negotiations, which shall focus mainly on the technical proposals. Proposed unit rates for staff-months and reimbursable shall not be negotiated unless there are exceptional reasons. </w:t>
      </w:r>
    </w:p>
    <w:p w:rsidR="00167F71" w:rsidRPr="003D0B60" w:rsidRDefault="00B345F2" w:rsidP="00167F71">
      <w:pPr>
        <w:pStyle w:val="Outline"/>
        <w:spacing w:before="0"/>
        <w:rPr>
          <w:color w:val="000000"/>
          <w:kern w:val="0"/>
          <w:lang w:val="en-GB"/>
        </w:rPr>
      </w:pPr>
      <w:r w:rsidRPr="00B345F2">
        <w:rPr>
          <w:noProof/>
          <w:color w:val="000000"/>
          <w:kern w:val="0"/>
          <w:lang w:eastAsia="en-US"/>
        </w:rPr>
        <w:pict>
          <v:shape id="_x0000_s1107" type="#_x0000_t202" style="position:absolute;left:0;text-align:left;margin-left:234pt;margin-top:3.6pt;width:180pt;height:18pt;z-index:251661312">
            <v:textbox style="mso-next-textbox:#_x0000_s1107">
              <w:txbxContent>
                <w:p w:rsidR="00B145E6" w:rsidRPr="001C1FCB" w:rsidRDefault="00B145E6" w:rsidP="00167F71">
                  <w:pPr>
                    <w:rPr>
                      <w:color w:val="000000"/>
                      <w:sz w:val="20"/>
                      <w:szCs w:val="20"/>
                      <w:lang w:val="en-US"/>
                    </w:rPr>
                  </w:pPr>
                  <w:r w:rsidRPr="001C1FCB">
                    <w:rPr>
                      <w:color w:val="000000"/>
                      <w:sz w:val="20"/>
                      <w:szCs w:val="20"/>
                      <w:lang w:val="en-US"/>
                    </w:rPr>
                    <w:t>Public Procurement Law – Section 55</w:t>
                  </w:r>
                </w:p>
              </w:txbxContent>
            </v:textbox>
          </v:shape>
        </w:pict>
      </w:r>
    </w:p>
    <w:p w:rsidR="00167F71" w:rsidRPr="003D0B60" w:rsidRDefault="0021509D" w:rsidP="00B145E6">
      <w:pPr>
        <w:ind w:left="567" w:hanging="567"/>
        <w:jc w:val="both"/>
        <w:rPr>
          <w:color w:val="000000"/>
        </w:rPr>
      </w:pPr>
      <w:bookmarkStart w:id="132" w:name="_Toc474923930"/>
      <w:bookmarkStart w:id="133" w:name="_Toc28436391"/>
      <w:r>
        <w:rPr>
          <w:color w:val="000000"/>
        </w:rPr>
        <w:t>82</w:t>
      </w:r>
      <w:r w:rsidR="00F25049" w:rsidRPr="003D0B60">
        <w:rPr>
          <w:color w:val="000000"/>
        </w:rPr>
        <w:t>.6</w:t>
      </w:r>
      <w:r w:rsidR="00167F71" w:rsidRPr="003D0B60">
        <w:rPr>
          <w:color w:val="000000"/>
        </w:rPr>
        <w:t xml:space="preserve"> </w:t>
      </w:r>
      <w:r w:rsidR="00B145E6">
        <w:rPr>
          <w:color w:val="000000"/>
        </w:rPr>
        <w:tab/>
      </w:r>
      <w:r w:rsidR="00167F71" w:rsidRPr="003D0B60">
        <w:rPr>
          <w:color w:val="000000"/>
        </w:rPr>
        <w:t>Hiring of Government Officials</w:t>
      </w:r>
    </w:p>
    <w:p w:rsidR="00167F71" w:rsidRPr="003D0B60" w:rsidRDefault="00167F71" w:rsidP="00B145E6">
      <w:pPr>
        <w:ind w:left="567" w:hanging="567"/>
        <w:jc w:val="both"/>
        <w:rPr>
          <w:color w:val="000000"/>
        </w:rPr>
      </w:pPr>
    </w:p>
    <w:p w:rsidR="00167F71" w:rsidRPr="003D0B60" w:rsidRDefault="00167F71" w:rsidP="00B145E6">
      <w:pPr>
        <w:ind w:left="567"/>
        <w:jc w:val="both"/>
        <w:rPr>
          <w:color w:val="000000"/>
        </w:rPr>
      </w:pPr>
      <w:r w:rsidRPr="003D0B60">
        <w:rPr>
          <w:color w:val="000000"/>
        </w:rPr>
        <w:t>Government officials and civil servants cannot be hired under consulting contract financed by public funds since the principle of transparency would be compromised and the opportunity for abuse heightened. This applies regardless of their being on leave, with or without pay, or secondment. University professors or scientists from research institutes can, however, be contracted individual</w:t>
      </w:r>
      <w:r w:rsidR="002F5E34" w:rsidRPr="003D0B60">
        <w:rPr>
          <w:color w:val="000000"/>
        </w:rPr>
        <w:t>ly provided that they have full</w:t>
      </w:r>
      <w:r w:rsidRPr="003D0B60">
        <w:rPr>
          <w:color w:val="000000"/>
        </w:rPr>
        <w:t>time employment contract with their institutions and have regularly exercised their function for a year or more before they are contracted</w:t>
      </w:r>
      <w:bookmarkEnd w:id="132"/>
      <w:bookmarkEnd w:id="133"/>
      <w:r w:rsidRPr="003D0B60">
        <w:rPr>
          <w:color w:val="000000"/>
        </w:rPr>
        <w:t>.</w:t>
      </w:r>
    </w:p>
    <w:p w:rsidR="00167F71" w:rsidRPr="003D0B60" w:rsidRDefault="00167F71" w:rsidP="00167F71">
      <w:pPr>
        <w:jc w:val="both"/>
        <w:rPr>
          <w:color w:val="000000"/>
        </w:rPr>
      </w:pPr>
    </w:p>
    <w:p w:rsidR="00167F71" w:rsidRPr="003D0B60" w:rsidRDefault="00167F71" w:rsidP="00167F71">
      <w:pPr>
        <w:pStyle w:val="Outline"/>
        <w:spacing w:before="0"/>
        <w:rPr>
          <w:color w:val="000000"/>
        </w:rPr>
      </w:pPr>
    </w:p>
    <w:p w:rsidR="008C1B26" w:rsidRPr="003D0B60" w:rsidRDefault="00F25049" w:rsidP="00B145E6">
      <w:pPr>
        <w:pStyle w:val="Heading2"/>
        <w:ind w:left="567" w:hanging="567"/>
        <w:jc w:val="both"/>
        <w:rPr>
          <w:color w:val="000000"/>
        </w:rPr>
      </w:pPr>
      <w:bookmarkStart w:id="134" w:name="_Toc512823057"/>
      <w:bookmarkStart w:id="135" w:name="_Toc519480032"/>
      <w:bookmarkStart w:id="136" w:name="_Toc85515033"/>
      <w:bookmarkStart w:id="137" w:name="_Toc85515746"/>
      <w:bookmarkStart w:id="138" w:name="_Toc91569787"/>
      <w:bookmarkStart w:id="139" w:name="_Toc166335030"/>
      <w:bookmarkStart w:id="140" w:name="_Toc166381254"/>
      <w:bookmarkStart w:id="141" w:name="_Toc176174547"/>
      <w:r w:rsidRPr="003D0B60">
        <w:rPr>
          <w:color w:val="000000"/>
        </w:rPr>
        <w:t>8</w:t>
      </w:r>
      <w:r w:rsidR="0021509D">
        <w:rPr>
          <w:color w:val="000000"/>
        </w:rPr>
        <w:t>3</w:t>
      </w:r>
      <w:r w:rsidRPr="003D0B60">
        <w:rPr>
          <w:color w:val="000000"/>
        </w:rPr>
        <w:t xml:space="preserve">. </w:t>
      </w:r>
      <w:r w:rsidR="00B145E6">
        <w:rPr>
          <w:color w:val="000000"/>
        </w:rPr>
        <w:tab/>
      </w:r>
      <w:r w:rsidR="009837D8" w:rsidRPr="003D0B60">
        <w:rPr>
          <w:color w:val="000000"/>
        </w:rPr>
        <w:t>Agency</w:t>
      </w:r>
      <w:r w:rsidR="008C1B26" w:rsidRPr="003D0B60">
        <w:rPr>
          <w:color w:val="000000"/>
        </w:rPr>
        <w:t xml:space="preserve">’s Review of </w:t>
      </w:r>
      <w:bookmarkEnd w:id="134"/>
      <w:r w:rsidR="00091613">
        <w:rPr>
          <w:color w:val="000000"/>
        </w:rPr>
        <w:t xml:space="preserve">Procurement </w:t>
      </w:r>
      <w:r w:rsidR="00D42C37">
        <w:rPr>
          <w:color w:val="000000"/>
        </w:rPr>
        <w:t>Acti</w:t>
      </w:r>
      <w:r w:rsidR="008C1B26" w:rsidRPr="003D0B60">
        <w:rPr>
          <w:color w:val="000000"/>
        </w:rPr>
        <w:t>ons</w:t>
      </w:r>
      <w:bookmarkEnd w:id="135"/>
      <w:bookmarkEnd w:id="136"/>
      <w:bookmarkEnd w:id="137"/>
      <w:bookmarkEnd w:id="138"/>
      <w:bookmarkEnd w:id="139"/>
      <w:bookmarkEnd w:id="140"/>
      <w:bookmarkEnd w:id="141"/>
    </w:p>
    <w:p w:rsidR="008C1B26" w:rsidRPr="003D0B60" w:rsidRDefault="008C1B26" w:rsidP="00B145E6">
      <w:pPr>
        <w:ind w:left="567" w:hanging="567"/>
        <w:jc w:val="both"/>
        <w:rPr>
          <w:color w:val="000000"/>
        </w:rPr>
      </w:pPr>
    </w:p>
    <w:p w:rsidR="008C1B26" w:rsidRPr="003D0B60" w:rsidRDefault="008A6C57" w:rsidP="00B145E6">
      <w:pPr>
        <w:ind w:left="567" w:hanging="567"/>
        <w:jc w:val="both"/>
        <w:rPr>
          <w:color w:val="000000"/>
        </w:rPr>
      </w:pPr>
      <w:r w:rsidRPr="003D0B60">
        <w:rPr>
          <w:color w:val="000000"/>
        </w:rPr>
        <w:t>8</w:t>
      </w:r>
      <w:r w:rsidR="0021509D">
        <w:rPr>
          <w:color w:val="000000"/>
        </w:rPr>
        <w:t>3</w:t>
      </w:r>
      <w:r w:rsidRPr="003D0B60">
        <w:rPr>
          <w:color w:val="000000"/>
        </w:rPr>
        <w:t xml:space="preserve">.1 </w:t>
      </w:r>
      <w:r w:rsidR="00B145E6">
        <w:rPr>
          <w:color w:val="000000"/>
        </w:rPr>
        <w:tab/>
      </w:r>
      <w:r w:rsidR="008C1B26" w:rsidRPr="003D0B60">
        <w:rPr>
          <w:color w:val="000000"/>
        </w:rPr>
        <w:t xml:space="preserve">The </w:t>
      </w:r>
      <w:r w:rsidR="009837D8" w:rsidRPr="003D0B60">
        <w:rPr>
          <w:color w:val="000000"/>
        </w:rPr>
        <w:t>Agency</w:t>
      </w:r>
      <w:r w:rsidR="008C1B26" w:rsidRPr="003D0B60">
        <w:rPr>
          <w:color w:val="000000"/>
        </w:rPr>
        <w:t xml:space="preserve"> staff’s fiduciary responsibilities involve prior review and post review of procurement documentation as the procurement pr</w:t>
      </w:r>
      <w:r w:rsidR="009837D8" w:rsidRPr="003D0B60">
        <w:rPr>
          <w:color w:val="000000"/>
        </w:rPr>
        <w:t xml:space="preserve">ocess is carried out. The Agency’s </w:t>
      </w:r>
      <w:r w:rsidR="008C1B26" w:rsidRPr="003D0B60">
        <w:rPr>
          <w:color w:val="000000"/>
        </w:rPr>
        <w:t xml:space="preserve">review process ensures that public funds are used for the purposes intended and that procurement procedures outlined in the Public Procurement </w:t>
      </w:r>
      <w:r w:rsidR="009837D8" w:rsidRPr="003D0B60">
        <w:rPr>
          <w:color w:val="000000"/>
        </w:rPr>
        <w:t>Law</w:t>
      </w:r>
      <w:r w:rsidR="008C1B26" w:rsidRPr="003D0B60">
        <w:rPr>
          <w:color w:val="000000"/>
        </w:rPr>
        <w:t xml:space="preserve"> are followed. </w:t>
      </w:r>
    </w:p>
    <w:p w:rsidR="008C1B26" w:rsidRPr="003D0B60" w:rsidRDefault="008C1B26" w:rsidP="00B145E6">
      <w:pPr>
        <w:ind w:left="567" w:hanging="567"/>
        <w:jc w:val="both"/>
        <w:rPr>
          <w:color w:val="000000"/>
        </w:rPr>
      </w:pPr>
    </w:p>
    <w:p w:rsidR="008C1B26" w:rsidRPr="003D0B60" w:rsidRDefault="008A6C57" w:rsidP="00B145E6">
      <w:pPr>
        <w:ind w:left="567" w:hanging="567"/>
        <w:jc w:val="both"/>
        <w:rPr>
          <w:color w:val="000000"/>
        </w:rPr>
      </w:pPr>
      <w:r w:rsidRPr="003D0B60">
        <w:rPr>
          <w:color w:val="000000"/>
        </w:rPr>
        <w:t xml:space="preserve">80.2 </w:t>
      </w:r>
      <w:r w:rsidR="00B145E6">
        <w:rPr>
          <w:color w:val="000000"/>
        </w:rPr>
        <w:tab/>
      </w:r>
      <w:r w:rsidR="008C1B26" w:rsidRPr="003D0B60">
        <w:rPr>
          <w:color w:val="000000"/>
        </w:rPr>
        <w:t xml:space="preserve">The prior review process protects the Procuring Entity at each stage of the procurement transaction and also provides advice and suggestions to the Procuring Entity for enhancing the quality of the documents and procedures. Post review is carried out on a sample basis after action has been taken by the Procuring Entity. </w:t>
      </w:r>
    </w:p>
    <w:p w:rsidR="008C1B26" w:rsidRPr="003D0B60" w:rsidRDefault="008C1B26" w:rsidP="00B145E6">
      <w:pPr>
        <w:ind w:left="567" w:hanging="567"/>
        <w:jc w:val="both"/>
        <w:rPr>
          <w:color w:val="000000"/>
        </w:rPr>
      </w:pPr>
    </w:p>
    <w:p w:rsidR="008C1B26" w:rsidRPr="003D0B60" w:rsidRDefault="008C1B26" w:rsidP="00B145E6">
      <w:pPr>
        <w:pStyle w:val="Outline"/>
        <w:spacing w:before="0"/>
        <w:ind w:left="567" w:hanging="567"/>
        <w:rPr>
          <w:color w:val="000000"/>
        </w:rPr>
      </w:pPr>
    </w:p>
    <w:p w:rsidR="008C1B26" w:rsidRPr="003D0B60" w:rsidRDefault="008A6C57" w:rsidP="00B145E6">
      <w:pPr>
        <w:pStyle w:val="Outline"/>
        <w:spacing w:before="0"/>
        <w:ind w:left="567" w:hanging="567"/>
        <w:rPr>
          <w:color w:val="000000"/>
        </w:rPr>
      </w:pPr>
      <w:r w:rsidRPr="003D0B60">
        <w:rPr>
          <w:color w:val="000000"/>
        </w:rPr>
        <w:t>8</w:t>
      </w:r>
      <w:r w:rsidR="0021509D">
        <w:rPr>
          <w:color w:val="000000"/>
        </w:rPr>
        <w:t>3</w:t>
      </w:r>
      <w:r w:rsidRPr="003D0B60">
        <w:rPr>
          <w:color w:val="000000"/>
        </w:rPr>
        <w:t xml:space="preserve">.3 </w:t>
      </w:r>
      <w:r w:rsidR="008C1B26" w:rsidRPr="003D0B60">
        <w:rPr>
          <w:color w:val="000000"/>
        </w:rPr>
        <w:t xml:space="preserve">The Procuring Entity shall furnish to the </w:t>
      </w:r>
      <w:r w:rsidR="00271A2F" w:rsidRPr="003D0B60">
        <w:rPr>
          <w:color w:val="000000"/>
        </w:rPr>
        <w:t>Agency</w:t>
      </w:r>
      <w:r w:rsidR="008C1B26" w:rsidRPr="003D0B60">
        <w:rPr>
          <w:color w:val="000000"/>
        </w:rPr>
        <w:t xml:space="preserve">, after the contract signing, one confirmed copy of such contract, together with the Bid Document/ RFP package, a copy of the evaluation reports and the winning proposal. </w:t>
      </w:r>
    </w:p>
    <w:p w:rsidR="008C1B26" w:rsidRPr="003D0B60" w:rsidRDefault="008C1B26" w:rsidP="00B145E6">
      <w:pPr>
        <w:pStyle w:val="Outline"/>
        <w:spacing w:before="0"/>
        <w:ind w:left="567" w:hanging="567"/>
        <w:rPr>
          <w:color w:val="000000"/>
        </w:rPr>
      </w:pPr>
    </w:p>
    <w:p w:rsidR="008C1B26" w:rsidRPr="003D0B60" w:rsidRDefault="008A6C57" w:rsidP="00B145E6">
      <w:pPr>
        <w:pStyle w:val="Outline"/>
        <w:spacing w:before="0"/>
        <w:ind w:left="567" w:hanging="567"/>
        <w:rPr>
          <w:color w:val="000000"/>
        </w:rPr>
      </w:pPr>
      <w:r w:rsidRPr="003D0B60">
        <w:rPr>
          <w:color w:val="000000"/>
        </w:rPr>
        <w:t>8</w:t>
      </w:r>
      <w:r w:rsidR="0021509D">
        <w:rPr>
          <w:color w:val="000000"/>
        </w:rPr>
        <w:t>3</w:t>
      </w:r>
      <w:r w:rsidRPr="003D0B60">
        <w:rPr>
          <w:color w:val="000000"/>
        </w:rPr>
        <w:t xml:space="preserve">.4 </w:t>
      </w:r>
      <w:r w:rsidR="008C1B26" w:rsidRPr="003D0B60">
        <w:rPr>
          <w:color w:val="000000"/>
        </w:rPr>
        <w:t xml:space="preserve">The </w:t>
      </w:r>
      <w:r w:rsidR="00271A2F" w:rsidRPr="003D0B60">
        <w:rPr>
          <w:color w:val="000000"/>
        </w:rPr>
        <w:t>Agency</w:t>
      </w:r>
      <w:r w:rsidR="008C1B26" w:rsidRPr="003D0B60">
        <w:rPr>
          <w:color w:val="000000"/>
        </w:rPr>
        <w:t xml:space="preserve"> may carry out normal procurement audit aimed at reviewing the </w:t>
      </w:r>
      <w:r w:rsidR="00091613">
        <w:rPr>
          <w:color w:val="000000"/>
        </w:rPr>
        <w:t xml:space="preserve">Procurement </w:t>
      </w:r>
      <w:r w:rsidR="00160D6B">
        <w:rPr>
          <w:color w:val="000000"/>
        </w:rPr>
        <w:t>Activities</w:t>
      </w:r>
      <w:r w:rsidR="008C1B26" w:rsidRPr="003D0B60">
        <w:rPr>
          <w:color w:val="000000"/>
        </w:rPr>
        <w:t xml:space="preserve"> of a procuring entity or conduct an investigation into any matter related to the conduct of procurement proceedings by a procuring entity, or the conclusion or operation of a procurement contract if it considers that an investigation is necessary or desirable to prevent or detect a contravention of procurement policies and practices. </w:t>
      </w:r>
    </w:p>
    <w:p w:rsidR="008C1B26" w:rsidRPr="003D0B60" w:rsidRDefault="008C1B26" w:rsidP="008C1B26">
      <w:pPr>
        <w:jc w:val="both"/>
        <w:rPr>
          <w:color w:val="000000"/>
          <w:lang w:val="en-US"/>
        </w:rPr>
      </w:pPr>
    </w:p>
    <w:p w:rsidR="008C1B26" w:rsidRPr="003D0B60" w:rsidRDefault="008C1B26" w:rsidP="008C1B26">
      <w:pPr>
        <w:pStyle w:val="Heading2"/>
        <w:jc w:val="both"/>
        <w:rPr>
          <w:color w:val="000000"/>
        </w:rPr>
      </w:pPr>
      <w:bookmarkStart w:id="142" w:name="_Toc519480034"/>
      <w:bookmarkStart w:id="143" w:name="_Toc85515035"/>
      <w:bookmarkStart w:id="144" w:name="_Toc85515748"/>
      <w:bookmarkStart w:id="145" w:name="_Toc91569789"/>
    </w:p>
    <w:p w:rsidR="008C1B26" w:rsidRPr="003D0B60" w:rsidRDefault="008A6C57" w:rsidP="00B145E6">
      <w:pPr>
        <w:pStyle w:val="Heading2"/>
        <w:ind w:left="567" w:hanging="567"/>
        <w:jc w:val="both"/>
        <w:rPr>
          <w:color w:val="000000"/>
        </w:rPr>
      </w:pPr>
      <w:bookmarkStart w:id="146" w:name="_Toc166335032"/>
      <w:bookmarkStart w:id="147" w:name="_Toc166381255"/>
      <w:bookmarkStart w:id="148" w:name="_Toc176174548"/>
      <w:r w:rsidRPr="003D0B60">
        <w:rPr>
          <w:color w:val="000000"/>
        </w:rPr>
        <w:t>8</w:t>
      </w:r>
      <w:r w:rsidR="0021509D">
        <w:rPr>
          <w:color w:val="000000"/>
        </w:rPr>
        <w:t>4</w:t>
      </w:r>
      <w:r w:rsidRPr="003D0B60">
        <w:rPr>
          <w:color w:val="000000"/>
        </w:rPr>
        <w:t xml:space="preserve"> </w:t>
      </w:r>
      <w:r w:rsidR="00B145E6">
        <w:rPr>
          <w:color w:val="000000"/>
        </w:rPr>
        <w:tab/>
      </w:r>
      <w:r w:rsidR="008C1B26" w:rsidRPr="003D0B60">
        <w:rPr>
          <w:color w:val="000000"/>
        </w:rPr>
        <w:t>Scope of Prior Review</w:t>
      </w:r>
      <w:bookmarkEnd w:id="142"/>
      <w:bookmarkEnd w:id="143"/>
      <w:bookmarkEnd w:id="144"/>
      <w:bookmarkEnd w:id="145"/>
      <w:bookmarkEnd w:id="146"/>
      <w:bookmarkEnd w:id="147"/>
      <w:bookmarkEnd w:id="148"/>
    </w:p>
    <w:p w:rsidR="008C1B26" w:rsidRPr="003D0B60" w:rsidRDefault="008C1B26" w:rsidP="00B145E6">
      <w:pPr>
        <w:ind w:left="567" w:hanging="567"/>
        <w:jc w:val="both"/>
        <w:rPr>
          <w:color w:val="000000"/>
        </w:rPr>
      </w:pPr>
    </w:p>
    <w:p w:rsidR="008C1B26" w:rsidRPr="003D0B60" w:rsidRDefault="008A6C57" w:rsidP="00B145E6">
      <w:pPr>
        <w:ind w:left="567" w:hanging="567"/>
        <w:jc w:val="both"/>
        <w:rPr>
          <w:color w:val="000000"/>
        </w:rPr>
      </w:pPr>
      <w:r w:rsidRPr="003D0B60">
        <w:rPr>
          <w:color w:val="000000"/>
        </w:rPr>
        <w:t>8</w:t>
      </w:r>
      <w:r w:rsidR="0021509D">
        <w:rPr>
          <w:color w:val="000000"/>
        </w:rPr>
        <w:t>4</w:t>
      </w:r>
      <w:r w:rsidRPr="003D0B60">
        <w:rPr>
          <w:color w:val="000000"/>
        </w:rPr>
        <w:t xml:space="preserve">.1 </w:t>
      </w:r>
      <w:r w:rsidR="00B145E6">
        <w:rPr>
          <w:color w:val="000000"/>
        </w:rPr>
        <w:tab/>
      </w:r>
      <w:r w:rsidR="008C1B26" w:rsidRPr="003D0B60">
        <w:rPr>
          <w:color w:val="000000"/>
        </w:rPr>
        <w:t xml:space="preserve">The following procurement documentation should be reviewed by the </w:t>
      </w:r>
      <w:r w:rsidR="00271A2F" w:rsidRPr="003D0B60">
        <w:rPr>
          <w:color w:val="000000"/>
        </w:rPr>
        <w:t>Agency</w:t>
      </w:r>
      <w:r w:rsidR="008C1B26" w:rsidRPr="003D0B60">
        <w:rPr>
          <w:color w:val="000000"/>
        </w:rPr>
        <w:t xml:space="preserve"> before the Procuring Entity issues the </w:t>
      </w:r>
      <w:r w:rsidR="00C729F2">
        <w:rPr>
          <w:color w:val="000000"/>
        </w:rPr>
        <w:t>Certificate and compliance</w:t>
      </w:r>
      <w:r w:rsidR="008C1B26" w:rsidRPr="003D0B60">
        <w:rPr>
          <w:color w:val="000000"/>
        </w:rPr>
        <w:t xml:space="preserve"> for Contract Award for contract packages within the prior review thresholds:</w:t>
      </w:r>
    </w:p>
    <w:p w:rsidR="008C1B26" w:rsidRPr="003D0B60" w:rsidRDefault="008C1B26" w:rsidP="008C1B26">
      <w:pPr>
        <w:jc w:val="both"/>
        <w:rPr>
          <w:color w:val="000000"/>
        </w:rPr>
      </w:pPr>
    </w:p>
    <w:p w:rsidR="00000000" w:rsidRDefault="008C1B26">
      <w:pPr>
        <w:numPr>
          <w:ilvl w:val="0"/>
          <w:numId w:val="1"/>
        </w:numPr>
        <w:ind w:left="567" w:firstLine="0"/>
        <w:jc w:val="both"/>
        <w:rPr>
          <w:color w:val="000000"/>
        </w:rPr>
      </w:pPr>
      <w:r w:rsidRPr="003D0B60">
        <w:rPr>
          <w:color w:val="000000"/>
        </w:rPr>
        <w:lastRenderedPageBreak/>
        <w:t>advertising procedures including the GPN and the SPN;</w:t>
      </w:r>
    </w:p>
    <w:p w:rsidR="00000000" w:rsidRDefault="008C1B26">
      <w:pPr>
        <w:numPr>
          <w:ilvl w:val="0"/>
          <w:numId w:val="1"/>
        </w:numPr>
        <w:ind w:left="567" w:firstLine="0"/>
        <w:jc w:val="both"/>
        <w:rPr>
          <w:color w:val="000000"/>
        </w:rPr>
      </w:pPr>
      <w:r w:rsidRPr="003D0B60">
        <w:rPr>
          <w:color w:val="000000"/>
        </w:rPr>
        <w:t>prequalification invitation, documents and subsequent evaluation;</w:t>
      </w:r>
    </w:p>
    <w:p w:rsidR="00000000" w:rsidRDefault="007A45B0">
      <w:pPr>
        <w:numPr>
          <w:ilvl w:val="0"/>
          <w:numId w:val="1"/>
        </w:numPr>
        <w:ind w:left="567" w:firstLine="0"/>
        <w:jc w:val="both"/>
        <w:rPr>
          <w:color w:val="000000"/>
        </w:rPr>
      </w:pPr>
      <w:r>
        <w:rPr>
          <w:color w:val="000000"/>
        </w:rPr>
        <w:t>bidding documents</w:t>
      </w:r>
      <w:r w:rsidR="008C1B26" w:rsidRPr="003D0B60">
        <w:rPr>
          <w:color w:val="000000"/>
        </w:rPr>
        <w:t xml:space="preserve"> and addenda;</w:t>
      </w:r>
    </w:p>
    <w:p w:rsidR="00000000" w:rsidRDefault="004605E4">
      <w:pPr>
        <w:numPr>
          <w:ilvl w:val="0"/>
          <w:numId w:val="1"/>
        </w:numPr>
        <w:ind w:left="567" w:firstLine="0"/>
        <w:jc w:val="both"/>
        <w:rPr>
          <w:color w:val="000000"/>
        </w:rPr>
      </w:pPr>
      <w:r>
        <w:rPr>
          <w:color w:val="000000"/>
        </w:rPr>
        <w:t>bid evaluation</w:t>
      </w:r>
      <w:r w:rsidR="008C1B26" w:rsidRPr="003D0B60">
        <w:rPr>
          <w:color w:val="000000"/>
        </w:rPr>
        <w:t xml:space="preserve"> and the proposal for award of contract; and</w:t>
      </w:r>
    </w:p>
    <w:p w:rsidR="00000000" w:rsidRDefault="008C1B26">
      <w:pPr>
        <w:numPr>
          <w:ilvl w:val="0"/>
          <w:numId w:val="1"/>
        </w:numPr>
        <w:ind w:left="567" w:firstLine="0"/>
        <w:jc w:val="both"/>
        <w:rPr>
          <w:color w:val="000000"/>
        </w:rPr>
      </w:pPr>
      <w:proofErr w:type="gramStart"/>
      <w:r w:rsidRPr="003D0B60">
        <w:rPr>
          <w:color w:val="000000"/>
        </w:rPr>
        <w:t>modifications</w:t>
      </w:r>
      <w:proofErr w:type="gramEnd"/>
      <w:r w:rsidRPr="003D0B60">
        <w:rPr>
          <w:color w:val="000000"/>
        </w:rPr>
        <w:t xml:space="preserve"> to the contract during execution. </w:t>
      </w:r>
    </w:p>
    <w:p w:rsidR="008C1B26" w:rsidRPr="003D0B60" w:rsidRDefault="008C1B26" w:rsidP="008C1B26">
      <w:pPr>
        <w:jc w:val="both"/>
        <w:rPr>
          <w:color w:val="000000"/>
        </w:rPr>
      </w:pPr>
    </w:p>
    <w:p w:rsidR="008C1B26" w:rsidRPr="003D0B60" w:rsidRDefault="008A6C57" w:rsidP="00B145E6">
      <w:pPr>
        <w:ind w:left="567" w:hanging="567"/>
        <w:jc w:val="both"/>
        <w:rPr>
          <w:color w:val="000000"/>
        </w:rPr>
      </w:pPr>
      <w:r w:rsidRPr="003D0B60">
        <w:rPr>
          <w:color w:val="000000"/>
        </w:rPr>
        <w:t>8</w:t>
      </w:r>
      <w:r w:rsidR="0021509D">
        <w:rPr>
          <w:color w:val="000000"/>
        </w:rPr>
        <w:t>4</w:t>
      </w:r>
      <w:r w:rsidRPr="003D0B60">
        <w:rPr>
          <w:color w:val="000000"/>
        </w:rPr>
        <w:t xml:space="preserve">.2 </w:t>
      </w:r>
      <w:r w:rsidR="00B145E6">
        <w:rPr>
          <w:color w:val="000000"/>
        </w:rPr>
        <w:tab/>
      </w:r>
      <w:r w:rsidR="008C1B26" w:rsidRPr="003D0B60">
        <w:rPr>
          <w:color w:val="000000"/>
        </w:rPr>
        <w:t xml:space="preserve">Where prequalification is required, prior review by the </w:t>
      </w:r>
      <w:r w:rsidR="00CE180A">
        <w:rPr>
          <w:color w:val="000000"/>
        </w:rPr>
        <w:t>Agency</w:t>
      </w:r>
      <w:r w:rsidR="008C1B26" w:rsidRPr="003D0B60">
        <w:rPr>
          <w:color w:val="000000"/>
        </w:rPr>
        <w:t xml:space="preserve"> staff is mandatory for all documentation and proposals relating to prequalification. Any advance </w:t>
      </w:r>
      <w:r w:rsidR="00A97781">
        <w:rPr>
          <w:color w:val="000000"/>
        </w:rPr>
        <w:t>p</w:t>
      </w:r>
      <w:r w:rsidR="00091613">
        <w:rPr>
          <w:color w:val="000000"/>
        </w:rPr>
        <w:t xml:space="preserve">rocurement </w:t>
      </w:r>
      <w:r w:rsidR="00A97781">
        <w:rPr>
          <w:color w:val="000000"/>
        </w:rPr>
        <w:t>action</w:t>
      </w:r>
      <w:r w:rsidR="008C1B26" w:rsidRPr="003D0B60">
        <w:rPr>
          <w:color w:val="000000"/>
        </w:rPr>
        <w:t xml:space="preserve"> related to cont</w:t>
      </w:r>
      <w:r w:rsidR="00A97781">
        <w:rPr>
          <w:color w:val="000000"/>
        </w:rPr>
        <w:t>racts that would require ICB</w:t>
      </w:r>
      <w:r w:rsidR="008C1B26" w:rsidRPr="003D0B60">
        <w:rPr>
          <w:color w:val="000000"/>
        </w:rPr>
        <w:t xml:space="preserve"> and LIB; and other large contracts expected to be above the prior review threshold level should also be reviewed.</w:t>
      </w:r>
    </w:p>
    <w:p w:rsidR="008C1B26" w:rsidRPr="003D0B60" w:rsidRDefault="008C1B26" w:rsidP="008C1B26">
      <w:pPr>
        <w:pStyle w:val="Heading2"/>
        <w:jc w:val="both"/>
        <w:rPr>
          <w:color w:val="000000"/>
        </w:rPr>
      </w:pPr>
      <w:bookmarkStart w:id="149" w:name="_Toc519480036"/>
      <w:bookmarkStart w:id="150" w:name="_Toc85515036"/>
      <w:bookmarkStart w:id="151" w:name="_Toc85515749"/>
      <w:bookmarkStart w:id="152" w:name="_Toc91569790"/>
    </w:p>
    <w:p w:rsidR="008C1B26" w:rsidRPr="003D0B60" w:rsidRDefault="008A6C57" w:rsidP="00B145E6">
      <w:pPr>
        <w:pStyle w:val="Heading2"/>
        <w:ind w:left="567" w:hanging="567"/>
        <w:jc w:val="both"/>
        <w:rPr>
          <w:color w:val="000000"/>
        </w:rPr>
      </w:pPr>
      <w:bookmarkStart w:id="153" w:name="_Toc519480038"/>
      <w:bookmarkStart w:id="154" w:name="_Toc85515037"/>
      <w:bookmarkStart w:id="155" w:name="_Toc85515750"/>
      <w:bookmarkStart w:id="156" w:name="_Toc91569791"/>
      <w:bookmarkStart w:id="157" w:name="_Toc166335034"/>
      <w:bookmarkStart w:id="158" w:name="_Toc166381256"/>
      <w:bookmarkStart w:id="159" w:name="_Toc176174549"/>
      <w:bookmarkEnd w:id="149"/>
      <w:bookmarkEnd w:id="150"/>
      <w:bookmarkEnd w:id="151"/>
      <w:bookmarkEnd w:id="152"/>
      <w:r w:rsidRPr="003D0B60">
        <w:rPr>
          <w:color w:val="000000"/>
        </w:rPr>
        <w:t>8</w:t>
      </w:r>
      <w:r w:rsidR="0021509D">
        <w:rPr>
          <w:color w:val="000000"/>
        </w:rPr>
        <w:t>5</w:t>
      </w:r>
      <w:r w:rsidRPr="003D0B60">
        <w:rPr>
          <w:color w:val="000000"/>
        </w:rPr>
        <w:t xml:space="preserve">. </w:t>
      </w:r>
      <w:r w:rsidR="00B145E6">
        <w:rPr>
          <w:color w:val="000000"/>
        </w:rPr>
        <w:tab/>
      </w:r>
      <w:r w:rsidR="008C1B26" w:rsidRPr="003D0B60">
        <w:rPr>
          <w:color w:val="000000"/>
        </w:rPr>
        <w:t>Post Review of Procurement Documentation</w:t>
      </w:r>
      <w:bookmarkEnd w:id="153"/>
      <w:bookmarkEnd w:id="154"/>
      <w:bookmarkEnd w:id="155"/>
      <w:bookmarkEnd w:id="156"/>
      <w:bookmarkEnd w:id="157"/>
      <w:bookmarkEnd w:id="158"/>
      <w:bookmarkEnd w:id="159"/>
    </w:p>
    <w:p w:rsidR="008C1B26" w:rsidRPr="003D0B60" w:rsidRDefault="008C1B26" w:rsidP="00B145E6">
      <w:pPr>
        <w:pStyle w:val="BodyText"/>
        <w:ind w:left="567" w:hanging="567"/>
        <w:rPr>
          <w:color w:val="000000"/>
        </w:rPr>
      </w:pPr>
    </w:p>
    <w:p w:rsidR="008C1B26" w:rsidRPr="003D0B60" w:rsidRDefault="008A6C57" w:rsidP="00B145E6">
      <w:pPr>
        <w:pStyle w:val="BodyText"/>
        <w:ind w:left="567" w:hanging="567"/>
        <w:rPr>
          <w:color w:val="000000"/>
        </w:rPr>
      </w:pPr>
      <w:r w:rsidRPr="003D0B60">
        <w:rPr>
          <w:color w:val="000000"/>
        </w:rPr>
        <w:t>8</w:t>
      </w:r>
      <w:r w:rsidR="0021509D">
        <w:rPr>
          <w:color w:val="000000"/>
        </w:rPr>
        <w:t>5</w:t>
      </w:r>
      <w:r w:rsidRPr="003D0B60">
        <w:rPr>
          <w:color w:val="000000"/>
        </w:rPr>
        <w:t xml:space="preserve">.1 </w:t>
      </w:r>
      <w:r w:rsidR="00B145E6">
        <w:rPr>
          <w:color w:val="000000"/>
        </w:rPr>
        <w:tab/>
      </w:r>
      <w:r w:rsidR="008C1B26" w:rsidRPr="003D0B60">
        <w:rPr>
          <w:color w:val="000000"/>
        </w:rPr>
        <w:t xml:space="preserve">Post review is similar in scope to prior review, but is carried out only on a sampling basis, on procurement documentation usually retained by the Procuring Entity. </w:t>
      </w:r>
    </w:p>
    <w:p w:rsidR="008C1B26" w:rsidRPr="003D0B60" w:rsidRDefault="008C1B26" w:rsidP="00B145E6">
      <w:pPr>
        <w:ind w:left="567" w:hanging="567"/>
        <w:jc w:val="both"/>
        <w:rPr>
          <w:color w:val="000000"/>
        </w:rPr>
      </w:pPr>
    </w:p>
    <w:p w:rsidR="008C1B26" w:rsidRPr="003D0B60" w:rsidRDefault="008C1B26" w:rsidP="00B145E6">
      <w:pPr>
        <w:ind w:left="567" w:hanging="567"/>
        <w:jc w:val="both"/>
        <w:rPr>
          <w:color w:val="000000"/>
        </w:rPr>
      </w:pPr>
      <w:r w:rsidRPr="003D0B60">
        <w:rPr>
          <w:color w:val="000000"/>
        </w:rPr>
        <w:t>The review usually covers the following documents:</w:t>
      </w:r>
    </w:p>
    <w:p w:rsidR="00000000" w:rsidRDefault="008C1B26">
      <w:pPr>
        <w:keepLines/>
        <w:numPr>
          <w:ilvl w:val="0"/>
          <w:numId w:val="1"/>
        </w:numPr>
        <w:spacing w:line="240" w:lineRule="atLeast"/>
        <w:ind w:left="567" w:firstLine="0"/>
        <w:jc w:val="both"/>
        <w:rPr>
          <w:color w:val="000000"/>
        </w:rPr>
      </w:pPr>
      <w:r w:rsidRPr="003D0B60">
        <w:rPr>
          <w:color w:val="000000"/>
        </w:rPr>
        <w:t xml:space="preserve">the </w:t>
      </w:r>
      <w:r w:rsidR="00A97781">
        <w:rPr>
          <w:color w:val="000000"/>
        </w:rPr>
        <w:t>Invitation for Bids</w:t>
      </w:r>
      <w:r w:rsidRPr="003D0B60">
        <w:rPr>
          <w:color w:val="000000"/>
        </w:rPr>
        <w:t>;</w:t>
      </w:r>
    </w:p>
    <w:p w:rsidR="00000000" w:rsidRDefault="007A45B0">
      <w:pPr>
        <w:keepLines/>
        <w:numPr>
          <w:ilvl w:val="0"/>
          <w:numId w:val="1"/>
        </w:numPr>
        <w:spacing w:line="240" w:lineRule="atLeast"/>
        <w:ind w:left="567" w:firstLine="0"/>
        <w:jc w:val="both"/>
        <w:rPr>
          <w:color w:val="000000"/>
        </w:rPr>
      </w:pPr>
      <w:r>
        <w:rPr>
          <w:color w:val="000000"/>
        </w:rPr>
        <w:t>Bidding documents</w:t>
      </w:r>
      <w:r w:rsidR="008C1B26" w:rsidRPr="003D0B60">
        <w:rPr>
          <w:color w:val="000000"/>
        </w:rPr>
        <w:t>;</w:t>
      </w:r>
    </w:p>
    <w:p w:rsidR="00000000" w:rsidRDefault="008C1B26">
      <w:pPr>
        <w:keepLines/>
        <w:numPr>
          <w:ilvl w:val="0"/>
          <w:numId w:val="1"/>
        </w:numPr>
        <w:spacing w:line="240" w:lineRule="atLeast"/>
        <w:ind w:left="567" w:firstLine="0"/>
        <w:jc w:val="both"/>
        <w:rPr>
          <w:color w:val="000000"/>
        </w:rPr>
      </w:pPr>
      <w:r w:rsidRPr="003D0B60">
        <w:rPr>
          <w:color w:val="000000"/>
        </w:rPr>
        <w:t>Public tender opening record;</w:t>
      </w:r>
    </w:p>
    <w:p w:rsidR="00000000" w:rsidRDefault="004605E4">
      <w:pPr>
        <w:keepLines/>
        <w:numPr>
          <w:ilvl w:val="0"/>
          <w:numId w:val="1"/>
        </w:numPr>
        <w:spacing w:line="240" w:lineRule="atLeast"/>
        <w:ind w:left="567" w:firstLine="0"/>
        <w:jc w:val="both"/>
        <w:rPr>
          <w:color w:val="000000"/>
        </w:rPr>
      </w:pPr>
      <w:r>
        <w:rPr>
          <w:color w:val="000000"/>
        </w:rPr>
        <w:t>Bid evaluation</w:t>
      </w:r>
      <w:r w:rsidR="008C1B26" w:rsidRPr="003D0B60">
        <w:rPr>
          <w:color w:val="000000"/>
        </w:rPr>
        <w:t xml:space="preserve"> report;  </w:t>
      </w:r>
    </w:p>
    <w:p w:rsidR="00000000" w:rsidRDefault="008C1B26">
      <w:pPr>
        <w:keepLines/>
        <w:numPr>
          <w:ilvl w:val="0"/>
          <w:numId w:val="1"/>
        </w:numPr>
        <w:spacing w:line="240" w:lineRule="atLeast"/>
        <w:ind w:left="567" w:firstLine="0"/>
        <w:jc w:val="both"/>
        <w:rPr>
          <w:color w:val="000000"/>
        </w:rPr>
      </w:pPr>
      <w:r w:rsidRPr="003D0B60">
        <w:rPr>
          <w:color w:val="000000"/>
        </w:rPr>
        <w:t xml:space="preserve">final contracts; </w:t>
      </w:r>
    </w:p>
    <w:p w:rsidR="00000000" w:rsidRDefault="008C1B26">
      <w:pPr>
        <w:keepLines/>
        <w:numPr>
          <w:ilvl w:val="0"/>
          <w:numId w:val="1"/>
        </w:numPr>
        <w:spacing w:line="240" w:lineRule="atLeast"/>
        <w:ind w:left="993" w:hanging="426"/>
        <w:jc w:val="both"/>
        <w:rPr>
          <w:color w:val="000000"/>
        </w:rPr>
      </w:pPr>
      <w:r w:rsidRPr="003D0B60">
        <w:rPr>
          <w:color w:val="000000"/>
        </w:rPr>
        <w:t>other documents as appropriate to check if the agreed procedures were correctly</w:t>
      </w:r>
      <w:r w:rsidR="00B145E6">
        <w:rPr>
          <w:color w:val="000000"/>
        </w:rPr>
        <w:t xml:space="preserve"> </w:t>
      </w:r>
      <w:r w:rsidRPr="003D0B60">
        <w:rPr>
          <w:color w:val="000000"/>
        </w:rPr>
        <w:t>followed, whether the documents are consistent with procurement rules; and</w:t>
      </w:r>
    </w:p>
    <w:p w:rsidR="00000000" w:rsidRDefault="008C1B26">
      <w:pPr>
        <w:keepLines/>
        <w:numPr>
          <w:ilvl w:val="0"/>
          <w:numId w:val="1"/>
        </w:numPr>
        <w:spacing w:line="240" w:lineRule="atLeast"/>
        <w:ind w:left="567" w:firstLine="0"/>
        <w:jc w:val="both"/>
        <w:rPr>
          <w:color w:val="000000"/>
        </w:rPr>
      </w:pPr>
      <w:proofErr w:type="gramStart"/>
      <w:r w:rsidRPr="003D0B60">
        <w:rPr>
          <w:color w:val="000000"/>
        </w:rPr>
        <w:t>whether</w:t>
      </w:r>
      <w:proofErr w:type="gramEnd"/>
      <w:r w:rsidRPr="003D0B60">
        <w:rPr>
          <w:color w:val="000000"/>
        </w:rPr>
        <w:t xml:space="preserve"> the lowest evaluated (responsive</w:t>
      </w:r>
      <w:r w:rsidR="007F3CE5" w:rsidRPr="003D0B60">
        <w:rPr>
          <w:color w:val="000000"/>
        </w:rPr>
        <w:t>) bidder</w:t>
      </w:r>
      <w:r w:rsidRPr="003D0B60">
        <w:rPr>
          <w:color w:val="000000"/>
        </w:rPr>
        <w:t xml:space="preserve"> was indeed awarded the contract.</w:t>
      </w:r>
    </w:p>
    <w:p w:rsidR="008C1B26" w:rsidRPr="003D0B60" w:rsidRDefault="008C1B26" w:rsidP="00B145E6">
      <w:pPr>
        <w:keepLines/>
        <w:spacing w:line="240" w:lineRule="atLeast"/>
        <w:ind w:left="567" w:hanging="567"/>
        <w:jc w:val="both"/>
        <w:rPr>
          <w:color w:val="000000"/>
        </w:rPr>
      </w:pPr>
    </w:p>
    <w:p w:rsidR="008C1B26" w:rsidRPr="003D0B60" w:rsidRDefault="008C1B26" w:rsidP="00B145E6">
      <w:pPr>
        <w:keepLines/>
        <w:spacing w:line="240" w:lineRule="atLeast"/>
        <w:ind w:left="567" w:hanging="567"/>
        <w:jc w:val="both"/>
        <w:rPr>
          <w:color w:val="000000"/>
        </w:rPr>
      </w:pPr>
      <w:r w:rsidRPr="003D0B60">
        <w:rPr>
          <w:color w:val="000000"/>
        </w:rPr>
        <w:t xml:space="preserve">Procurement ex-post reviews are also used to examine the Procuring Entity’s capacity to maintain adequate accounting records, systems for control and auditing arrangements. </w:t>
      </w:r>
    </w:p>
    <w:p w:rsidR="008C1B26" w:rsidRPr="003D0B60" w:rsidRDefault="008A6C57" w:rsidP="00B145E6">
      <w:pPr>
        <w:keepLines/>
        <w:spacing w:line="240" w:lineRule="atLeast"/>
        <w:ind w:left="567" w:hanging="567"/>
        <w:jc w:val="both"/>
        <w:rPr>
          <w:color w:val="000000"/>
        </w:rPr>
      </w:pPr>
      <w:r w:rsidRPr="003D0B60">
        <w:rPr>
          <w:color w:val="000000"/>
        </w:rPr>
        <w:t>8</w:t>
      </w:r>
      <w:r w:rsidR="0021509D">
        <w:rPr>
          <w:color w:val="000000"/>
        </w:rPr>
        <w:t>5</w:t>
      </w:r>
      <w:r w:rsidRPr="003D0B60">
        <w:rPr>
          <w:color w:val="000000"/>
        </w:rPr>
        <w:t xml:space="preserve">.2 </w:t>
      </w:r>
      <w:r w:rsidR="00B145E6">
        <w:rPr>
          <w:color w:val="000000"/>
        </w:rPr>
        <w:tab/>
      </w:r>
      <w:r w:rsidR="008C1B26" w:rsidRPr="003D0B60">
        <w:rPr>
          <w:color w:val="000000"/>
        </w:rPr>
        <w:t xml:space="preserve">After conducting the ex-post review, the </w:t>
      </w:r>
      <w:r w:rsidR="00877DA2" w:rsidRPr="003D0B60">
        <w:rPr>
          <w:color w:val="000000"/>
        </w:rPr>
        <w:t>Agency</w:t>
      </w:r>
      <w:r w:rsidR="008C1B26" w:rsidRPr="003D0B60">
        <w:rPr>
          <w:color w:val="000000"/>
        </w:rPr>
        <w:t xml:space="preserve"> team prepares a report of its findings and conclusions. If the audit reports are not satisfactory, corrective actions are introduced which may include, lowering of prior review thresholds, training of Procuring Entity’s staff and hiring of procurement agents/consultants. </w:t>
      </w:r>
    </w:p>
    <w:p w:rsidR="00E80945" w:rsidRPr="003D0B60" w:rsidRDefault="00E80945" w:rsidP="00DB3AAB">
      <w:pPr>
        <w:jc w:val="both"/>
        <w:rPr>
          <w:b/>
          <w:color w:val="000000"/>
          <w:lang w:val="en-US"/>
        </w:rPr>
      </w:pPr>
    </w:p>
    <w:p w:rsidR="00E80945" w:rsidRPr="003D0B60" w:rsidRDefault="00E80945" w:rsidP="00DB3AAB">
      <w:pPr>
        <w:jc w:val="both"/>
        <w:rPr>
          <w:b/>
          <w:color w:val="000000"/>
          <w:lang w:val="en-US"/>
        </w:rPr>
      </w:pPr>
    </w:p>
    <w:p w:rsidR="008A6C57" w:rsidRPr="003D0B60" w:rsidRDefault="008A6C57" w:rsidP="00DB3AAB">
      <w:pPr>
        <w:ind w:left="540" w:hanging="540"/>
        <w:jc w:val="both"/>
        <w:rPr>
          <w:b/>
          <w:color w:val="000000"/>
        </w:rPr>
      </w:pPr>
      <w:bookmarkStart w:id="160" w:name="_Toc512823051"/>
      <w:bookmarkStart w:id="161" w:name="_Toc519479999"/>
      <w:bookmarkStart w:id="162" w:name="_Toc85515012"/>
      <w:bookmarkStart w:id="163" w:name="_Toc85515725"/>
      <w:bookmarkStart w:id="164" w:name="_Toc91569766"/>
      <w:r w:rsidRPr="003D0B60">
        <w:rPr>
          <w:b/>
          <w:color w:val="000000"/>
        </w:rPr>
        <w:t>SECTION 7:</w:t>
      </w:r>
      <w:r w:rsidR="005A7F0B" w:rsidRPr="003D0B60">
        <w:rPr>
          <w:b/>
          <w:color w:val="000000"/>
        </w:rPr>
        <w:t xml:space="preserve"> </w:t>
      </w:r>
      <w:r w:rsidR="007A45B0">
        <w:rPr>
          <w:b/>
          <w:color w:val="000000"/>
        </w:rPr>
        <w:t>B</w:t>
      </w:r>
      <w:r w:rsidR="000840FD">
        <w:rPr>
          <w:b/>
          <w:color w:val="000000"/>
        </w:rPr>
        <w:t>IDDING DOCUMENTS</w:t>
      </w:r>
      <w:bookmarkEnd w:id="160"/>
      <w:bookmarkEnd w:id="161"/>
      <w:bookmarkEnd w:id="162"/>
      <w:bookmarkEnd w:id="163"/>
      <w:bookmarkEnd w:id="164"/>
      <w:r w:rsidRPr="003D0B60">
        <w:rPr>
          <w:b/>
          <w:color w:val="000000"/>
        </w:rPr>
        <w:t xml:space="preserve"> </w:t>
      </w:r>
    </w:p>
    <w:p w:rsidR="000840FD" w:rsidRDefault="000840FD" w:rsidP="00DB3AAB">
      <w:pPr>
        <w:ind w:left="540" w:hanging="540"/>
        <w:jc w:val="both"/>
        <w:rPr>
          <w:b/>
          <w:color w:val="000000"/>
        </w:rPr>
      </w:pPr>
    </w:p>
    <w:p w:rsidR="00C54E6A" w:rsidRPr="003D0B60" w:rsidRDefault="008A6C57" w:rsidP="00DB3AAB">
      <w:pPr>
        <w:ind w:left="540" w:hanging="540"/>
        <w:jc w:val="both"/>
        <w:rPr>
          <w:b/>
          <w:color w:val="000000"/>
        </w:rPr>
      </w:pPr>
      <w:r w:rsidRPr="003D0B60">
        <w:rPr>
          <w:b/>
          <w:color w:val="000000"/>
        </w:rPr>
        <w:t>P</w:t>
      </w:r>
      <w:r w:rsidR="00C54E6A" w:rsidRPr="003D0B60">
        <w:rPr>
          <w:b/>
          <w:color w:val="000000"/>
        </w:rPr>
        <w:t xml:space="preserve">reparing the </w:t>
      </w:r>
      <w:r w:rsidRPr="003D0B60">
        <w:rPr>
          <w:b/>
          <w:color w:val="000000"/>
        </w:rPr>
        <w:t xml:space="preserve">relevant procurement </w:t>
      </w:r>
      <w:r w:rsidR="007E7CAC" w:rsidRPr="003D0B60">
        <w:rPr>
          <w:b/>
          <w:color w:val="000000"/>
        </w:rPr>
        <w:t>documents</w:t>
      </w:r>
    </w:p>
    <w:p w:rsidR="007E7CAC" w:rsidRPr="003D0B60" w:rsidRDefault="007E7CAC" w:rsidP="00DB3AAB">
      <w:pPr>
        <w:ind w:left="540" w:hanging="540"/>
        <w:jc w:val="both"/>
        <w:rPr>
          <w:color w:val="000000"/>
        </w:rPr>
      </w:pPr>
      <w:bookmarkStart w:id="165" w:name="_Toc519480000"/>
      <w:bookmarkStart w:id="166" w:name="_Toc85515013"/>
      <w:bookmarkStart w:id="167" w:name="_Toc85515726"/>
      <w:bookmarkStart w:id="168" w:name="_Toc91569767"/>
    </w:p>
    <w:p w:rsidR="00E64CC1" w:rsidRPr="003D0B60" w:rsidRDefault="008A6C57" w:rsidP="00DB3AAB">
      <w:pPr>
        <w:ind w:left="540" w:hanging="540"/>
        <w:jc w:val="both"/>
        <w:rPr>
          <w:b/>
          <w:color w:val="000000"/>
        </w:rPr>
      </w:pPr>
      <w:r w:rsidRPr="003D0B60">
        <w:rPr>
          <w:b/>
          <w:color w:val="000000"/>
        </w:rPr>
        <w:t>8</w:t>
      </w:r>
      <w:r w:rsidR="0021509D">
        <w:rPr>
          <w:b/>
          <w:color w:val="000000"/>
        </w:rPr>
        <w:t>6</w:t>
      </w:r>
      <w:r w:rsidRPr="003D0B60">
        <w:rPr>
          <w:b/>
          <w:color w:val="000000"/>
        </w:rPr>
        <w:t xml:space="preserve">. </w:t>
      </w:r>
      <w:r w:rsidR="00E64CC1" w:rsidRPr="003D0B60">
        <w:rPr>
          <w:b/>
          <w:color w:val="000000"/>
        </w:rPr>
        <w:t xml:space="preserve">Standard </w:t>
      </w:r>
      <w:r w:rsidR="007A45B0">
        <w:rPr>
          <w:b/>
          <w:color w:val="000000"/>
        </w:rPr>
        <w:t>Bidding documents</w:t>
      </w:r>
      <w:bookmarkEnd w:id="165"/>
      <w:bookmarkEnd w:id="166"/>
      <w:bookmarkEnd w:id="167"/>
      <w:bookmarkEnd w:id="168"/>
    </w:p>
    <w:p w:rsidR="007E7CAC" w:rsidRPr="003D0B60" w:rsidRDefault="007E7CAC" w:rsidP="00DB3AAB">
      <w:pPr>
        <w:jc w:val="both"/>
        <w:rPr>
          <w:color w:val="000000"/>
        </w:rPr>
      </w:pPr>
    </w:p>
    <w:p w:rsidR="00E64CC1" w:rsidRPr="003D0B60" w:rsidRDefault="008A6C57" w:rsidP="00B145E6">
      <w:pPr>
        <w:ind w:left="567" w:hanging="567"/>
        <w:jc w:val="both"/>
        <w:rPr>
          <w:color w:val="000000"/>
        </w:rPr>
      </w:pPr>
      <w:r w:rsidRPr="003D0B60">
        <w:rPr>
          <w:color w:val="000000"/>
        </w:rPr>
        <w:t>8</w:t>
      </w:r>
      <w:r w:rsidR="0021509D">
        <w:rPr>
          <w:color w:val="000000"/>
        </w:rPr>
        <w:t>6</w:t>
      </w:r>
      <w:r w:rsidRPr="003D0B60">
        <w:rPr>
          <w:color w:val="000000"/>
        </w:rPr>
        <w:t xml:space="preserve">.1 </w:t>
      </w:r>
      <w:r w:rsidR="00B145E6">
        <w:rPr>
          <w:color w:val="000000"/>
        </w:rPr>
        <w:tab/>
      </w:r>
      <w:r w:rsidR="00E64CC1" w:rsidRPr="003D0B60">
        <w:rPr>
          <w:color w:val="000000"/>
        </w:rPr>
        <w:t xml:space="preserve">The </w:t>
      </w:r>
      <w:r w:rsidR="00DE6ED9" w:rsidRPr="003D0B60">
        <w:rPr>
          <w:color w:val="000000"/>
        </w:rPr>
        <w:t xml:space="preserve">Procuring Entity </w:t>
      </w:r>
      <w:r w:rsidR="00E64CC1" w:rsidRPr="003D0B60">
        <w:rPr>
          <w:color w:val="000000"/>
        </w:rPr>
        <w:t xml:space="preserve">prepares </w:t>
      </w:r>
      <w:r w:rsidR="007A45B0">
        <w:rPr>
          <w:color w:val="000000"/>
        </w:rPr>
        <w:t>bidding documents</w:t>
      </w:r>
      <w:r w:rsidR="00E64CC1" w:rsidRPr="003D0B60">
        <w:rPr>
          <w:color w:val="000000"/>
        </w:rPr>
        <w:t xml:space="preserve"> for each proposed purchase involving international and national competitive </w:t>
      </w:r>
      <w:r w:rsidR="004040A0">
        <w:rPr>
          <w:color w:val="000000"/>
        </w:rPr>
        <w:t>bidding</w:t>
      </w:r>
      <w:r w:rsidR="00E64CC1" w:rsidRPr="003D0B60">
        <w:rPr>
          <w:color w:val="000000"/>
        </w:rPr>
        <w:t xml:space="preserve">, both to inform and instruct potential bidders, suppliers and contractors of the requirements expected of them in particular procurement opportunities. </w:t>
      </w:r>
      <w:r w:rsidR="007A45B0">
        <w:rPr>
          <w:color w:val="000000"/>
        </w:rPr>
        <w:t>Bidding documents</w:t>
      </w:r>
      <w:r w:rsidR="00E64CC1" w:rsidRPr="003D0B60">
        <w:rPr>
          <w:color w:val="000000"/>
        </w:rPr>
        <w:t xml:space="preserve"> are to be drafted so as to permit bidders to submit responsive tenders. </w:t>
      </w:r>
      <w:r w:rsidR="006C50D6">
        <w:rPr>
          <w:color w:val="000000"/>
        </w:rPr>
        <w:t>Bid documents</w:t>
      </w:r>
      <w:r w:rsidR="00E64CC1" w:rsidRPr="003D0B60">
        <w:rPr>
          <w:color w:val="000000"/>
        </w:rPr>
        <w:t xml:space="preserve"> should clearly define the scope of works, goods or services to be supplied, the rights and obligations of the</w:t>
      </w:r>
      <w:r w:rsidR="00DE6ED9" w:rsidRPr="003D0B60">
        <w:rPr>
          <w:color w:val="000000"/>
        </w:rPr>
        <w:t xml:space="preserve"> </w:t>
      </w:r>
      <w:r w:rsidR="00DE6ED9" w:rsidRPr="003D0B60">
        <w:rPr>
          <w:color w:val="000000"/>
        </w:rPr>
        <w:lastRenderedPageBreak/>
        <w:t>Procuring Entity (purchaser)</w:t>
      </w:r>
      <w:r w:rsidR="00E64CC1" w:rsidRPr="003D0B60">
        <w:rPr>
          <w:color w:val="000000"/>
        </w:rPr>
        <w:t xml:space="preserve"> and of suppliers and contractors, and the conditions to be met in order for a tender to be declared valid and responsive. They should also set out fair and non - discriminatory criteria for selecting the winning tender. </w:t>
      </w:r>
      <w:r w:rsidR="007A45B0">
        <w:rPr>
          <w:color w:val="000000"/>
        </w:rPr>
        <w:t>Bidding documents</w:t>
      </w:r>
      <w:r w:rsidR="00E64CC1" w:rsidRPr="003D0B60">
        <w:rPr>
          <w:color w:val="000000"/>
        </w:rPr>
        <w:t xml:space="preserve"> should thus:</w:t>
      </w:r>
    </w:p>
    <w:p w:rsidR="00E64CC1" w:rsidRPr="003D0B60" w:rsidRDefault="00E64CC1" w:rsidP="00DB3AAB">
      <w:pPr>
        <w:jc w:val="both"/>
        <w:rPr>
          <w:color w:val="000000"/>
        </w:rPr>
      </w:pPr>
    </w:p>
    <w:p w:rsidR="00000000" w:rsidRDefault="00E64CC1">
      <w:pPr>
        <w:numPr>
          <w:ilvl w:val="0"/>
          <w:numId w:val="1"/>
        </w:numPr>
        <w:jc w:val="both"/>
        <w:rPr>
          <w:color w:val="000000"/>
        </w:rPr>
      </w:pPr>
      <w:r w:rsidRPr="003D0B60">
        <w:rPr>
          <w:color w:val="000000"/>
        </w:rPr>
        <w:t>encourage eligible potentially qualified firms to tender, by making reasonable demands for information and form-filling;</w:t>
      </w:r>
    </w:p>
    <w:p w:rsidR="00000000" w:rsidRDefault="00E64CC1">
      <w:pPr>
        <w:numPr>
          <w:ilvl w:val="0"/>
          <w:numId w:val="1"/>
        </w:numPr>
        <w:jc w:val="both"/>
        <w:rPr>
          <w:color w:val="000000"/>
        </w:rPr>
      </w:pPr>
      <w:r w:rsidRPr="003D0B60">
        <w:rPr>
          <w:color w:val="000000"/>
        </w:rPr>
        <w:t>not discriminate against any potential bidder; and</w:t>
      </w:r>
    </w:p>
    <w:p w:rsidR="00000000" w:rsidRDefault="00E64CC1">
      <w:pPr>
        <w:numPr>
          <w:ilvl w:val="0"/>
          <w:numId w:val="1"/>
        </w:numPr>
        <w:jc w:val="both"/>
        <w:rPr>
          <w:color w:val="000000"/>
        </w:rPr>
      </w:pPr>
      <w:proofErr w:type="gramStart"/>
      <w:r w:rsidRPr="003D0B60">
        <w:rPr>
          <w:color w:val="000000"/>
        </w:rPr>
        <w:t>provide</w:t>
      </w:r>
      <w:proofErr w:type="gramEnd"/>
      <w:r w:rsidRPr="003D0B60">
        <w:rPr>
          <w:color w:val="000000"/>
        </w:rPr>
        <w:t xml:space="preserve"> a clear, objective means of evaluating the bidders.</w:t>
      </w:r>
    </w:p>
    <w:p w:rsidR="00E64CC1" w:rsidRPr="003D0B60" w:rsidRDefault="00E64CC1" w:rsidP="00DB3AAB">
      <w:pPr>
        <w:jc w:val="both"/>
        <w:rPr>
          <w:color w:val="000000"/>
        </w:rPr>
      </w:pPr>
    </w:p>
    <w:p w:rsidR="00E64CC1" w:rsidRPr="003D0B60" w:rsidRDefault="008A6C57" w:rsidP="00DB3AAB">
      <w:pPr>
        <w:pStyle w:val="BodyText"/>
        <w:rPr>
          <w:color w:val="000000"/>
        </w:rPr>
      </w:pPr>
      <w:r w:rsidRPr="003D0B60">
        <w:rPr>
          <w:color w:val="000000"/>
        </w:rPr>
        <w:t>8</w:t>
      </w:r>
      <w:r w:rsidR="0021509D">
        <w:rPr>
          <w:color w:val="000000"/>
        </w:rPr>
        <w:t>6</w:t>
      </w:r>
      <w:r w:rsidRPr="003D0B60">
        <w:rPr>
          <w:color w:val="000000"/>
        </w:rPr>
        <w:t xml:space="preserve">.2 </w:t>
      </w:r>
      <w:r w:rsidR="00E64CC1" w:rsidRPr="003D0B60">
        <w:rPr>
          <w:color w:val="000000"/>
        </w:rPr>
        <w:t>The detail</w:t>
      </w:r>
      <w:r w:rsidR="00DE6ED9" w:rsidRPr="003D0B60">
        <w:rPr>
          <w:color w:val="000000"/>
        </w:rPr>
        <w:t>s</w:t>
      </w:r>
      <w:r w:rsidR="00E64CC1" w:rsidRPr="003D0B60">
        <w:rPr>
          <w:color w:val="000000"/>
        </w:rPr>
        <w:t xml:space="preserve"> and complexity of </w:t>
      </w:r>
      <w:r w:rsidR="007A45B0">
        <w:rPr>
          <w:color w:val="000000"/>
        </w:rPr>
        <w:t>bidding documents</w:t>
      </w:r>
      <w:r w:rsidR="00E64CC1" w:rsidRPr="003D0B60">
        <w:rPr>
          <w:color w:val="000000"/>
        </w:rPr>
        <w:t xml:space="preserve"> vary according to the nature and size of the contract but they generally include the following:</w:t>
      </w:r>
    </w:p>
    <w:p w:rsidR="00E64CC1" w:rsidRPr="003D0B60" w:rsidRDefault="00E64CC1" w:rsidP="00DB3AAB">
      <w:pPr>
        <w:jc w:val="both"/>
        <w:rPr>
          <w:color w:val="000000"/>
        </w:rPr>
      </w:pPr>
    </w:p>
    <w:p w:rsidR="00000000" w:rsidRDefault="00E64CC1">
      <w:pPr>
        <w:numPr>
          <w:ilvl w:val="0"/>
          <w:numId w:val="1"/>
        </w:numPr>
        <w:ind w:left="1134" w:hanging="567"/>
        <w:jc w:val="both"/>
        <w:rPr>
          <w:color w:val="000000"/>
          <w:sz w:val="28"/>
        </w:rPr>
      </w:pPr>
      <w:r w:rsidRPr="003D0B60">
        <w:rPr>
          <w:i/>
          <w:color w:val="000000"/>
        </w:rPr>
        <w:t xml:space="preserve">Invitation for </w:t>
      </w:r>
      <w:r w:rsidR="00A97781">
        <w:rPr>
          <w:i/>
          <w:color w:val="000000"/>
        </w:rPr>
        <w:t>Bid</w:t>
      </w:r>
      <w:r w:rsidRPr="003D0B60">
        <w:rPr>
          <w:i/>
          <w:color w:val="000000"/>
        </w:rPr>
        <w:t>;</w:t>
      </w:r>
      <w:r w:rsidRPr="003D0B60">
        <w:rPr>
          <w:color w:val="000000"/>
        </w:rPr>
        <w:t xml:space="preserve"> t</w:t>
      </w:r>
      <w:r w:rsidR="00DE6ED9" w:rsidRPr="003D0B60">
        <w:rPr>
          <w:color w:val="000000"/>
        </w:rPr>
        <w:t xml:space="preserve">he IFB (or SPN) is used by the procuring entity </w:t>
      </w:r>
      <w:r w:rsidRPr="003D0B60">
        <w:rPr>
          <w:color w:val="000000"/>
        </w:rPr>
        <w:t xml:space="preserve">to invite potential bidders to present their tenders for the </w:t>
      </w:r>
      <w:r w:rsidR="00DE6ED9" w:rsidRPr="003D0B60">
        <w:rPr>
          <w:color w:val="000000"/>
        </w:rPr>
        <w:t xml:space="preserve">requirement </w:t>
      </w:r>
      <w:r w:rsidRPr="003D0B60">
        <w:rPr>
          <w:color w:val="000000"/>
        </w:rPr>
        <w:t xml:space="preserve">at hand, and it describes the </w:t>
      </w:r>
      <w:r w:rsidR="00DE6ED9" w:rsidRPr="003D0B60">
        <w:rPr>
          <w:color w:val="000000"/>
        </w:rPr>
        <w:t xml:space="preserve">Procuring Entity </w:t>
      </w:r>
      <w:r w:rsidRPr="003D0B60">
        <w:rPr>
          <w:color w:val="000000"/>
        </w:rPr>
        <w:t xml:space="preserve">and source of financing and indicates the goods, works or services to be procured. </w:t>
      </w:r>
    </w:p>
    <w:p w:rsidR="00000000" w:rsidRDefault="00E64CC1">
      <w:pPr>
        <w:numPr>
          <w:ilvl w:val="0"/>
          <w:numId w:val="1"/>
        </w:numPr>
        <w:ind w:left="1134" w:hanging="567"/>
        <w:jc w:val="both"/>
        <w:rPr>
          <w:i/>
          <w:color w:val="000000"/>
          <w:sz w:val="28"/>
        </w:rPr>
      </w:pPr>
      <w:r w:rsidRPr="003D0B60">
        <w:rPr>
          <w:i/>
          <w:color w:val="000000"/>
        </w:rPr>
        <w:t xml:space="preserve">Instructions to Bidders; </w:t>
      </w:r>
      <w:r w:rsidRPr="003D0B60">
        <w:rPr>
          <w:color w:val="000000"/>
        </w:rPr>
        <w:t xml:space="preserve">providing information to bidders regarding the form, procedure and timing of </w:t>
      </w:r>
      <w:r w:rsidR="004040A0">
        <w:rPr>
          <w:color w:val="000000"/>
        </w:rPr>
        <w:t>bidding</w:t>
      </w:r>
      <w:r w:rsidRPr="003D0B60">
        <w:rPr>
          <w:color w:val="000000"/>
        </w:rPr>
        <w:t>.</w:t>
      </w:r>
    </w:p>
    <w:p w:rsidR="00000000" w:rsidRDefault="00E64CC1">
      <w:pPr>
        <w:numPr>
          <w:ilvl w:val="0"/>
          <w:numId w:val="1"/>
        </w:numPr>
        <w:ind w:left="1134" w:hanging="567"/>
        <w:jc w:val="both"/>
        <w:rPr>
          <w:i/>
          <w:color w:val="000000"/>
          <w:sz w:val="28"/>
        </w:rPr>
      </w:pPr>
      <w:r w:rsidRPr="003D0B60">
        <w:rPr>
          <w:i/>
          <w:color w:val="000000"/>
        </w:rPr>
        <w:t xml:space="preserve">The </w:t>
      </w:r>
      <w:r w:rsidR="00A97781">
        <w:rPr>
          <w:i/>
          <w:color w:val="000000"/>
        </w:rPr>
        <w:t>Bid</w:t>
      </w:r>
      <w:r w:rsidRPr="003D0B60">
        <w:rPr>
          <w:i/>
          <w:color w:val="000000"/>
        </w:rPr>
        <w:t xml:space="preserve"> Data Sheet;</w:t>
      </w:r>
      <w:r w:rsidRPr="003D0B60">
        <w:rPr>
          <w:color w:val="000000"/>
        </w:rPr>
        <w:t xml:space="preserve"> which specifies the parameters of the Instructions to Bidders for the particular procurement including source of funds, eligibility requirements, procedure for clarification, </w:t>
      </w:r>
      <w:r w:rsidR="00A97781">
        <w:rPr>
          <w:color w:val="000000"/>
        </w:rPr>
        <w:t>bid</w:t>
      </w:r>
      <w:r w:rsidRPr="003D0B60">
        <w:rPr>
          <w:color w:val="000000"/>
        </w:rPr>
        <w:t xml:space="preserve"> preparation form, number of copies to be submitted, language of the tenders, pricing and currencies and currency conversion mechanism, instructions on modification and withdrawal of </w:t>
      </w:r>
      <w:r w:rsidR="009D6B41">
        <w:rPr>
          <w:color w:val="000000"/>
        </w:rPr>
        <w:t>bid</w:t>
      </w:r>
      <w:r w:rsidRPr="003D0B60">
        <w:rPr>
          <w:color w:val="000000"/>
        </w:rPr>
        <w:t xml:space="preserve">s, </w:t>
      </w:r>
      <w:r w:rsidR="009D6B41">
        <w:rPr>
          <w:color w:val="000000"/>
        </w:rPr>
        <w:t>bid</w:t>
      </w:r>
      <w:r w:rsidRPr="003D0B60">
        <w:rPr>
          <w:color w:val="000000"/>
        </w:rPr>
        <w:t xml:space="preserve"> submission procedures, closing date, </w:t>
      </w:r>
      <w:r w:rsidR="009D6B41">
        <w:rPr>
          <w:color w:val="000000"/>
        </w:rPr>
        <w:t>bid</w:t>
      </w:r>
      <w:r w:rsidRPr="003D0B60">
        <w:rPr>
          <w:color w:val="000000"/>
        </w:rPr>
        <w:t xml:space="preserve"> validity period, opening and evaluation of </w:t>
      </w:r>
      <w:r w:rsidR="009D6B41">
        <w:rPr>
          <w:color w:val="000000"/>
        </w:rPr>
        <w:t>bid</w:t>
      </w:r>
      <w:r w:rsidRPr="003D0B60">
        <w:rPr>
          <w:color w:val="000000"/>
        </w:rPr>
        <w:t xml:space="preserve">s, and award of contract procedures, procedure for correction of mathematical discrepancies in </w:t>
      </w:r>
      <w:r w:rsidR="00673CE2">
        <w:rPr>
          <w:color w:val="000000"/>
        </w:rPr>
        <w:t>bid</w:t>
      </w:r>
      <w:r w:rsidRPr="003D0B60">
        <w:rPr>
          <w:color w:val="000000"/>
        </w:rPr>
        <w:t xml:space="preserve">s, purchaser’s right  to accept any </w:t>
      </w:r>
      <w:r w:rsidR="00673CE2">
        <w:rPr>
          <w:color w:val="000000"/>
        </w:rPr>
        <w:t>bid</w:t>
      </w:r>
      <w:r w:rsidRPr="003D0B60">
        <w:rPr>
          <w:color w:val="000000"/>
        </w:rPr>
        <w:t xml:space="preserve"> and reject any or all </w:t>
      </w:r>
      <w:r w:rsidR="00673CE2">
        <w:rPr>
          <w:color w:val="000000"/>
        </w:rPr>
        <w:t>bid</w:t>
      </w:r>
      <w:r w:rsidRPr="003D0B60">
        <w:rPr>
          <w:color w:val="000000"/>
        </w:rPr>
        <w:t>s; award criteria; notification of award and procedures for signing of contract.</w:t>
      </w:r>
    </w:p>
    <w:p w:rsidR="00000000" w:rsidRDefault="00E64CC1">
      <w:pPr>
        <w:numPr>
          <w:ilvl w:val="0"/>
          <w:numId w:val="1"/>
        </w:numPr>
        <w:ind w:left="1134" w:hanging="567"/>
        <w:jc w:val="both"/>
        <w:rPr>
          <w:i/>
          <w:color w:val="000000"/>
          <w:sz w:val="28"/>
        </w:rPr>
      </w:pPr>
      <w:r w:rsidRPr="003D0B60">
        <w:rPr>
          <w:i/>
          <w:color w:val="000000"/>
        </w:rPr>
        <w:t xml:space="preserve">Evaluation and Qualification Criteria; </w:t>
      </w:r>
      <w:r w:rsidRPr="003D0B60">
        <w:rPr>
          <w:color w:val="000000"/>
        </w:rPr>
        <w:t xml:space="preserve">this section specifies the criteria that the </w:t>
      </w:r>
      <w:r w:rsidR="00DE6ED9" w:rsidRPr="003D0B60">
        <w:rPr>
          <w:color w:val="000000"/>
        </w:rPr>
        <w:t>Procuring Entity</w:t>
      </w:r>
      <w:r w:rsidRPr="003D0B60">
        <w:rPr>
          <w:color w:val="000000"/>
        </w:rPr>
        <w:t xml:space="preserve"> will use to evaluate the </w:t>
      </w:r>
      <w:r w:rsidR="00673CE2">
        <w:rPr>
          <w:color w:val="000000"/>
        </w:rPr>
        <w:t>bid</w:t>
      </w:r>
      <w:r w:rsidRPr="003D0B60">
        <w:rPr>
          <w:color w:val="000000"/>
        </w:rPr>
        <w:t xml:space="preserve">s and post-qualify the lowest evaluated Bidder. </w:t>
      </w:r>
    </w:p>
    <w:p w:rsidR="00000000" w:rsidRDefault="00E64CC1">
      <w:pPr>
        <w:numPr>
          <w:ilvl w:val="0"/>
          <w:numId w:val="1"/>
        </w:numPr>
        <w:ind w:left="1134" w:hanging="567"/>
        <w:jc w:val="both"/>
        <w:rPr>
          <w:i/>
          <w:color w:val="000000"/>
          <w:sz w:val="28"/>
        </w:rPr>
      </w:pPr>
      <w:r w:rsidRPr="003D0B60">
        <w:rPr>
          <w:i/>
          <w:color w:val="000000"/>
        </w:rPr>
        <w:t xml:space="preserve">The General Conditions of Contract; </w:t>
      </w:r>
      <w:r w:rsidRPr="003D0B60">
        <w:rPr>
          <w:color w:val="000000"/>
        </w:rPr>
        <w:t xml:space="preserve">setting out the general provisions of the contract between the </w:t>
      </w:r>
      <w:r w:rsidR="00DE6ED9" w:rsidRPr="003D0B60">
        <w:rPr>
          <w:color w:val="000000"/>
        </w:rPr>
        <w:t xml:space="preserve">Procuring Entity </w:t>
      </w:r>
      <w:r w:rsidRPr="003D0B60">
        <w:rPr>
          <w:color w:val="000000"/>
        </w:rPr>
        <w:t>and the bidder awarded the contract.</w:t>
      </w:r>
    </w:p>
    <w:p w:rsidR="00000000" w:rsidRDefault="00673CE2">
      <w:pPr>
        <w:numPr>
          <w:ilvl w:val="0"/>
          <w:numId w:val="1"/>
        </w:numPr>
        <w:ind w:left="1134" w:hanging="567"/>
        <w:jc w:val="both"/>
        <w:rPr>
          <w:i/>
          <w:color w:val="000000"/>
          <w:sz w:val="28"/>
        </w:rPr>
      </w:pPr>
      <w:r>
        <w:rPr>
          <w:i/>
          <w:color w:val="000000"/>
        </w:rPr>
        <w:t>Special</w:t>
      </w:r>
      <w:r w:rsidR="00E64CC1" w:rsidRPr="003D0B60">
        <w:rPr>
          <w:i/>
          <w:color w:val="000000"/>
        </w:rPr>
        <w:t xml:space="preserve"> Conditions of Contract;</w:t>
      </w:r>
      <w:r w:rsidR="00E64CC1" w:rsidRPr="003D0B60">
        <w:rPr>
          <w:color w:val="000000"/>
        </w:rPr>
        <w:t xml:space="preserve"> which complement the General Conditions of Contract for the particular procurement.</w:t>
      </w:r>
    </w:p>
    <w:p w:rsidR="00000000" w:rsidRDefault="00E64CC1">
      <w:pPr>
        <w:numPr>
          <w:ilvl w:val="0"/>
          <w:numId w:val="1"/>
        </w:numPr>
        <w:ind w:left="1134" w:hanging="567"/>
        <w:jc w:val="both"/>
        <w:rPr>
          <w:i/>
          <w:color w:val="000000"/>
          <w:sz w:val="28"/>
        </w:rPr>
      </w:pPr>
      <w:r w:rsidRPr="003D0B60">
        <w:rPr>
          <w:i/>
          <w:color w:val="000000"/>
        </w:rPr>
        <w:t>For Goods: Schedule of Supply;</w:t>
      </w:r>
      <w:r w:rsidRPr="003D0B60">
        <w:rPr>
          <w:color w:val="000000"/>
        </w:rPr>
        <w:t xml:space="preserve"> which specifies the quantities, delivery locations and dates for the items required by the purchaser. </w:t>
      </w:r>
    </w:p>
    <w:p w:rsidR="00000000" w:rsidRDefault="00E64CC1">
      <w:pPr>
        <w:numPr>
          <w:ilvl w:val="0"/>
          <w:numId w:val="1"/>
        </w:numPr>
        <w:ind w:left="1134" w:hanging="567"/>
        <w:jc w:val="both"/>
        <w:rPr>
          <w:color w:val="000000"/>
        </w:rPr>
      </w:pPr>
      <w:r w:rsidRPr="003D0B60">
        <w:rPr>
          <w:i/>
          <w:color w:val="000000"/>
        </w:rPr>
        <w:t>For Works:</w:t>
      </w:r>
      <w:r w:rsidRPr="003D0B60">
        <w:rPr>
          <w:i/>
          <w:color w:val="000000"/>
          <w:sz w:val="28"/>
        </w:rPr>
        <w:t xml:space="preserve"> </w:t>
      </w:r>
      <w:r w:rsidRPr="003D0B60">
        <w:rPr>
          <w:i/>
          <w:color w:val="000000"/>
        </w:rPr>
        <w:t>Bill of Quantities or Schedule of Works</w:t>
      </w:r>
      <w:r w:rsidRPr="003D0B60">
        <w:rPr>
          <w:i/>
          <w:color w:val="000000"/>
          <w:sz w:val="28"/>
        </w:rPr>
        <w:t xml:space="preserve"> </w:t>
      </w:r>
      <w:r w:rsidRPr="003D0B60">
        <w:rPr>
          <w:color w:val="000000"/>
        </w:rPr>
        <w:t>which specifies the quantities, unit rates or payment items for the works required to be carried out.</w:t>
      </w:r>
    </w:p>
    <w:p w:rsidR="00000000" w:rsidRDefault="00E64CC1">
      <w:pPr>
        <w:numPr>
          <w:ilvl w:val="0"/>
          <w:numId w:val="1"/>
        </w:numPr>
        <w:ind w:left="1134" w:hanging="567"/>
        <w:jc w:val="both"/>
        <w:rPr>
          <w:i/>
          <w:color w:val="000000"/>
          <w:sz w:val="28"/>
        </w:rPr>
      </w:pPr>
      <w:r w:rsidRPr="003D0B60">
        <w:rPr>
          <w:i/>
          <w:color w:val="000000"/>
        </w:rPr>
        <w:t xml:space="preserve">The Technical Specifications and drawings; </w:t>
      </w:r>
      <w:r w:rsidR="00DE6ED9" w:rsidRPr="003D0B60">
        <w:rPr>
          <w:color w:val="000000"/>
        </w:rPr>
        <w:t xml:space="preserve">which provide </w:t>
      </w:r>
      <w:r w:rsidRPr="003D0B60">
        <w:rPr>
          <w:color w:val="000000"/>
        </w:rPr>
        <w:t>detail</w:t>
      </w:r>
      <w:r w:rsidR="00DE6ED9" w:rsidRPr="003D0B60">
        <w:rPr>
          <w:color w:val="000000"/>
        </w:rPr>
        <w:t>s of</w:t>
      </w:r>
      <w:r w:rsidRPr="003D0B60">
        <w:rPr>
          <w:color w:val="000000"/>
        </w:rPr>
        <w:t xml:space="preserve"> the characteristics of the technologies and technical services required (and for goods/equipment specify the common format in which bidders must present their materials, including a technical responsiveness cross – reference form).</w:t>
      </w:r>
    </w:p>
    <w:p w:rsidR="00000000" w:rsidRDefault="00673CE2">
      <w:pPr>
        <w:numPr>
          <w:ilvl w:val="0"/>
          <w:numId w:val="1"/>
        </w:numPr>
        <w:ind w:left="1134" w:hanging="567"/>
        <w:jc w:val="both"/>
        <w:rPr>
          <w:i/>
          <w:color w:val="000000"/>
        </w:rPr>
      </w:pPr>
      <w:r>
        <w:rPr>
          <w:i/>
          <w:color w:val="000000"/>
        </w:rPr>
        <w:lastRenderedPageBreak/>
        <w:t>Bidd</w:t>
      </w:r>
      <w:r w:rsidR="00E64CC1" w:rsidRPr="003D0B60">
        <w:rPr>
          <w:i/>
          <w:color w:val="000000"/>
        </w:rPr>
        <w:t>ing Forms;</w:t>
      </w:r>
      <w:r w:rsidR="00E64CC1" w:rsidRPr="003D0B60">
        <w:rPr>
          <w:color w:val="000000"/>
        </w:rPr>
        <w:t xml:space="preserve"> which include forms for </w:t>
      </w:r>
      <w:r>
        <w:rPr>
          <w:color w:val="000000"/>
        </w:rPr>
        <w:t>Bid</w:t>
      </w:r>
      <w:r w:rsidR="00E64CC1" w:rsidRPr="003D0B60">
        <w:rPr>
          <w:color w:val="000000"/>
        </w:rPr>
        <w:t xml:space="preserve"> Submission and Price Schedules, </w:t>
      </w:r>
      <w:r w:rsidR="00CE180A">
        <w:rPr>
          <w:color w:val="000000"/>
        </w:rPr>
        <w:t>Bid security</w:t>
      </w:r>
      <w:r w:rsidR="00E64CC1" w:rsidRPr="003D0B60">
        <w:rPr>
          <w:color w:val="000000"/>
        </w:rPr>
        <w:t>, Contract Agreement, Performance Security, Bank Guarantee for Advanced Payment and/or the Manufacturer’s Authorization.</w:t>
      </w:r>
    </w:p>
    <w:p w:rsidR="00000000" w:rsidRDefault="00E64CC1">
      <w:pPr>
        <w:numPr>
          <w:ilvl w:val="0"/>
          <w:numId w:val="1"/>
        </w:numPr>
        <w:ind w:left="1134" w:hanging="567"/>
        <w:jc w:val="both"/>
        <w:rPr>
          <w:i/>
          <w:color w:val="000000"/>
          <w:sz w:val="28"/>
        </w:rPr>
      </w:pPr>
      <w:r w:rsidRPr="003D0B60">
        <w:rPr>
          <w:i/>
          <w:color w:val="000000"/>
        </w:rPr>
        <w:t>Eligibility for Provision of Goods, Works and Services in</w:t>
      </w:r>
      <w:r w:rsidR="00DE6ED9" w:rsidRPr="003D0B60">
        <w:rPr>
          <w:i/>
          <w:color w:val="000000"/>
        </w:rPr>
        <w:t xml:space="preserve"> Public </w:t>
      </w:r>
      <w:r w:rsidRPr="003D0B60">
        <w:rPr>
          <w:i/>
          <w:color w:val="000000"/>
        </w:rPr>
        <w:t xml:space="preserve">Procurement; </w:t>
      </w:r>
      <w:r w:rsidRPr="003D0B60">
        <w:rPr>
          <w:color w:val="000000"/>
        </w:rPr>
        <w:t xml:space="preserve">which lists </w:t>
      </w:r>
      <w:r w:rsidR="00DE6ED9" w:rsidRPr="003D0B60">
        <w:rPr>
          <w:color w:val="000000"/>
        </w:rPr>
        <w:t xml:space="preserve">the grounds of disqualification for participating in public </w:t>
      </w:r>
      <w:r w:rsidRPr="003D0B60">
        <w:rPr>
          <w:color w:val="000000"/>
        </w:rPr>
        <w:t>procurement.</w:t>
      </w:r>
    </w:p>
    <w:p w:rsidR="00E64CC1" w:rsidRPr="003D0B60" w:rsidRDefault="00E64CC1" w:rsidP="00DB3AAB">
      <w:pPr>
        <w:jc w:val="both"/>
        <w:rPr>
          <w:color w:val="000000"/>
        </w:rPr>
      </w:pPr>
    </w:p>
    <w:p w:rsidR="00E64CC1" w:rsidRPr="003D0B60" w:rsidRDefault="008A6C57" w:rsidP="00B145E6">
      <w:pPr>
        <w:ind w:left="567" w:hanging="567"/>
        <w:jc w:val="both"/>
        <w:rPr>
          <w:color w:val="000000"/>
        </w:rPr>
      </w:pPr>
      <w:r w:rsidRPr="003D0B60">
        <w:rPr>
          <w:color w:val="000000"/>
        </w:rPr>
        <w:t>8</w:t>
      </w:r>
      <w:r w:rsidR="0021509D">
        <w:rPr>
          <w:color w:val="000000"/>
        </w:rPr>
        <w:t>6</w:t>
      </w:r>
      <w:r w:rsidRPr="003D0B60">
        <w:rPr>
          <w:color w:val="000000"/>
        </w:rPr>
        <w:t xml:space="preserve">.3 </w:t>
      </w:r>
      <w:r w:rsidR="00B145E6">
        <w:rPr>
          <w:color w:val="000000"/>
        </w:rPr>
        <w:tab/>
      </w:r>
      <w:r w:rsidR="00E64CC1" w:rsidRPr="003D0B60">
        <w:rPr>
          <w:color w:val="000000"/>
        </w:rPr>
        <w:t xml:space="preserve">In procurement through ICB procedures, </w:t>
      </w:r>
      <w:r w:rsidR="00DE6ED9" w:rsidRPr="003D0B60">
        <w:rPr>
          <w:color w:val="000000"/>
        </w:rPr>
        <w:t>Procuring Entities</w:t>
      </w:r>
      <w:r w:rsidR="00E64CC1" w:rsidRPr="003D0B60">
        <w:rPr>
          <w:color w:val="000000"/>
        </w:rPr>
        <w:t xml:space="preserve"> are required to use Standard Bidding Documents (SBDs) issued by the </w:t>
      </w:r>
      <w:r w:rsidR="00F140B0" w:rsidRPr="003D0B60">
        <w:rPr>
          <w:color w:val="000000"/>
        </w:rPr>
        <w:t>Agency</w:t>
      </w:r>
      <w:r w:rsidR="00E64CC1" w:rsidRPr="003D0B60">
        <w:rPr>
          <w:color w:val="000000"/>
        </w:rPr>
        <w:t xml:space="preserve">, with minimum changes acceptable to the </w:t>
      </w:r>
      <w:r w:rsidR="00F140B0" w:rsidRPr="003D0B60">
        <w:rPr>
          <w:color w:val="000000"/>
        </w:rPr>
        <w:t>Agency</w:t>
      </w:r>
      <w:r w:rsidR="00E64CC1" w:rsidRPr="003D0B60">
        <w:rPr>
          <w:color w:val="000000"/>
        </w:rPr>
        <w:t>. No changes should be introduced to the Instructions to Bidders and the General Conditions of Contract</w:t>
      </w:r>
      <w:r w:rsidR="00DE6ED9" w:rsidRPr="003D0B60">
        <w:rPr>
          <w:color w:val="000000"/>
        </w:rPr>
        <w:t xml:space="preserve">. </w:t>
      </w:r>
      <w:r w:rsidR="00E64CC1" w:rsidRPr="003D0B60">
        <w:rPr>
          <w:color w:val="000000"/>
        </w:rPr>
        <w:t xml:space="preserve"> </w:t>
      </w:r>
      <w:r w:rsidR="00DE6ED9" w:rsidRPr="003D0B60">
        <w:rPr>
          <w:color w:val="000000"/>
        </w:rPr>
        <w:t>H</w:t>
      </w:r>
      <w:r w:rsidR="00E64CC1" w:rsidRPr="003D0B60">
        <w:rPr>
          <w:color w:val="000000"/>
        </w:rPr>
        <w:t xml:space="preserve">owever, if changes are necessary to address specific issues they may be introduced only through </w:t>
      </w:r>
      <w:r w:rsidR="00673CE2">
        <w:rPr>
          <w:color w:val="000000"/>
        </w:rPr>
        <w:t>bid</w:t>
      </w:r>
      <w:r w:rsidR="00E64CC1" w:rsidRPr="003D0B60">
        <w:rPr>
          <w:color w:val="000000"/>
        </w:rPr>
        <w:t xml:space="preserve"> or contract data sheets or through Special Conditions of Contract. The following Standard Documents currently exist for use by </w:t>
      </w:r>
      <w:r w:rsidR="00DE6ED9" w:rsidRPr="003D0B60">
        <w:rPr>
          <w:color w:val="000000"/>
        </w:rPr>
        <w:t xml:space="preserve">Procuring Entity </w:t>
      </w:r>
      <w:r w:rsidR="00E64CC1" w:rsidRPr="003D0B60">
        <w:rPr>
          <w:color w:val="000000"/>
        </w:rPr>
        <w:t xml:space="preserve"> </w:t>
      </w:r>
    </w:p>
    <w:p w:rsidR="00DE6ED9" w:rsidRPr="003D0B60" w:rsidRDefault="00DE6ED9" w:rsidP="00DB3AAB">
      <w:pPr>
        <w:jc w:val="both"/>
        <w:rPr>
          <w:color w:val="000000"/>
        </w:rPr>
      </w:pPr>
    </w:p>
    <w:p w:rsidR="00000000" w:rsidRDefault="00E64CC1">
      <w:pPr>
        <w:numPr>
          <w:ilvl w:val="0"/>
          <w:numId w:val="1"/>
        </w:numPr>
        <w:ind w:left="1134" w:hanging="567"/>
        <w:jc w:val="both"/>
        <w:rPr>
          <w:color w:val="000000"/>
        </w:rPr>
      </w:pPr>
      <w:r w:rsidRPr="003D0B60">
        <w:rPr>
          <w:color w:val="000000"/>
        </w:rPr>
        <w:t>S</w:t>
      </w:r>
      <w:r w:rsidR="007639CF" w:rsidRPr="003D0B60">
        <w:rPr>
          <w:color w:val="000000"/>
        </w:rPr>
        <w:t xml:space="preserve">tandard </w:t>
      </w:r>
      <w:r w:rsidR="00673CE2">
        <w:rPr>
          <w:color w:val="000000"/>
        </w:rPr>
        <w:t xml:space="preserve">Bid </w:t>
      </w:r>
      <w:r w:rsidR="007639CF" w:rsidRPr="003D0B60">
        <w:rPr>
          <w:color w:val="000000"/>
        </w:rPr>
        <w:t>Document for the Procurement of Small Works</w:t>
      </w:r>
    </w:p>
    <w:p w:rsidR="00000000" w:rsidRDefault="007639CF">
      <w:pPr>
        <w:numPr>
          <w:ilvl w:val="0"/>
          <w:numId w:val="1"/>
        </w:numPr>
        <w:ind w:left="1134" w:hanging="567"/>
        <w:jc w:val="both"/>
        <w:rPr>
          <w:color w:val="000000"/>
        </w:rPr>
      </w:pPr>
      <w:r w:rsidRPr="003D0B60">
        <w:rPr>
          <w:color w:val="000000"/>
        </w:rPr>
        <w:t xml:space="preserve">Standard </w:t>
      </w:r>
      <w:r w:rsidR="00E7277B">
        <w:rPr>
          <w:color w:val="000000"/>
        </w:rPr>
        <w:t>Bid</w:t>
      </w:r>
      <w:r w:rsidRPr="003D0B60">
        <w:rPr>
          <w:color w:val="000000"/>
        </w:rPr>
        <w:t xml:space="preserve"> Document for the Procurement of Works</w:t>
      </w:r>
    </w:p>
    <w:p w:rsidR="00000000" w:rsidRDefault="007639CF">
      <w:pPr>
        <w:numPr>
          <w:ilvl w:val="0"/>
          <w:numId w:val="1"/>
        </w:numPr>
        <w:ind w:left="1134" w:hanging="567"/>
        <w:jc w:val="both"/>
        <w:rPr>
          <w:color w:val="000000"/>
        </w:rPr>
      </w:pPr>
      <w:r w:rsidRPr="003D0B60">
        <w:rPr>
          <w:color w:val="000000"/>
        </w:rPr>
        <w:t xml:space="preserve">Standard </w:t>
      </w:r>
      <w:r w:rsidR="00E7277B">
        <w:rPr>
          <w:color w:val="000000"/>
        </w:rPr>
        <w:t>Bid</w:t>
      </w:r>
      <w:r w:rsidRPr="003D0B60">
        <w:rPr>
          <w:color w:val="000000"/>
        </w:rPr>
        <w:t xml:space="preserve"> Document for the Procurement of Goods</w:t>
      </w:r>
    </w:p>
    <w:p w:rsidR="00000000" w:rsidRDefault="007639CF">
      <w:pPr>
        <w:numPr>
          <w:ilvl w:val="0"/>
          <w:numId w:val="1"/>
        </w:numPr>
        <w:ind w:left="1134" w:hanging="567"/>
        <w:jc w:val="both"/>
        <w:rPr>
          <w:color w:val="000000"/>
        </w:rPr>
      </w:pPr>
      <w:r w:rsidRPr="003D0B60">
        <w:rPr>
          <w:color w:val="000000"/>
        </w:rPr>
        <w:t>Sample Document for National Shopping</w:t>
      </w:r>
    </w:p>
    <w:p w:rsidR="00000000" w:rsidRDefault="007639CF">
      <w:pPr>
        <w:numPr>
          <w:ilvl w:val="0"/>
          <w:numId w:val="1"/>
        </w:numPr>
        <w:ind w:left="1134" w:hanging="567"/>
        <w:jc w:val="both"/>
        <w:rPr>
          <w:color w:val="000000"/>
        </w:rPr>
      </w:pPr>
      <w:r w:rsidRPr="003D0B60">
        <w:rPr>
          <w:color w:val="000000"/>
        </w:rPr>
        <w:t>Standard Request for Proposals for the Selection of Consulting Firms (Small Assignments – Time Based)</w:t>
      </w:r>
    </w:p>
    <w:p w:rsidR="00000000" w:rsidRDefault="007639CF">
      <w:pPr>
        <w:numPr>
          <w:ilvl w:val="0"/>
          <w:numId w:val="1"/>
        </w:numPr>
        <w:ind w:left="1134" w:hanging="567"/>
        <w:jc w:val="both"/>
        <w:rPr>
          <w:color w:val="000000"/>
        </w:rPr>
      </w:pPr>
      <w:r w:rsidRPr="003D0B60">
        <w:rPr>
          <w:color w:val="000000"/>
        </w:rPr>
        <w:t>Standard Request for Proposals for the Selection of Consulting Firms (Complex Time Based)</w:t>
      </w:r>
    </w:p>
    <w:p w:rsidR="00000000" w:rsidRDefault="007639CF">
      <w:pPr>
        <w:numPr>
          <w:ilvl w:val="0"/>
          <w:numId w:val="1"/>
        </w:numPr>
        <w:ind w:left="1134" w:hanging="567"/>
        <w:jc w:val="both"/>
        <w:rPr>
          <w:color w:val="000000"/>
        </w:rPr>
      </w:pPr>
      <w:r w:rsidRPr="003D0B60">
        <w:rPr>
          <w:color w:val="000000"/>
        </w:rPr>
        <w:t>Standard Request for Proposals for the Selection of Consulting Firms (Small Assignments – Lump Sum)</w:t>
      </w:r>
    </w:p>
    <w:p w:rsidR="00000000" w:rsidRDefault="007639CF">
      <w:pPr>
        <w:numPr>
          <w:ilvl w:val="0"/>
          <w:numId w:val="1"/>
        </w:numPr>
        <w:ind w:left="1134" w:hanging="567"/>
        <w:jc w:val="both"/>
        <w:rPr>
          <w:color w:val="000000"/>
        </w:rPr>
      </w:pPr>
      <w:r w:rsidRPr="003D0B60">
        <w:rPr>
          <w:color w:val="000000"/>
        </w:rPr>
        <w:t xml:space="preserve">Standard Request for Proposals for the Selection of Consulting Firms (Complex </w:t>
      </w:r>
      <w:r w:rsidR="007F3CE5" w:rsidRPr="003D0B60">
        <w:rPr>
          <w:color w:val="000000"/>
        </w:rPr>
        <w:t>Lump</w:t>
      </w:r>
      <w:r w:rsidRPr="003D0B60">
        <w:rPr>
          <w:color w:val="000000"/>
        </w:rPr>
        <w:t xml:space="preserve"> Sum)</w:t>
      </w:r>
    </w:p>
    <w:p w:rsidR="00000000" w:rsidRDefault="007639CF">
      <w:pPr>
        <w:numPr>
          <w:ilvl w:val="0"/>
          <w:numId w:val="1"/>
        </w:numPr>
        <w:ind w:left="1134" w:hanging="567"/>
        <w:jc w:val="both"/>
        <w:rPr>
          <w:color w:val="000000"/>
        </w:rPr>
      </w:pPr>
      <w:r w:rsidRPr="003D0B60">
        <w:rPr>
          <w:color w:val="000000"/>
        </w:rPr>
        <w:t>Standard Request for Proposals for the Selection of Individual Consultants</w:t>
      </w:r>
    </w:p>
    <w:p w:rsidR="00F228AD" w:rsidRPr="003D0B60" w:rsidRDefault="00F228AD" w:rsidP="00DB3AAB">
      <w:pPr>
        <w:jc w:val="both"/>
        <w:outlineLvl w:val="0"/>
        <w:rPr>
          <w:color w:val="000000"/>
        </w:rPr>
      </w:pPr>
      <w:bookmarkStart w:id="169" w:name="_Toc166335011"/>
    </w:p>
    <w:p w:rsidR="00E64CC1" w:rsidRPr="003D0B60" w:rsidRDefault="008A6C57" w:rsidP="00DB3AAB">
      <w:pPr>
        <w:jc w:val="both"/>
        <w:outlineLvl w:val="0"/>
        <w:rPr>
          <w:b/>
          <w:color w:val="000000"/>
        </w:rPr>
      </w:pPr>
      <w:bookmarkStart w:id="170" w:name="_Toc519480001"/>
      <w:bookmarkStart w:id="171" w:name="_Toc85515014"/>
      <w:bookmarkStart w:id="172" w:name="_Toc85515727"/>
      <w:bookmarkStart w:id="173" w:name="_Toc91569768"/>
      <w:bookmarkStart w:id="174" w:name="_Toc166335012"/>
      <w:bookmarkStart w:id="175" w:name="_Toc166381236"/>
      <w:bookmarkStart w:id="176" w:name="_Toc176174550"/>
      <w:bookmarkEnd w:id="169"/>
      <w:r w:rsidRPr="003D0B60">
        <w:rPr>
          <w:b/>
          <w:color w:val="000000"/>
        </w:rPr>
        <w:t>8</w:t>
      </w:r>
      <w:r w:rsidR="0021509D">
        <w:rPr>
          <w:b/>
          <w:color w:val="000000"/>
        </w:rPr>
        <w:t>7</w:t>
      </w:r>
      <w:r w:rsidRPr="003D0B60">
        <w:rPr>
          <w:b/>
          <w:color w:val="000000"/>
        </w:rPr>
        <w:t xml:space="preserve">. </w:t>
      </w:r>
      <w:r w:rsidR="00E64CC1" w:rsidRPr="003D0B60">
        <w:rPr>
          <w:b/>
          <w:color w:val="000000"/>
        </w:rPr>
        <w:t>Technical Specifications</w:t>
      </w:r>
      <w:bookmarkEnd w:id="170"/>
      <w:bookmarkEnd w:id="171"/>
      <w:bookmarkEnd w:id="172"/>
      <w:bookmarkEnd w:id="173"/>
      <w:bookmarkEnd w:id="174"/>
      <w:bookmarkEnd w:id="175"/>
      <w:bookmarkEnd w:id="176"/>
    </w:p>
    <w:p w:rsidR="00E64CC1" w:rsidRPr="003D0B60" w:rsidRDefault="00E64CC1" w:rsidP="00DB3AAB">
      <w:pPr>
        <w:jc w:val="both"/>
        <w:outlineLvl w:val="0"/>
        <w:rPr>
          <w:color w:val="000000"/>
        </w:rPr>
      </w:pPr>
    </w:p>
    <w:p w:rsidR="00E64CC1" w:rsidRPr="003D0B60" w:rsidRDefault="008A6C57" w:rsidP="00B145E6">
      <w:pPr>
        <w:ind w:left="567" w:hanging="567"/>
        <w:jc w:val="both"/>
        <w:rPr>
          <w:color w:val="000000"/>
        </w:rPr>
      </w:pPr>
      <w:r w:rsidRPr="003D0B60">
        <w:rPr>
          <w:color w:val="000000"/>
        </w:rPr>
        <w:t>8</w:t>
      </w:r>
      <w:r w:rsidR="0021509D">
        <w:rPr>
          <w:color w:val="000000"/>
        </w:rPr>
        <w:t>7</w:t>
      </w:r>
      <w:r w:rsidRPr="003D0B60">
        <w:rPr>
          <w:color w:val="000000"/>
        </w:rPr>
        <w:t xml:space="preserve">.1 </w:t>
      </w:r>
      <w:r w:rsidR="00B145E6">
        <w:rPr>
          <w:color w:val="000000"/>
        </w:rPr>
        <w:tab/>
      </w:r>
      <w:r w:rsidR="00E64CC1" w:rsidRPr="003D0B60">
        <w:rPr>
          <w:color w:val="000000"/>
        </w:rPr>
        <w:t>Precise and clear specifications are prerequisite for bidders to respond realistically and competiti</w:t>
      </w:r>
      <w:r w:rsidR="00717D03">
        <w:rPr>
          <w:color w:val="000000"/>
        </w:rPr>
        <w:t xml:space="preserve">vely to the requirements of the </w:t>
      </w:r>
      <w:r w:rsidR="00DC38F6" w:rsidRPr="003D0B60">
        <w:rPr>
          <w:color w:val="000000"/>
        </w:rPr>
        <w:t>Procuring Entity</w:t>
      </w:r>
      <w:r w:rsidR="00E64CC1" w:rsidRPr="003D0B60">
        <w:rPr>
          <w:color w:val="000000"/>
        </w:rPr>
        <w:t xml:space="preserve"> without qualifying or conditioning their te</w:t>
      </w:r>
      <w:r w:rsidR="00717D03">
        <w:rPr>
          <w:color w:val="000000"/>
        </w:rPr>
        <w:t>nders. In the context of ICB</w:t>
      </w:r>
      <w:r w:rsidR="00E64CC1" w:rsidRPr="003D0B60">
        <w:rPr>
          <w:color w:val="000000"/>
        </w:rPr>
        <w:t xml:space="preserve">, the specification must be drafted to permit the widest possible competition, and at the same time make a clear statement of the required standards of workmanship to be provided, standards of plant and other supplies and performance of the goods and services to be procured. Only if this is done will the objectives of economy, efficiency and fairness in procurement be realized, responsiveness of tenders be ensured, and the subsequent task of </w:t>
      </w:r>
      <w:r w:rsidR="004605E4">
        <w:rPr>
          <w:color w:val="000000"/>
        </w:rPr>
        <w:t>bid evaluation</w:t>
      </w:r>
      <w:r w:rsidR="00E64CC1" w:rsidRPr="003D0B60">
        <w:rPr>
          <w:color w:val="000000"/>
        </w:rPr>
        <w:t xml:space="preserve"> be facilitated.</w:t>
      </w:r>
    </w:p>
    <w:p w:rsidR="00E64CC1" w:rsidRPr="003D0B60" w:rsidRDefault="00E64CC1" w:rsidP="00B145E6">
      <w:pPr>
        <w:ind w:left="567" w:hanging="567"/>
        <w:jc w:val="both"/>
        <w:rPr>
          <w:color w:val="000000"/>
        </w:rPr>
      </w:pPr>
      <w:r w:rsidRPr="003D0B60">
        <w:rPr>
          <w:color w:val="000000"/>
        </w:rPr>
        <w:t xml:space="preserve"> </w:t>
      </w:r>
    </w:p>
    <w:p w:rsidR="00E64CC1" w:rsidRPr="003D0B60" w:rsidRDefault="008A6C57" w:rsidP="00B145E6">
      <w:pPr>
        <w:ind w:left="567" w:hanging="567"/>
        <w:jc w:val="both"/>
        <w:rPr>
          <w:color w:val="000000"/>
        </w:rPr>
      </w:pPr>
      <w:r w:rsidRPr="003D0B60">
        <w:rPr>
          <w:color w:val="000000"/>
        </w:rPr>
        <w:t>8</w:t>
      </w:r>
      <w:r w:rsidR="0021509D">
        <w:rPr>
          <w:color w:val="000000"/>
        </w:rPr>
        <w:t>7</w:t>
      </w:r>
      <w:r w:rsidRPr="003D0B60">
        <w:rPr>
          <w:color w:val="000000"/>
        </w:rPr>
        <w:t xml:space="preserve">.2 </w:t>
      </w:r>
      <w:r w:rsidR="00B145E6">
        <w:rPr>
          <w:color w:val="000000"/>
        </w:rPr>
        <w:tab/>
      </w:r>
      <w:r w:rsidR="00E64CC1" w:rsidRPr="003D0B60">
        <w:rPr>
          <w:color w:val="000000"/>
        </w:rPr>
        <w:t xml:space="preserve">For the goods, plant and other supplies to be incorporated in the works, the specification should require that they be new, unused, and of the most recent or current models and that they incorporate all recent improvements in design and materials unless provided otherwise in the contract. For works contracts, a clause setting out the scope of works is often included at the beginning of the Specifications, and it is </w:t>
      </w:r>
      <w:r w:rsidR="00E64CC1" w:rsidRPr="003D0B60">
        <w:rPr>
          <w:color w:val="000000"/>
        </w:rPr>
        <w:lastRenderedPageBreak/>
        <w:t>customary to give a list of the Drawings. Where the contractor is responsible for the design of any part of permanent works the extent of his obligations must be stated.</w:t>
      </w:r>
    </w:p>
    <w:p w:rsidR="00E64CC1" w:rsidRPr="003D0B60" w:rsidRDefault="00E64CC1" w:rsidP="00B145E6">
      <w:pPr>
        <w:ind w:left="567" w:hanging="567"/>
        <w:jc w:val="both"/>
        <w:rPr>
          <w:color w:val="000000"/>
        </w:rPr>
      </w:pPr>
    </w:p>
    <w:p w:rsidR="00E64CC1" w:rsidRPr="003D0B60" w:rsidRDefault="008A6C57" w:rsidP="00B145E6">
      <w:pPr>
        <w:ind w:left="567" w:hanging="567"/>
        <w:jc w:val="both"/>
        <w:rPr>
          <w:color w:val="000000"/>
        </w:rPr>
      </w:pPr>
      <w:r w:rsidRPr="003D0B60">
        <w:rPr>
          <w:color w:val="000000"/>
        </w:rPr>
        <w:t>8</w:t>
      </w:r>
      <w:r w:rsidR="0021509D">
        <w:rPr>
          <w:color w:val="000000"/>
        </w:rPr>
        <w:t>7</w:t>
      </w:r>
      <w:r w:rsidRPr="003D0B60">
        <w:rPr>
          <w:color w:val="000000"/>
        </w:rPr>
        <w:t xml:space="preserve">.3 </w:t>
      </w:r>
      <w:r w:rsidR="00E64CC1" w:rsidRPr="003D0B60">
        <w:rPr>
          <w:color w:val="000000"/>
        </w:rPr>
        <w:t xml:space="preserve">In the procurement of works, specifications are usually written by the </w:t>
      </w:r>
      <w:r w:rsidR="00DC38F6" w:rsidRPr="003D0B60">
        <w:rPr>
          <w:color w:val="000000"/>
        </w:rPr>
        <w:t>Procuring Entity</w:t>
      </w:r>
      <w:r w:rsidR="00E64CC1" w:rsidRPr="003D0B60">
        <w:rPr>
          <w:color w:val="000000"/>
        </w:rPr>
        <w:t xml:space="preserve"> or Engineer to suit specific contracts. There are no standard specifications for universal application in all sectors in all countries, but there are established principles and practices that are accept</w:t>
      </w:r>
      <w:r w:rsidR="0014376E" w:rsidRPr="003D0B60">
        <w:rPr>
          <w:color w:val="000000"/>
        </w:rPr>
        <w:t>able</w:t>
      </w:r>
      <w:r w:rsidR="00E64CC1" w:rsidRPr="003D0B60">
        <w:rPr>
          <w:color w:val="000000"/>
        </w:rPr>
        <w:t>. Technical specifications in this instance should be descriptive and give the full requirements in respect of, but not limited to, the following:</w:t>
      </w:r>
    </w:p>
    <w:p w:rsidR="00E64CC1" w:rsidRPr="003D0B60" w:rsidRDefault="00E64CC1" w:rsidP="00DB3AAB">
      <w:pPr>
        <w:jc w:val="both"/>
        <w:rPr>
          <w:color w:val="000000"/>
        </w:rPr>
      </w:pPr>
    </w:p>
    <w:p w:rsidR="00000000" w:rsidRDefault="00E64CC1">
      <w:pPr>
        <w:numPr>
          <w:ilvl w:val="0"/>
          <w:numId w:val="1"/>
        </w:numPr>
        <w:ind w:left="1134" w:hanging="567"/>
        <w:jc w:val="both"/>
        <w:rPr>
          <w:color w:val="000000"/>
        </w:rPr>
      </w:pPr>
      <w:r w:rsidRPr="003D0B60">
        <w:rPr>
          <w:color w:val="000000"/>
        </w:rPr>
        <w:t>standards of materials and workmanship required;</w:t>
      </w:r>
    </w:p>
    <w:p w:rsidR="00000000" w:rsidRDefault="00E64CC1">
      <w:pPr>
        <w:numPr>
          <w:ilvl w:val="0"/>
          <w:numId w:val="1"/>
        </w:numPr>
        <w:ind w:left="1134" w:hanging="567"/>
        <w:jc w:val="both"/>
        <w:rPr>
          <w:color w:val="000000"/>
        </w:rPr>
      </w:pPr>
      <w:r w:rsidRPr="003D0B60">
        <w:rPr>
          <w:color w:val="000000"/>
        </w:rPr>
        <w:t>details of all factory tests required (type and number);</w:t>
      </w:r>
    </w:p>
    <w:p w:rsidR="00000000" w:rsidRDefault="00E64CC1">
      <w:pPr>
        <w:numPr>
          <w:ilvl w:val="0"/>
          <w:numId w:val="1"/>
        </w:numPr>
        <w:ind w:left="1134" w:hanging="567"/>
        <w:jc w:val="both"/>
        <w:rPr>
          <w:color w:val="000000"/>
        </w:rPr>
      </w:pPr>
      <w:r w:rsidRPr="003D0B60">
        <w:rPr>
          <w:color w:val="000000"/>
        </w:rPr>
        <w:t>details of all work required to achieve completion;</w:t>
      </w:r>
    </w:p>
    <w:p w:rsidR="00000000" w:rsidRDefault="00E64CC1">
      <w:pPr>
        <w:numPr>
          <w:ilvl w:val="0"/>
          <w:numId w:val="1"/>
        </w:numPr>
        <w:ind w:left="1134" w:hanging="567"/>
        <w:jc w:val="both"/>
        <w:rPr>
          <w:color w:val="000000"/>
        </w:rPr>
      </w:pPr>
      <w:r w:rsidRPr="003D0B60">
        <w:rPr>
          <w:color w:val="000000"/>
        </w:rPr>
        <w:t>details of all pre-commissioning and commissioning activities to be performed by the Contractor; and</w:t>
      </w:r>
    </w:p>
    <w:p w:rsidR="00000000" w:rsidRDefault="00E64CC1">
      <w:pPr>
        <w:numPr>
          <w:ilvl w:val="0"/>
          <w:numId w:val="1"/>
        </w:numPr>
        <w:ind w:left="1134" w:hanging="567"/>
        <w:jc w:val="both"/>
        <w:rPr>
          <w:color w:val="000000"/>
        </w:rPr>
      </w:pPr>
      <w:proofErr w:type="gramStart"/>
      <w:r w:rsidRPr="003D0B60">
        <w:rPr>
          <w:color w:val="000000"/>
        </w:rPr>
        <w:t>details</w:t>
      </w:r>
      <w:proofErr w:type="gramEnd"/>
      <w:r w:rsidRPr="003D0B60">
        <w:rPr>
          <w:color w:val="000000"/>
        </w:rPr>
        <w:t xml:space="preserve"> of all functional guarantees required and liquidated damages to be applied in the event that such guarantees are not met.</w:t>
      </w:r>
    </w:p>
    <w:p w:rsidR="004C30B6" w:rsidRPr="003D0B60" w:rsidRDefault="004C30B6" w:rsidP="00DB3AAB">
      <w:pPr>
        <w:jc w:val="both"/>
        <w:rPr>
          <w:color w:val="000000"/>
        </w:rPr>
      </w:pPr>
    </w:p>
    <w:p w:rsidR="00E64CC1" w:rsidRPr="003D0B60" w:rsidRDefault="008A6C57" w:rsidP="00B145E6">
      <w:pPr>
        <w:ind w:left="567" w:hanging="567"/>
        <w:jc w:val="both"/>
        <w:rPr>
          <w:color w:val="000000"/>
        </w:rPr>
      </w:pPr>
      <w:r w:rsidRPr="003D0B60">
        <w:rPr>
          <w:color w:val="000000"/>
        </w:rPr>
        <w:t>8</w:t>
      </w:r>
      <w:r w:rsidR="0021509D">
        <w:rPr>
          <w:color w:val="000000"/>
        </w:rPr>
        <w:t>7</w:t>
      </w:r>
      <w:r w:rsidRPr="003D0B60">
        <w:rPr>
          <w:color w:val="000000"/>
        </w:rPr>
        <w:t xml:space="preserve">.4 </w:t>
      </w:r>
      <w:r w:rsidR="00E64CC1" w:rsidRPr="003D0B60">
        <w:rPr>
          <w:color w:val="000000"/>
        </w:rPr>
        <w:t xml:space="preserve">It is recommended that essential technical and performance characteristics and requirements, including maximum or minimum acceptable values, as appropriate, be summarized in a specific section, to be completed by the bidder providing the characteristics of the equipment offered, and submitted as an Attachment to the tender form. </w:t>
      </w:r>
    </w:p>
    <w:p w:rsidR="004C30B6" w:rsidRPr="003D0B60" w:rsidRDefault="004C30B6" w:rsidP="00B145E6">
      <w:pPr>
        <w:ind w:left="567" w:hanging="567"/>
        <w:jc w:val="both"/>
        <w:rPr>
          <w:b/>
          <w:color w:val="000000"/>
        </w:rPr>
      </w:pPr>
      <w:bookmarkStart w:id="177" w:name="_Toc519480002"/>
      <w:bookmarkStart w:id="178" w:name="_Toc85515015"/>
      <w:bookmarkStart w:id="179" w:name="_Toc85515728"/>
      <w:bookmarkStart w:id="180" w:name="_Toc91569769"/>
    </w:p>
    <w:p w:rsidR="00E64CC1" w:rsidRPr="003D0B60" w:rsidRDefault="008A6C57" w:rsidP="00B145E6">
      <w:pPr>
        <w:ind w:left="567" w:hanging="567"/>
        <w:jc w:val="both"/>
        <w:rPr>
          <w:b/>
          <w:color w:val="000000"/>
        </w:rPr>
      </w:pPr>
      <w:r w:rsidRPr="003D0B60">
        <w:rPr>
          <w:b/>
          <w:color w:val="000000"/>
        </w:rPr>
        <w:t>8</w:t>
      </w:r>
      <w:r w:rsidR="0021509D">
        <w:rPr>
          <w:b/>
          <w:color w:val="000000"/>
        </w:rPr>
        <w:t>8</w:t>
      </w:r>
      <w:r w:rsidRPr="003D0B60">
        <w:rPr>
          <w:b/>
          <w:color w:val="000000"/>
        </w:rPr>
        <w:t xml:space="preserve">. </w:t>
      </w:r>
      <w:r w:rsidR="00B145E6">
        <w:rPr>
          <w:b/>
          <w:color w:val="000000"/>
        </w:rPr>
        <w:tab/>
      </w:r>
      <w:r w:rsidR="00E64CC1" w:rsidRPr="003D0B60">
        <w:rPr>
          <w:b/>
          <w:color w:val="000000"/>
        </w:rPr>
        <w:t>Contract Provisions in the S</w:t>
      </w:r>
      <w:r w:rsidR="00AA0783" w:rsidRPr="003D0B60">
        <w:rPr>
          <w:b/>
          <w:color w:val="000000"/>
        </w:rPr>
        <w:t>T</w:t>
      </w:r>
      <w:r w:rsidR="00E64CC1" w:rsidRPr="003D0B60">
        <w:rPr>
          <w:b/>
          <w:color w:val="000000"/>
        </w:rPr>
        <w:t>Ds</w:t>
      </w:r>
      <w:bookmarkEnd w:id="177"/>
      <w:bookmarkEnd w:id="178"/>
      <w:bookmarkEnd w:id="179"/>
      <w:bookmarkEnd w:id="180"/>
    </w:p>
    <w:p w:rsidR="007E7CAC" w:rsidRPr="003D0B60" w:rsidRDefault="007E7CAC" w:rsidP="00B145E6">
      <w:pPr>
        <w:ind w:left="567" w:hanging="567"/>
        <w:jc w:val="both"/>
        <w:rPr>
          <w:color w:val="000000"/>
        </w:rPr>
      </w:pPr>
    </w:p>
    <w:p w:rsidR="00E64CC1" w:rsidRPr="003D0B60" w:rsidRDefault="0021509D" w:rsidP="00B145E6">
      <w:pPr>
        <w:ind w:left="567" w:hanging="567"/>
        <w:jc w:val="both"/>
        <w:rPr>
          <w:color w:val="000000"/>
        </w:rPr>
      </w:pPr>
      <w:r>
        <w:rPr>
          <w:color w:val="000000"/>
        </w:rPr>
        <w:t>88</w:t>
      </w:r>
      <w:r w:rsidR="008A6C57" w:rsidRPr="003D0B60">
        <w:rPr>
          <w:color w:val="000000"/>
        </w:rPr>
        <w:t xml:space="preserve"> </w:t>
      </w:r>
      <w:r w:rsidR="00B145E6">
        <w:rPr>
          <w:color w:val="000000"/>
        </w:rPr>
        <w:tab/>
      </w:r>
      <w:r w:rsidR="00AA0783" w:rsidRPr="003D0B60">
        <w:rPr>
          <w:color w:val="000000"/>
        </w:rPr>
        <w:t xml:space="preserve">Refer to the Standard </w:t>
      </w:r>
      <w:r w:rsidR="006C50D6">
        <w:rPr>
          <w:color w:val="000000"/>
        </w:rPr>
        <w:t>Bid documents</w:t>
      </w:r>
      <w:r w:rsidR="00AA0783" w:rsidRPr="003D0B60">
        <w:rPr>
          <w:color w:val="000000"/>
        </w:rPr>
        <w:t xml:space="preserve"> for Procurements for the details of General Conditions and Special Conditions of Contracts. However, please note that w</w:t>
      </w:r>
      <w:r w:rsidR="00E64CC1" w:rsidRPr="003D0B60">
        <w:rPr>
          <w:color w:val="000000"/>
        </w:rPr>
        <w:t>here there is a conflict between the provisions of the General Conditions of Contract and those of the Special Conditions of Contract, the provisions of the latter prevail.</w:t>
      </w:r>
    </w:p>
    <w:p w:rsidR="00AA0783" w:rsidRPr="003D0B60" w:rsidRDefault="00AA0783" w:rsidP="00DB3AAB">
      <w:pPr>
        <w:jc w:val="both"/>
        <w:rPr>
          <w:b/>
          <w:color w:val="000000"/>
        </w:rPr>
      </w:pPr>
      <w:bookmarkStart w:id="181" w:name="_Toc512823054"/>
      <w:bookmarkStart w:id="182" w:name="_Toc519480015"/>
      <w:bookmarkStart w:id="183" w:name="_Toc85515017"/>
      <w:bookmarkStart w:id="184" w:name="_Toc85515730"/>
      <w:bookmarkStart w:id="185" w:name="_Toc91569771"/>
    </w:p>
    <w:bookmarkEnd w:id="181"/>
    <w:bookmarkEnd w:id="182"/>
    <w:bookmarkEnd w:id="183"/>
    <w:bookmarkEnd w:id="184"/>
    <w:bookmarkEnd w:id="185"/>
    <w:p w:rsidR="00C56090" w:rsidRPr="003D0B60" w:rsidRDefault="00C56090" w:rsidP="00DB3AAB">
      <w:pPr>
        <w:pStyle w:val="Default"/>
        <w:jc w:val="both"/>
        <w:rPr>
          <w:rFonts w:ascii="Times New Roman" w:hAnsi="Times New Roman" w:cs="Times New Roman"/>
          <w:bCs/>
        </w:rPr>
      </w:pPr>
    </w:p>
    <w:p w:rsidR="00C56090" w:rsidRPr="003D0B60" w:rsidRDefault="00C56090" w:rsidP="00DB3AAB">
      <w:pPr>
        <w:pStyle w:val="Default"/>
        <w:jc w:val="both"/>
        <w:rPr>
          <w:rFonts w:ascii="Times New Roman" w:hAnsi="Times New Roman" w:cs="Times New Roman"/>
          <w:bCs/>
        </w:rPr>
      </w:pPr>
    </w:p>
    <w:p w:rsidR="00C56090" w:rsidRPr="003D0B60" w:rsidRDefault="00C56090" w:rsidP="00DB3AAB">
      <w:pPr>
        <w:pStyle w:val="Default"/>
        <w:jc w:val="both"/>
        <w:rPr>
          <w:rFonts w:ascii="Times New Roman" w:hAnsi="Times New Roman" w:cs="Times New Roman"/>
          <w:bCs/>
        </w:rPr>
      </w:pPr>
    </w:p>
    <w:p w:rsidR="00E64CC1" w:rsidRPr="003D0B60" w:rsidRDefault="008A6C57" w:rsidP="003C1FE2">
      <w:pPr>
        <w:pStyle w:val="Heading1"/>
        <w:jc w:val="both"/>
        <w:rPr>
          <w:color w:val="000000"/>
        </w:rPr>
      </w:pPr>
      <w:bookmarkStart w:id="186" w:name="_Toc166381258"/>
      <w:bookmarkStart w:id="187" w:name="_Toc176174551"/>
      <w:r w:rsidRPr="003D0B60">
        <w:rPr>
          <w:color w:val="000000"/>
        </w:rPr>
        <w:t>SECTION 8</w:t>
      </w:r>
      <w:r w:rsidR="00D96276" w:rsidRPr="003D0B60">
        <w:rPr>
          <w:color w:val="000000"/>
        </w:rPr>
        <w:t xml:space="preserve">: </w:t>
      </w:r>
      <w:r w:rsidR="00E64CC1" w:rsidRPr="003D0B60">
        <w:rPr>
          <w:color w:val="000000"/>
        </w:rPr>
        <w:t>CONTRACT MANAGEMENT AND PROCUREMENT REPORTING</w:t>
      </w:r>
      <w:bookmarkEnd w:id="186"/>
      <w:bookmarkEnd w:id="187"/>
    </w:p>
    <w:p w:rsidR="008A6C57" w:rsidRPr="003D0B60" w:rsidRDefault="008A6C57" w:rsidP="003C1FE2">
      <w:pPr>
        <w:pStyle w:val="Heading1"/>
        <w:jc w:val="both"/>
        <w:rPr>
          <w:color w:val="000000"/>
        </w:rPr>
      </w:pPr>
    </w:p>
    <w:p w:rsidR="00E64CC1" w:rsidRPr="003D0B60" w:rsidRDefault="008A6C57" w:rsidP="00B145E6">
      <w:pPr>
        <w:pStyle w:val="Heading1"/>
        <w:tabs>
          <w:tab w:val="left" w:pos="567"/>
        </w:tabs>
        <w:jc w:val="both"/>
        <w:rPr>
          <w:color w:val="000000"/>
        </w:rPr>
      </w:pPr>
      <w:bookmarkStart w:id="188" w:name="_Toc176174552"/>
      <w:r w:rsidRPr="003D0B60">
        <w:rPr>
          <w:color w:val="000000"/>
        </w:rPr>
        <w:t>8</w:t>
      </w:r>
      <w:r w:rsidR="0021509D">
        <w:rPr>
          <w:color w:val="000000"/>
        </w:rPr>
        <w:t>9</w:t>
      </w:r>
      <w:r w:rsidRPr="003D0B60">
        <w:rPr>
          <w:color w:val="000000"/>
        </w:rPr>
        <w:t xml:space="preserve">. </w:t>
      </w:r>
      <w:r w:rsidR="00B145E6">
        <w:rPr>
          <w:color w:val="000000"/>
        </w:rPr>
        <w:tab/>
      </w:r>
      <w:r w:rsidRPr="003D0B60">
        <w:rPr>
          <w:color w:val="000000"/>
        </w:rPr>
        <w:t xml:space="preserve">Contract Management, Delivery </w:t>
      </w:r>
      <w:proofErr w:type="gramStart"/>
      <w:r w:rsidRPr="003D0B60">
        <w:rPr>
          <w:color w:val="000000"/>
        </w:rPr>
        <w:t>And</w:t>
      </w:r>
      <w:proofErr w:type="gramEnd"/>
      <w:r w:rsidRPr="003D0B60">
        <w:rPr>
          <w:color w:val="000000"/>
        </w:rPr>
        <w:t xml:space="preserve"> Payment</w:t>
      </w:r>
      <w:bookmarkEnd w:id="188"/>
    </w:p>
    <w:p w:rsidR="00E64CC1" w:rsidRPr="003D0B60" w:rsidRDefault="00E64CC1" w:rsidP="00DB3AAB">
      <w:pPr>
        <w:jc w:val="both"/>
        <w:rPr>
          <w:color w:val="000000"/>
          <w:lang w:val="en-US"/>
        </w:rPr>
      </w:pPr>
    </w:p>
    <w:p w:rsidR="00E64CC1" w:rsidRPr="003D0B60" w:rsidRDefault="008A6C57" w:rsidP="00B145E6">
      <w:pPr>
        <w:ind w:left="567" w:hanging="567"/>
        <w:jc w:val="both"/>
        <w:rPr>
          <w:color w:val="000000"/>
          <w:lang w:val="en-US"/>
        </w:rPr>
      </w:pPr>
      <w:r w:rsidRPr="003D0B60">
        <w:rPr>
          <w:color w:val="000000"/>
          <w:lang w:val="en-US"/>
        </w:rPr>
        <w:t>8</w:t>
      </w:r>
      <w:r w:rsidR="0021509D">
        <w:rPr>
          <w:color w:val="000000"/>
          <w:lang w:val="en-US"/>
        </w:rPr>
        <w:t>9</w:t>
      </w:r>
      <w:r w:rsidRPr="003D0B60">
        <w:rPr>
          <w:color w:val="000000"/>
          <w:lang w:val="en-US"/>
        </w:rPr>
        <w:t xml:space="preserve">.1 </w:t>
      </w:r>
      <w:r w:rsidR="00E64CC1" w:rsidRPr="003D0B60">
        <w:rPr>
          <w:color w:val="000000"/>
          <w:lang w:val="en-US"/>
        </w:rPr>
        <w:t>Effective management of contracts is essential to ensure that the objectives of the procurement process are achieved and that all contractual obligations and activities are completed efficiently by both parties to the contract.  The P</w:t>
      </w:r>
      <w:r w:rsidR="008662F9" w:rsidRPr="003D0B60">
        <w:rPr>
          <w:color w:val="000000"/>
          <w:lang w:val="en-US"/>
        </w:rPr>
        <w:t xml:space="preserve">rocurement function </w:t>
      </w:r>
      <w:r w:rsidR="00E64CC1" w:rsidRPr="003D0B60">
        <w:rPr>
          <w:color w:val="000000"/>
          <w:lang w:val="en-US"/>
        </w:rPr>
        <w:t>or the Technical Department concerned must ensure that routine monitoring of all current contracts is maintained so that prompt remedial or preventative action can be taken when problems arise or are foreseen.</w:t>
      </w:r>
      <w:r w:rsidR="008662F9" w:rsidRPr="003D0B60">
        <w:rPr>
          <w:color w:val="000000"/>
          <w:lang w:val="en-US"/>
        </w:rPr>
        <w:t xml:space="preserve"> </w:t>
      </w:r>
      <w:r w:rsidR="00E64CC1" w:rsidRPr="003D0B60">
        <w:rPr>
          <w:color w:val="000000"/>
          <w:lang w:val="en-US"/>
        </w:rPr>
        <w:t xml:space="preserve">There are a number of post-contract issues that need to be addressed, monitored and resolved before </w:t>
      </w:r>
      <w:r w:rsidR="004A7E26" w:rsidRPr="003D0B60">
        <w:rPr>
          <w:color w:val="000000"/>
          <w:lang w:val="en-US"/>
        </w:rPr>
        <w:t>any</w:t>
      </w:r>
      <w:r w:rsidR="00E64CC1" w:rsidRPr="003D0B60">
        <w:rPr>
          <w:color w:val="000000"/>
          <w:lang w:val="en-US"/>
        </w:rPr>
        <w:t xml:space="preserve"> contract is completed including:</w:t>
      </w:r>
    </w:p>
    <w:p w:rsidR="004A7E26" w:rsidRPr="003D0B60" w:rsidRDefault="004A7E26" w:rsidP="00B145E6">
      <w:pPr>
        <w:ind w:left="567" w:hanging="567"/>
        <w:jc w:val="both"/>
        <w:rPr>
          <w:color w:val="000000"/>
          <w:lang w:val="en-US"/>
        </w:rPr>
      </w:pPr>
    </w:p>
    <w:p w:rsidR="00000000" w:rsidRDefault="00E64CC1">
      <w:pPr>
        <w:numPr>
          <w:ilvl w:val="0"/>
          <w:numId w:val="21"/>
        </w:numPr>
        <w:tabs>
          <w:tab w:val="clear" w:pos="720"/>
          <w:tab w:val="num" w:pos="1134"/>
        </w:tabs>
        <w:ind w:left="1134" w:hanging="567"/>
        <w:jc w:val="both"/>
        <w:rPr>
          <w:color w:val="000000"/>
          <w:lang w:val="en-US"/>
        </w:rPr>
      </w:pPr>
      <w:r w:rsidRPr="003D0B60">
        <w:rPr>
          <w:color w:val="000000"/>
          <w:lang w:val="en-US"/>
        </w:rPr>
        <w:t>Contract Effectiveness;</w:t>
      </w:r>
    </w:p>
    <w:p w:rsidR="00000000" w:rsidRDefault="00E64CC1">
      <w:pPr>
        <w:numPr>
          <w:ilvl w:val="0"/>
          <w:numId w:val="21"/>
        </w:numPr>
        <w:tabs>
          <w:tab w:val="clear" w:pos="720"/>
          <w:tab w:val="num" w:pos="1134"/>
        </w:tabs>
        <w:ind w:left="1134" w:hanging="567"/>
        <w:jc w:val="both"/>
        <w:rPr>
          <w:color w:val="000000"/>
          <w:lang w:val="en-US"/>
        </w:rPr>
      </w:pPr>
      <w:r w:rsidRPr="003D0B60">
        <w:rPr>
          <w:color w:val="000000"/>
          <w:lang w:val="en-US"/>
        </w:rPr>
        <w:t>Delivery and Inspections of Goods;</w:t>
      </w:r>
    </w:p>
    <w:p w:rsidR="00000000" w:rsidRDefault="00E64CC1">
      <w:pPr>
        <w:numPr>
          <w:ilvl w:val="0"/>
          <w:numId w:val="21"/>
        </w:numPr>
        <w:tabs>
          <w:tab w:val="clear" w:pos="720"/>
          <w:tab w:val="num" w:pos="1134"/>
        </w:tabs>
        <w:ind w:left="1134" w:hanging="567"/>
        <w:jc w:val="both"/>
        <w:rPr>
          <w:color w:val="000000"/>
          <w:lang w:val="en-US"/>
        </w:rPr>
      </w:pPr>
      <w:r w:rsidRPr="003D0B60">
        <w:rPr>
          <w:color w:val="000000"/>
          <w:lang w:val="en-US"/>
        </w:rPr>
        <w:t>Insurance Claims;</w:t>
      </w:r>
    </w:p>
    <w:p w:rsidR="00000000" w:rsidRDefault="00E64CC1">
      <w:pPr>
        <w:numPr>
          <w:ilvl w:val="0"/>
          <w:numId w:val="21"/>
        </w:numPr>
        <w:tabs>
          <w:tab w:val="clear" w:pos="720"/>
          <w:tab w:val="num" w:pos="1134"/>
        </w:tabs>
        <w:ind w:left="1134" w:hanging="567"/>
        <w:jc w:val="both"/>
        <w:rPr>
          <w:color w:val="000000"/>
          <w:lang w:val="en-US"/>
        </w:rPr>
      </w:pPr>
      <w:r w:rsidRPr="003D0B60">
        <w:rPr>
          <w:color w:val="000000"/>
          <w:lang w:val="en-US"/>
        </w:rPr>
        <w:t>Payments to the Supplier, Contractor, or Consultant;</w:t>
      </w:r>
    </w:p>
    <w:p w:rsidR="00000000" w:rsidRDefault="00E64CC1">
      <w:pPr>
        <w:numPr>
          <w:ilvl w:val="0"/>
          <w:numId w:val="21"/>
        </w:numPr>
        <w:tabs>
          <w:tab w:val="clear" w:pos="720"/>
          <w:tab w:val="num" w:pos="1134"/>
        </w:tabs>
        <w:ind w:left="1134" w:hanging="567"/>
        <w:jc w:val="both"/>
        <w:rPr>
          <w:color w:val="000000"/>
          <w:lang w:val="en-US"/>
        </w:rPr>
      </w:pPr>
      <w:r w:rsidRPr="003D0B60">
        <w:rPr>
          <w:color w:val="000000"/>
          <w:lang w:val="en-US"/>
        </w:rPr>
        <w:t>Performance Monitoring for Services and Works;</w:t>
      </w:r>
    </w:p>
    <w:p w:rsidR="00000000" w:rsidRDefault="00E64CC1">
      <w:pPr>
        <w:numPr>
          <w:ilvl w:val="0"/>
          <w:numId w:val="21"/>
        </w:numPr>
        <w:tabs>
          <w:tab w:val="clear" w:pos="720"/>
          <w:tab w:val="num" w:pos="1134"/>
        </w:tabs>
        <w:ind w:left="1134" w:hanging="567"/>
        <w:jc w:val="both"/>
        <w:rPr>
          <w:color w:val="000000"/>
          <w:lang w:val="en-US"/>
        </w:rPr>
      </w:pPr>
      <w:r w:rsidRPr="003D0B60">
        <w:rPr>
          <w:color w:val="000000"/>
          <w:lang w:val="en-US"/>
        </w:rPr>
        <w:t>Contractual Disputes;</w:t>
      </w:r>
    </w:p>
    <w:p w:rsidR="00000000" w:rsidRDefault="00E64CC1">
      <w:pPr>
        <w:numPr>
          <w:ilvl w:val="0"/>
          <w:numId w:val="21"/>
        </w:numPr>
        <w:tabs>
          <w:tab w:val="clear" w:pos="720"/>
          <w:tab w:val="num" w:pos="1134"/>
        </w:tabs>
        <w:ind w:left="1134" w:hanging="567"/>
        <w:jc w:val="both"/>
        <w:rPr>
          <w:color w:val="000000"/>
          <w:lang w:val="en-US"/>
        </w:rPr>
      </w:pPr>
      <w:r w:rsidRPr="003D0B60">
        <w:rPr>
          <w:color w:val="000000"/>
          <w:lang w:val="en-US"/>
        </w:rPr>
        <w:t>Delays in Performance;</w:t>
      </w:r>
    </w:p>
    <w:p w:rsidR="00000000" w:rsidRDefault="00E64CC1">
      <w:pPr>
        <w:numPr>
          <w:ilvl w:val="0"/>
          <w:numId w:val="21"/>
        </w:numPr>
        <w:tabs>
          <w:tab w:val="clear" w:pos="720"/>
          <w:tab w:val="num" w:pos="1134"/>
        </w:tabs>
        <w:ind w:left="1134" w:hanging="567"/>
        <w:jc w:val="both"/>
        <w:rPr>
          <w:color w:val="000000"/>
          <w:lang w:val="en-US"/>
        </w:rPr>
      </w:pPr>
      <w:r w:rsidRPr="003D0B60">
        <w:rPr>
          <w:color w:val="000000"/>
          <w:lang w:val="en-US"/>
        </w:rPr>
        <w:t>Claims for Damages;</w:t>
      </w:r>
    </w:p>
    <w:p w:rsidR="00000000" w:rsidRDefault="00E64CC1">
      <w:pPr>
        <w:numPr>
          <w:ilvl w:val="0"/>
          <w:numId w:val="21"/>
        </w:numPr>
        <w:tabs>
          <w:tab w:val="clear" w:pos="720"/>
          <w:tab w:val="num" w:pos="1134"/>
        </w:tabs>
        <w:ind w:left="1134" w:hanging="567"/>
        <w:jc w:val="both"/>
        <w:rPr>
          <w:color w:val="000000"/>
          <w:lang w:val="en-US"/>
        </w:rPr>
      </w:pPr>
      <w:r w:rsidRPr="003D0B60">
        <w:rPr>
          <w:color w:val="000000"/>
          <w:lang w:val="en-US"/>
        </w:rPr>
        <w:t>Taking-over and Issuing Defect Liability Certificate of construction works;</w:t>
      </w:r>
    </w:p>
    <w:p w:rsidR="00000000" w:rsidRDefault="00E64CC1">
      <w:pPr>
        <w:numPr>
          <w:ilvl w:val="0"/>
          <w:numId w:val="21"/>
        </w:numPr>
        <w:tabs>
          <w:tab w:val="clear" w:pos="720"/>
          <w:tab w:val="num" w:pos="1134"/>
        </w:tabs>
        <w:ind w:left="1134" w:hanging="567"/>
        <w:jc w:val="both"/>
        <w:rPr>
          <w:color w:val="000000"/>
          <w:lang w:val="en-US"/>
        </w:rPr>
      </w:pPr>
      <w:r w:rsidRPr="003D0B60">
        <w:rPr>
          <w:color w:val="000000"/>
          <w:lang w:val="en-US"/>
        </w:rPr>
        <w:t>Installation and Commissioning of Equipment;</w:t>
      </w:r>
    </w:p>
    <w:p w:rsidR="00000000" w:rsidRDefault="00E64CC1">
      <w:pPr>
        <w:numPr>
          <w:ilvl w:val="0"/>
          <w:numId w:val="21"/>
        </w:numPr>
        <w:tabs>
          <w:tab w:val="clear" w:pos="720"/>
          <w:tab w:val="num" w:pos="1134"/>
        </w:tabs>
        <w:ind w:left="1134" w:hanging="567"/>
        <w:jc w:val="both"/>
        <w:rPr>
          <w:color w:val="000000"/>
          <w:lang w:val="en-US"/>
        </w:rPr>
      </w:pPr>
      <w:r w:rsidRPr="003D0B60">
        <w:rPr>
          <w:color w:val="000000"/>
          <w:lang w:val="en-US"/>
        </w:rPr>
        <w:t xml:space="preserve">Acceptance of Deliverables; </w:t>
      </w:r>
    </w:p>
    <w:p w:rsidR="00000000" w:rsidRDefault="00E64CC1">
      <w:pPr>
        <w:numPr>
          <w:ilvl w:val="0"/>
          <w:numId w:val="21"/>
        </w:numPr>
        <w:tabs>
          <w:tab w:val="clear" w:pos="720"/>
          <w:tab w:val="num" w:pos="1134"/>
        </w:tabs>
        <w:ind w:left="1134" w:hanging="567"/>
        <w:jc w:val="both"/>
        <w:rPr>
          <w:color w:val="000000"/>
          <w:lang w:val="en-US"/>
        </w:rPr>
      </w:pPr>
      <w:r w:rsidRPr="003D0B60">
        <w:rPr>
          <w:color w:val="000000"/>
          <w:lang w:val="en-US"/>
        </w:rPr>
        <w:t>Release of Performance Securities and Retention Monies;</w:t>
      </w:r>
    </w:p>
    <w:p w:rsidR="00000000" w:rsidRDefault="00E64CC1">
      <w:pPr>
        <w:numPr>
          <w:ilvl w:val="0"/>
          <w:numId w:val="21"/>
        </w:numPr>
        <w:tabs>
          <w:tab w:val="clear" w:pos="720"/>
          <w:tab w:val="num" w:pos="1134"/>
        </w:tabs>
        <w:ind w:left="1134" w:hanging="567"/>
        <w:jc w:val="both"/>
        <w:rPr>
          <w:color w:val="000000"/>
          <w:lang w:val="en-US"/>
        </w:rPr>
      </w:pPr>
      <w:r w:rsidRPr="003D0B60">
        <w:rPr>
          <w:color w:val="000000"/>
          <w:lang w:val="en-US"/>
        </w:rPr>
        <w:t xml:space="preserve">Contract Closure. </w:t>
      </w:r>
    </w:p>
    <w:p w:rsidR="00E64CC1" w:rsidRPr="003D0B60" w:rsidRDefault="00E64CC1" w:rsidP="00DB3AAB">
      <w:pPr>
        <w:jc w:val="both"/>
        <w:rPr>
          <w:color w:val="000000"/>
          <w:lang w:val="en-US"/>
        </w:rPr>
      </w:pPr>
      <w:bookmarkStart w:id="189" w:name="_Toc486847308"/>
    </w:p>
    <w:p w:rsidR="00E64CC1" w:rsidRPr="003D0B60" w:rsidRDefault="008A6C57" w:rsidP="00B145E6">
      <w:pPr>
        <w:ind w:left="567" w:hanging="567"/>
        <w:jc w:val="both"/>
        <w:rPr>
          <w:color w:val="000000"/>
          <w:lang w:val="en-US"/>
        </w:rPr>
      </w:pPr>
      <w:r w:rsidRPr="003D0B60">
        <w:rPr>
          <w:color w:val="000000"/>
          <w:lang w:val="en-US"/>
        </w:rPr>
        <w:t>8</w:t>
      </w:r>
      <w:r w:rsidR="0021509D">
        <w:rPr>
          <w:color w:val="000000"/>
          <w:lang w:val="en-US"/>
        </w:rPr>
        <w:t>9</w:t>
      </w:r>
      <w:r w:rsidRPr="003D0B60">
        <w:rPr>
          <w:color w:val="000000"/>
          <w:lang w:val="en-US"/>
        </w:rPr>
        <w:t>.</w:t>
      </w:r>
      <w:r w:rsidR="00A92EDF" w:rsidRPr="003D0B60">
        <w:rPr>
          <w:color w:val="000000"/>
          <w:lang w:val="en-US"/>
        </w:rPr>
        <w:t xml:space="preserve">2 </w:t>
      </w:r>
      <w:r w:rsidR="00B145E6">
        <w:rPr>
          <w:color w:val="000000"/>
          <w:lang w:val="en-US"/>
        </w:rPr>
        <w:tab/>
      </w:r>
      <w:r w:rsidR="00E64CC1" w:rsidRPr="003D0B60">
        <w:rPr>
          <w:color w:val="000000"/>
          <w:lang w:val="en-US"/>
        </w:rPr>
        <w:t>Contract supervision and administration for goods will be undertaken by the Purchasing &amp; Stores Department or the Technical Department as appropriate.  Supervision and administration is straightforward in most contracts for goods. Monitoring delivery schedules, processing of documents and organizing/performing the inspection of goods are essential to ensure that the correct goods are delivered on time.</w:t>
      </w:r>
    </w:p>
    <w:p w:rsidR="004A7E26" w:rsidRPr="003D0B60" w:rsidRDefault="004A7E26" w:rsidP="00B145E6">
      <w:pPr>
        <w:ind w:left="567" w:hanging="567"/>
        <w:jc w:val="both"/>
        <w:rPr>
          <w:b/>
          <w:color w:val="000000"/>
          <w:lang w:val="en-US"/>
        </w:rPr>
      </w:pPr>
      <w:bookmarkStart w:id="190" w:name="_Toc23235374"/>
      <w:bookmarkStart w:id="191" w:name="_Toc23830103"/>
    </w:p>
    <w:bookmarkEnd w:id="190"/>
    <w:bookmarkEnd w:id="191"/>
    <w:p w:rsidR="00E64CC1" w:rsidRPr="003D0B60" w:rsidRDefault="008A6C57" w:rsidP="00B145E6">
      <w:pPr>
        <w:ind w:left="567" w:hanging="567"/>
        <w:jc w:val="both"/>
        <w:rPr>
          <w:color w:val="000000"/>
          <w:lang w:val="en-US"/>
        </w:rPr>
      </w:pPr>
      <w:r w:rsidRPr="003D0B60">
        <w:rPr>
          <w:color w:val="000000"/>
          <w:lang w:val="en-US"/>
        </w:rPr>
        <w:t>8</w:t>
      </w:r>
      <w:r w:rsidR="0021509D">
        <w:rPr>
          <w:color w:val="000000"/>
          <w:lang w:val="en-US"/>
        </w:rPr>
        <w:t>9</w:t>
      </w:r>
      <w:r w:rsidRPr="003D0B60">
        <w:rPr>
          <w:color w:val="000000"/>
          <w:lang w:val="en-US"/>
        </w:rPr>
        <w:t>.3</w:t>
      </w:r>
      <w:r w:rsidR="00A92EDF" w:rsidRPr="003D0B60">
        <w:rPr>
          <w:color w:val="000000"/>
          <w:lang w:val="en-US"/>
        </w:rPr>
        <w:t xml:space="preserve"> </w:t>
      </w:r>
      <w:r w:rsidR="00B145E6">
        <w:rPr>
          <w:color w:val="000000"/>
          <w:lang w:val="en-US"/>
        </w:rPr>
        <w:tab/>
      </w:r>
      <w:r w:rsidR="00E64CC1" w:rsidRPr="003D0B60">
        <w:rPr>
          <w:color w:val="000000"/>
          <w:lang w:val="en-US"/>
        </w:rPr>
        <w:t xml:space="preserve">Contract supervision and administration of works contracts is usually more complex than for goods due to the nature of works, the fact that they are usually implemented in the outside, in remote areas, and that the circumstances (soil, climate) may be different than what was foreseen at the time the detailed design of the works was made.  The daily control and supervision of </w:t>
      </w:r>
      <w:r w:rsidR="00A92EDF" w:rsidRPr="003D0B60">
        <w:rPr>
          <w:color w:val="000000"/>
          <w:lang w:val="en-US"/>
        </w:rPr>
        <w:t>such</w:t>
      </w:r>
      <w:r w:rsidR="00E64CC1" w:rsidRPr="003D0B60">
        <w:rPr>
          <w:color w:val="000000"/>
          <w:lang w:val="en-US"/>
        </w:rPr>
        <w:t xml:space="preserve"> contract is usually the responsibility of a Supervising Engineer appointed or hired by the </w:t>
      </w:r>
      <w:r w:rsidR="00EE6218" w:rsidRPr="003D0B60">
        <w:rPr>
          <w:color w:val="000000"/>
          <w:lang w:val="en-US"/>
        </w:rPr>
        <w:t>Procuring Entity</w:t>
      </w:r>
      <w:r w:rsidR="00E64CC1" w:rsidRPr="003D0B60">
        <w:rPr>
          <w:color w:val="000000"/>
          <w:lang w:val="en-US"/>
        </w:rPr>
        <w:t xml:space="preserve">.  The </w:t>
      </w:r>
      <w:r w:rsidR="00EE6218" w:rsidRPr="003D0B60">
        <w:rPr>
          <w:color w:val="000000"/>
          <w:lang w:val="en-US"/>
        </w:rPr>
        <w:t>Procuring Entity</w:t>
      </w:r>
      <w:r w:rsidR="00E64CC1" w:rsidRPr="003D0B60">
        <w:rPr>
          <w:color w:val="000000"/>
          <w:lang w:val="en-US"/>
        </w:rPr>
        <w:t xml:space="preserve"> must therefore ensure that it is kept informed of progress and problems which arise through routine reports. The Supervising Engineer is obligated to obtain approval from the </w:t>
      </w:r>
      <w:r w:rsidR="00EE6218" w:rsidRPr="003D0B60">
        <w:rPr>
          <w:color w:val="000000"/>
          <w:lang w:val="en-US"/>
        </w:rPr>
        <w:t xml:space="preserve">Procuring Entity </w:t>
      </w:r>
      <w:r w:rsidR="00E64CC1" w:rsidRPr="003D0B60">
        <w:rPr>
          <w:color w:val="000000"/>
          <w:lang w:val="en-US"/>
        </w:rPr>
        <w:t xml:space="preserve">(the </w:t>
      </w:r>
      <w:r w:rsidR="00DC38F6" w:rsidRPr="003D0B60">
        <w:rPr>
          <w:color w:val="000000"/>
          <w:lang w:val="en-US"/>
        </w:rPr>
        <w:t>Procuring Entity</w:t>
      </w:r>
      <w:r w:rsidR="00E64CC1" w:rsidRPr="003D0B60">
        <w:rPr>
          <w:color w:val="000000"/>
          <w:lang w:val="en-US"/>
        </w:rPr>
        <w:t>) for major contract management decisions (</w:t>
      </w:r>
      <w:r w:rsidR="00EE6218" w:rsidRPr="003D0B60">
        <w:rPr>
          <w:color w:val="000000"/>
          <w:lang w:val="en-US"/>
        </w:rPr>
        <w:t xml:space="preserve">e.g. </w:t>
      </w:r>
      <w:r w:rsidR="00E64CC1" w:rsidRPr="003D0B60">
        <w:rPr>
          <w:color w:val="000000"/>
          <w:lang w:val="en-US"/>
        </w:rPr>
        <w:t>issuing variation orders above a specified value, granting extension of time, approving additional payments, issuing taking-over or defect liability certificates).</w:t>
      </w:r>
    </w:p>
    <w:p w:rsidR="00D96276" w:rsidRPr="003D0B60" w:rsidRDefault="00EE6218" w:rsidP="00B145E6">
      <w:pPr>
        <w:ind w:left="567" w:hanging="567"/>
        <w:jc w:val="both"/>
        <w:rPr>
          <w:color w:val="000000"/>
        </w:rPr>
      </w:pPr>
      <w:bookmarkStart w:id="192" w:name="_Toc23235376"/>
      <w:bookmarkStart w:id="193" w:name="_Toc23830104"/>
      <w:r w:rsidRPr="003D0B60">
        <w:rPr>
          <w:color w:val="000000"/>
        </w:rPr>
        <w:t xml:space="preserve"> </w:t>
      </w:r>
    </w:p>
    <w:bookmarkEnd w:id="192"/>
    <w:bookmarkEnd w:id="193"/>
    <w:p w:rsidR="00A92EDF" w:rsidRPr="003D0B60" w:rsidRDefault="008A6C57" w:rsidP="00B145E6">
      <w:pPr>
        <w:ind w:left="567" w:hanging="567"/>
        <w:jc w:val="both"/>
        <w:rPr>
          <w:color w:val="000000"/>
          <w:lang w:val="en-US"/>
        </w:rPr>
      </w:pPr>
      <w:r w:rsidRPr="003D0B60">
        <w:rPr>
          <w:color w:val="000000"/>
          <w:lang w:val="en-US"/>
        </w:rPr>
        <w:t>8</w:t>
      </w:r>
      <w:r w:rsidR="0021509D">
        <w:rPr>
          <w:color w:val="000000"/>
          <w:lang w:val="en-US"/>
        </w:rPr>
        <w:t>9</w:t>
      </w:r>
      <w:r w:rsidRPr="003D0B60">
        <w:rPr>
          <w:color w:val="000000"/>
          <w:lang w:val="en-US"/>
        </w:rPr>
        <w:t>.4</w:t>
      </w:r>
      <w:r w:rsidR="00A92EDF" w:rsidRPr="003D0B60">
        <w:rPr>
          <w:color w:val="000000"/>
          <w:lang w:val="en-US"/>
        </w:rPr>
        <w:t xml:space="preserve"> </w:t>
      </w:r>
      <w:r w:rsidR="00B145E6">
        <w:rPr>
          <w:color w:val="000000"/>
          <w:lang w:val="en-US"/>
        </w:rPr>
        <w:tab/>
      </w:r>
      <w:r w:rsidR="00A92EDF" w:rsidRPr="003D0B60">
        <w:rPr>
          <w:color w:val="000000"/>
          <w:lang w:val="en-US"/>
        </w:rPr>
        <w:t xml:space="preserve">Where the </w:t>
      </w:r>
      <w:r w:rsidR="00CE180A">
        <w:rPr>
          <w:color w:val="000000"/>
          <w:lang w:val="en-US"/>
        </w:rPr>
        <w:t>Agency</w:t>
      </w:r>
      <w:r w:rsidR="00A92EDF" w:rsidRPr="003D0B60">
        <w:rPr>
          <w:color w:val="000000"/>
          <w:lang w:val="en-US"/>
        </w:rPr>
        <w:t xml:space="preserve"> has set prior review thresholds in the procurement regulations, no funds shall be disbursed from the T</w:t>
      </w:r>
      <w:r w:rsidR="009A3D0C">
        <w:rPr>
          <w:color w:val="000000"/>
          <w:lang w:val="en-US"/>
        </w:rPr>
        <w:t>reasury</w:t>
      </w:r>
      <w:r w:rsidR="00A92EDF" w:rsidRPr="003D0B60">
        <w:rPr>
          <w:color w:val="000000"/>
          <w:lang w:val="en-US"/>
        </w:rPr>
        <w:t xml:space="preserve"> Account/ or any </w:t>
      </w:r>
      <w:r w:rsidR="00CC1F03" w:rsidRPr="003D0B60">
        <w:rPr>
          <w:color w:val="000000"/>
          <w:lang w:val="en-US"/>
        </w:rPr>
        <w:t>Bank account</w:t>
      </w:r>
      <w:r w:rsidR="00A92EDF" w:rsidRPr="003D0B60">
        <w:rPr>
          <w:color w:val="000000"/>
          <w:lang w:val="en-US"/>
        </w:rPr>
        <w:t xml:space="preserve"> of any procuring entity for any procurement falling above the set thresholds unless the </w:t>
      </w:r>
      <w:proofErr w:type="spellStart"/>
      <w:r w:rsidR="00A92EDF" w:rsidRPr="003D0B60">
        <w:rPr>
          <w:color w:val="000000"/>
          <w:lang w:val="en-US"/>
        </w:rPr>
        <w:t>cheque</w:t>
      </w:r>
      <w:proofErr w:type="spellEnd"/>
      <w:r w:rsidR="00A92EDF" w:rsidRPr="003D0B60">
        <w:rPr>
          <w:color w:val="000000"/>
          <w:lang w:val="en-US"/>
        </w:rPr>
        <w:t xml:space="preserve">, warrant or other form of request for payment is accompanied by a </w:t>
      </w:r>
      <w:r w:rsidR="00C729F2">
        <w:rPr>
          <w:color w:val="000000"/>
          <w:lang w:val="en-US"/>
        </w:rPr>
        <w:t>Certificate and compliance</w:t>
      </w:r>
      <w:r w:rsidR="00A92EDF" w:rsidRPr="003D0B60">
        <w:rPr>
          <w:color w:val="000000"/>
          <w:lang w:val="en-US"/>
        </w:rPr>
        <w:t xml:space="preserve"> to </w:t>
      </w:r>
      <w:r w:rsidRPr="003D0B60">
        <w:rPr>
          <w:color w:val="000000"/>
          <w:lang w:val="en-US"/>
        </w:rPr>
        <w:t>the award of Contract</w:t>
      </w:r>
      <w:r w:rsidR="00A92EDF" w:rsidRPr="003D0B60">
        <w:rPr>
          <w:color w:val="000000"/>
          <w:lang w:val="en-US"/>
        </w:rPr>
        <w:t xml:space="preserve">” duly issued by the </w:t>
      </w:r>
      <w:r w:rsidR="00CE180A">
        <w:rPr>
          <w:color w:val="000000"/>
          <w:lang w:val="en-US"/>
        </w:rPr>
        <w:t>Agency</w:t>
      </w:r>
      <w:r w:rsidR="00A92EDF" w:rsidRPr="003D0B60">
        <w:rPr>
          <w:color w:val="000000"/>
          <w:lang w:val="en-US"/>
        </w:rPr>
        <w:t>.</w:t>
      </w:r>
    </w:p>
    <w:p w:rsidR="00E64CC1" w:rsidRPr="003D0B60" w:rsidRDefault="00B345F2" w:rsidP="00DB3AAB">
      <w:pPr>
        <w:jc w:val="both"/>
        <w:rPr>
          <w:color w:val="000000"/>
          <w:lang w:val="en-US"/>
        </w:rPr>
      </w:pPr>
      <w:r w:rsidRPr="00B345F2">
        <w:rPr>
          <w:noProof/>
          <w:color w:val="000000"/>
          <w:lang w:val="en-US"/>
        </w:rPr>
        <w:pict>
          <v:shape id="_x0000_s1091" type="#_x0000_t202" style="position:absolute;left:0;text-align:left;margin-left:252pt;margin-top:3pt;width:180pt;height:18pt;z-index:251649024">
            <v:textbox style="mso-next-textbox:#_x0000_s1091">
              <w:txbxContent>
                <w:p w:rsidR="00B145E6" w:rsidRPr="001C1FCB" w:rsidRDefault="00B145E6">
                  <w:pPr>
                    <w:rPr>
                      <w:color w:val="000000"/>
                      <w:lang w:val="en-US"/>
                    </w:rPr>
                  </w:pPr>
                  <w:r w:rsidRPr="001C1FCB">
                    <w:rPr>
                      <w:color w:val="000000"/>
                      <w:sz w:val="20"/>
                      <w:szCs w:val="20"/>
                      <w:lang w:val="en-US"/>
                    </w:rPr>
                    <w:t>Public Procurement Law – Section 22</w:t>
                  </w:r>
                </w:p>
              </w:txbxContent>
            </v:textbox>
          </v:shape>
        </w:pict>
      </w:r>
    </w:p>
    <w:p w:rsidR="00322FF1" w:rsidRPr="003D0B60" w:rsidRDefault="00322FF1" w:rsidP="00A92EDF">
      <w:pPr>
        <w:jc w:val="both"/>
        <w:rPr>
          <w:color w:val="000000"/>
          <w:lang w:val="en-US"/>
        </w:rPr>
      </w:pPr>
    </w:p>
    <w:p w:rsidR="00A92EDF" w:rsidRPr="003D0B60" w:rsidRDefault="00B345F2" w:rsidP="00B145E6">
      <w:pPr>
        <w:ind w:left="567" w:hanging="567"/>
        <w:jc w:val="both"/>
        <w:rPr>
          <w:color w:val="000000"/>
          <w:sz w:val="20"/>
          <w:szCs w:val="20"/>
        </w:rPr>
      </w:pPr>
      <w:r w:rsidRPr="00B345F2">
        <w:rPr>
          <w:noProof/>
          <w:color w:val="000000"/>
          <w:lang w:val="en-US"/>
        </w:rPr>
        <w:pict>
          <v:shape id="_x0000_s1092" type="#_x0000_t202" style="position:absolute;left:0;text-align:left;margin-left:243pt;margin-top:88.2pt;width:180pt;height:18pt;z-index:251650048">
            <v:textbox style="mso-next-textbox:#_x0000_s1092">
              <w:txbxContent>
                <w:p w:rsidR="00B145E6" w:rsidRPr="001C1FCB" w:rsidRDefault="00B145E6" w:rsidP="00400D48">
                  <w:pPr>
                    <w:rPr>
                      <w:color w:val="000000"/>
                      <w:lang w:val="en-US"/>
                    </w:rPr>
                  </w:pPr>
                  <w:r w:rsidRPr="001C1FCB">
                    <w:rPr>
                      <w:color w:val="000000"/>
                      <w:sz w:val="20"/>
                      <w:szCs w:val="20"/>
                      <w:lang w:val="en-US"/>
                    </w:rPr>
                    <w:t>Public Procurement Law – Section 64</w:t>
                  </w:r>
                </w:p>
                <w:p w:rsidR="00B145E6" w:rsidRPr="00400D48" w:rsidRDefault="00B145E6" w:rsidP="00400D48"/>
              </w:txbxContent>
            </v:textbox>
          </v:shape>
        </w:pict>
      </w:r>
      <w:r w:rsidR="008A6C57" w:rsidRPr="003D0B60">
        <w:rPr>
          <w:color w:val="000000"/>
          <w:lang w:val="en-US"/>
        </w:rPr>
        <w:t>8</w:t>
      </w:r>
      <w:r w:rsidR="0021509D">
        <w:rPr>
          <w:color w:val="000000"/>
          <w:lang w:val="en-US"/>
        </w:rPr>
        <w:t>9</w:t>
      </w:r>
      <w:r w:rsidR="008A6C57" w:rsidRPr="003D0B60">
        <w:rPr>
          <w:color w:val="000000"/>
          <w:lang w:val="en-US"/>
        </w:rPr>
        <w:t>.5</w:t>
      </w:r>
      <w:r w:rsidR="00322FF1" w:rsidRPr="003D0B60">
        <w:rPr>
          <w:color w:val="000000"/>
          <w:lang w:val="en-US"/>
        </w:rPr>
        <w:t xml:space="preserve"> </w:t>
      </w:r>
      <w:r w:rsidR="00B145E6">
        <w:rPr>
          <w:color w:val="000000"/>
          <w:lang w:val="en-US"/>
        </w:rPr>
        <w:tab/>
      </w:r>
      <w:r w:rsidR="00A92EDF" w:rsidRPr="003D0B60">
        <w:rPr>
          <w:color w:val="000000"/>
          <w:lang w:val="en-US"/>
        </w:rPr>
        <w:t xml:space="preserve">Payment for the procurement of goods, works, and services shall be settled promptly and diligently. Any payment due for more than sixty days from the date of the submission of the invoice, valuation certificate or confirmation or authentication by the Ministry, Extra-Ministerial Office, government agency, </w:t>
      </w:r>
      <w:proofErr w:type="spellStart"/>
      <w:r w:rsidR="00A92EDF" w:rsidRPr="003D0B60">
        <w:rPr>
          <w:color w:val="000000"/>
          <w:lang w:val="en-US"/>
        </w:rPr>
        <w:t>parastatal</w:t>
      </w:r>
      <w:proofErr w:type="spellEnd"/>
      <w:r w:rsidR="00A92EDF" w:rsidRPr="003D0B60">
        <w:rPr>
          <w:color w:val="000000"/>
          <w:lang w:val="en-US"/>
        </w:rPr>
        <w:t xml:space="preserve"> or corporation shall be deemed a delayed payment. All delayed payments shall attract interest at the rate </w:t>
      </w:r>
      <w:r w:rsidR="00A92EDF" w:rsidRPr="003D0B60">
        <w:rPr>
          <w:color w:val="000000"/>
          <w:lang w:val="en-US"/>
        </w:rPr>
        <w:lastRenderedPageBreak/>
        <w:t>specified in the contract document.</w:t>
      </w:r>
      <w:r w:rsidR="00322FF1" w:rsidRPr="003D0B60">
        <w:rPr>
          <w:color w:val="000000"/>
          <w:lang w:val="en-US"/>
        </w:rPr>
        <w:t xml:space="preserve"> </w:t>
      </w:r>
      <w:r w:rsidR="00A92EDF" w:rsidRPr="003D0B60">
        <w:rPr>
          <w:color w:val="000000"/>
          <w:lang w:val="en-US"/>
        </w:rPr>
        <w:t>All contracts shall include terms, specifying the penalty for late payment of more than sixty days</w:t>
      </w:r>
      <w:r w:rsidR="00A92EDF" w:rsidRPr="003D0B60">
        <w:rPr>
          <w:color w:val="000000"/>
          <w:sz w:val="20"/>
          <w:szCs w:val="20"/>
        </w:rPr>
        <w:t>.</w:t>
      </w:r>
    </w:p>
    <w:p w:rsidR="00A92EDF" w:rsidRPr="003D0B60" w:rsidRDefault="00A92EDF" w:rsidP="00DB3AAB">
      <w:pPr>
        <w:jc w:val="both"/>
        <w:rPr>
          <w:color w:val="000000"/>
        </w:rPr>
      </w:pPr>
    </w:p>
    <w:p w:rsidR="00322FF1" w:rsidRPr="003D0B60" w:rsidRDefault="008A6C57" w:rsidP="00B145E6">
      <w:pPr>
        <w:ind w:left="567" w:hanging="567"/>
        <w:jc w:val="both"/>
        <w:rPr>
          <w:color w:val="000000"/>
          <w:lang w:val="en-US"/>
        </w:rPr>
      </w:pPr>
      <w:r w:rsidRPr="003D0B60">
        <w:rPr>
          <w:color w:val="000000"/>
          <w:lang w:val="en-US"/>
        </w:rPr>
        <w:t>8</w:t>
      </w:r>
      <w:r w:rsidR="0021509D">
        <w:rPr>
          <w:color w:val="000000"/>
          <w:lang w:val="en-US"/>
        </w:rPr>
        <w:t>9</w:t>
      </w:r>
      <w:r w:rsidRPr="003D0B60">
        <w:rPr>
          <w:color w:val="000000"/>
          <w:lang w:val="en-US"/>
        </w:rPr>
        <w:t xml:space="preserve">.6 </w:t>
      </w:r>
      <w:r w:rsidR="00E64CC1" w:rsidRPr="003D0B60">
        <w:rPr>
          <w:color w:val="000000"/>
          <w:lang w:val="en-US"/>
        </w:rPr>
        <w:t xml:space="preserve">Payment for works contracts will normally be made against Payment Certificates approved </w:t>
      </w:r>
      <w:r w:rsidR="00A92EDF" w:rsidRPr="003D0B60">
        <w:rPr>
          <w:color w:val="000000"/>
          <w:lang w:val="en-US"/>
        </w:rPr>
        <w:t>in strict accordance</w:t>
      </w:r>
      <w:r w:rsidR="00322FF1" w:rsidRPr="003D0B60">
        <w:rPr>
          <w:color w:val="000000"/>
          <w:lang w:val="en-US"/>
        </w:rPr>
        <w:t xml:space="preserve"> with the terms of the Contract.</w:t>
      </w:r>
    </w:p>
    <w:p w:rsidR="00A92EDF" w:rsidRPr="003D0B60" w:rsidRDefault="00A92EDF" w:rsidP="00DB3AAB">
      <w:pPr>
        <w:jc w:val="both"/>
        <w:rPr>
          <w:b/>
          <w:color w:val="000000"/>
        </w:rPr>
      </w:pPr>
      <w:bookmarkStart w:id="194" w:name="_Toc23235380"/>
      <w:bookmarkStart w:id="195" w:name="_Toc23830108"/>
    </w:p>
    <w:p w:rsidR="00E64CC1" w:rsidRPr="003D0B60" w:rsidRDefault="0021509D" w:rsidP="00B145E6">
      <w:pPr>
        <w:ind w:left="567" w:hanging="567"/>
        <w:jc w:val="both"/>
        <w:rPr>
          <w:b/>
          <w:color w:val="000000"/>
          <w:lang w:val="en-US"/>
        </w:rPr>
      </w:pPr>
      <w:r>
        <w:rPr>
          <w:b/>
          <w:color w:val="000000"/>
          <w:lang w:val="en-US"/>
        </w:rPr>
        <w:t>90</w:t>
      </w:r>
      <w:r w:rsidR="005078E5" w:rsidRPr="003D0B60">
        <w:rPr>
          <w:b/>
          <w:color w:val="000000"/>
          <w:lang w:val="en-US"/>
        </w:rPr>
        <w:t xml:space="preserve">. </w:t>
      </w:r>
      <w:r w:rsidR="00B145E6">
        <w:rPr>
          <w:b/>
          <w:color w:val="000000"/>
          <w:lang w:val="en-US"/>
        </w:rPr>
        <w:tab/>
      </w:r>
      <w:r w:rsidR="00E64CC1" w:rsidRPr="003D0B60">
        <w:rPr>
          <w:b/>
          <w:color w:val="000000"/>
          <w:lang w:val="en-US"/>
        </w:rPr>
        <w:t>Contract Performance</w:t>
      </w:r>
      <w:bookmarkEnd w:id="189"/>
      <w:bookmarkEnd w:id="194"/>
      <w:bookmarkEnd w:id="195"/>
    </w:p>
    <w:p w:rsidR="00203276" w:rsidRPr="003D0B60" w:rsidRDefault="00203276" w:rsidP="00B145E6">
      <w:pPr>
        <w:ind w:left="567" w:hanging="567"/>
        <w:jc w:val="both"/>
        <w:rPr>
          <w:b/>
          <w:color w:val="000000"/>
          <w:lang w:val="en-US"/>
        </w:rPr>
      </w:pPr>
    </w:p>
    <w:p w:rsidR="00E64CC1" w:rsidRPr="003D0B60" w:rsidRDefault="0021509D" w:rsidP="00B145E6">
      <w:pPr>
        <w:ind w:left="567" w:hanging="567"/>
        <w:jc w:val="both"/>
        <w:rPr>
          <w:b/>
          <w:color w:val="000000"/>
          <w:lang w:val="en-US"/>
        </w:rPr>
      </w:pPr>
      <w:bookmarkStart w:id="196" w:name="_Toc486847310"/>
      <w:bookmarkStart w:id="197" w:name="_Toc23235381"/>
      <w:bookmarkStart w:id="198" w:name="_Toc85515048"/>
      <w:bookmarkStart w:id="199" w:name="_Toc85515761"/>
      <w:bookmarkStart w:id="200" w:name="_Toc91569802"/>
      <w:bookmarkStart w:id="201" w:name="_Ref475436076"/>
      <w:bookmarkStart w:id="202" w:name="_Toc486847309"/>
      <w:r>
        <w:rPr>
          <w:b/>
          <w:color w:val="000000"/>
          <w:lang w:val="en-US"/>
        </w:rPr>
        <w:t>90</w:t>
      </w:r>
      <w:r w:rsidR="005078E5" w:rsidRPr="003D0B60">
        <w:rPr>
          <w:b/>
          <w:color w:val="000000"/>
          <w:lang w:val="en-US"/>
        </w:rPr>
        <w:t xml:space="preserve">.1 </w:t>
      </w:r>
      <w:r w:rsidR="00B145E6">
        <w:rPr>
          <w:b/>
          <w:color w:val="000000"/>
          <w:lang w:val="en-US"/>
        </w:rPr>
        <w:tab/>
      </w:r>
      <w:r w:rsidR="00E64CC1" w:rsidRPr="003D0B60">
        <w:rPr>
          <w:b/>
          <w:color w:val="000000"/>
          <w:lang w:val="en-US"/>
        </w:rPr>
        <w:t>Monitoring Supplier</w:t>
      </w:r>
      <w:r w:rsidR="00322FF1" w:rsidRPr="003D0B60">
        <w:rPr>
          <w:b/>
          <w:color w:val="000000"/>
          <w:lang w:val="en-US"/>
        </w:rPr>
        <w:t>’s</w:t>
      </w:r>
      <w:r w:rsidR="00E64CC1" w:rsidRPr="003D0B60">
        <w:rPr>
          <w:b/>
          <w:color w:val="000000"/>
          <w:lang w:val="en-US"/>
        </w:rPr>
        <w:t xml:space="preserve"> or Contractor’s Obligations</w:t>
      </w:r>
      <w:bookmarkEnd w:id="196"/>
      <w:bookmarkEnd w:id="197"/>
      <w:bookmarkEnd w:id="198"/>
      <w:bookmarkEnd w:id="199"/>
      <w:bookmarkEnd w:id="200"/>
    </w:p>
    <w:p w:rsidR="00203276" w:rsidRPr="003D0B60" w:rsidRDefault="00203276" w:rsidP="00B145E6">
      <w:pPr>
        <w:ind w:left="567" w:hanging="567"/>
        <w:jc w:val="both"/>
        <w:rPr>
          <w:b/>
          <w:color w:val="000000"/>
          <w:lang w:val="en-US"/>
        </w:rPr>
      </w:pPr>
    </w:p>
    <w:p w:rsidR="00E64CC1" w:rsidRPr="003D0B60" w:rsidRDefault="00E64CC1" w:rsidP="00B145E6">
      <w:pPr>
        <w:ind w:left="567"/>
        <w:jc w:val="both"/>
        <w:rPr>
          <w:color w:val="000000"/>
          <w:lang w:val="en-US"/>
        </w:rPr>
      </w:pPr>
      <w:r w:rsidRPr="003D0B60">
        <w:rPr>
          <w:color w:val="000000"/>
          <w:lang w:val="en-US"/>
        </w:rPr>
        <w:t>The Supplier, Contractor, Service Provider or Consultant’s performance against the contract must be monitored on a routine basis.</w:t>
      </w:r>
      <w:r w:rsidR="00322FF1" w:rsidRPr="003D0B60">
        <w:rPr>
          <w:color w:val="000000"/>
          <w:lang w:val="en-US"/>
        </w:rPr>
        <w:t xml:space="preserve"> </w:t>
      </w:r>
      <w:r w:rsidRPr="003D0B60">
        <w:rPr>
          <w:color w:val="000000"/>
          <w:lang w:val="en-US"/>
        </w:rPr>
        <w:t>The Supervising Department will:</w:t>
      </w:r>
    </w:p>
    <w:p w:rsidR="00000000" w:rsidRDefault="00E64CC1">
      <w:pPr>
        <w:pStyle w:val="Heading7"/>
        <w:numPr>
          <w:ilvl w:val="0"/>
          <w:numId w:val="77"/>
        </w:numPr>
        <w:ind w:left="1134" w:hanging="567"/>
        <w:jc w:val="both"/>
        <w:rPr>
          <w:color w:val="000000"/>
        </w:rPr>
      </w:pPr>
      <w:r w:rsidRPr="003D0B60">
        <w:rPr>
          <w:color w:val="000000"/>
        </w:rPr>
        <w:t>Notify the Supplier, Contractor, Service Provider or Consultant immediately in writing of any failings in performance and seek an agreed solution;</w:t>
      </w:r>
    </w:p>
    <w:p w:rsidR="00000000" w:rsidRDefault="00E64CC1">
      <w:pPr>
        <w:pStyle w:val="Heading7"/>
        <w:numPr>
          <w:ilvl w:val="0"/>
          <w:numId w:val="77"/>
        </w:numPr>
        <w:ind w:left="1134" w:hanging="567"/>
        <w:jc w:val="both"/>
        <w:rPr>
          <w:color w:val="000000"/>
        </w:rPr>
      </w:pPr>
      <w:r w:rsidRPr="003D0B60">
        <w:rPr>
          <w:color w:val="000000"/>
        </w:rPr>
        <w:t>Update the contract file regularly to reflect the monitoring of performance;</w:t>
      </w:r>
    </w:p>
    <w:p w:rsidR="00000000" w:rsidRDefault="00E64CC1">
      <w:pPr>
        <w:pStyle w:val="Heading7"/>
        <w:numPr>
          <w:ilvl w:val="0"/>
          <w:numId w:val="77"/>
        </w:numPr>
        <w:ind w:left="1134" w:hanging="567"/>
        <w:jc w:val="both"/>
        <w:rPr>
          <w:color w:val="000000"/>
        </w:rPr>
      </w:pPr>
      <w:r w:rsidRPr="003D0B60">
        <w:rPr>
          <w:color w:val="000000"/>
        </w:rPr>
        <w:t xml:space="preserve">Ensure that the </w:t>
      </w:r>
      <w:r w:rsidR="00322FF1" w:rsidRPr="003D0B60">
        <w:rPr>
          <w:color w:val="000000"/>
        </w:rPr>
        <w:t xml:space="preserve">Chief Executive or the Accounting Officer of the Procuring Entity and the </w:t>
      </w:r>
      <w:r w:rsidR="00CE180A">
        <w:rPr>
          <w:color w:val="000000"/>
        </w:rPr>
        <w:t>Agency</w:t>
      </w:r>
      <w:r w:rsidR="00322FF1" w:rsidRPr="003D0B60">
        <w:rPr>
          <w:color w:val="000000"/>
        </w:rPr>
        <w:t xml:space="preserve"> are </w:t>
      </w:r>
      <w:r w:rsidRPr="003D0B60">
        <w:rPr>
          <w:color w:val="000000"/>
        </w:rPr>
        <w:t>informed of any serious failings in performance.</w:t>
      </w:r>
    </w:p>
    <w:p w:rsidR="00E64CC1" w:rsidRPr="003D0B60" w:rsidRDefault="0021509D" w:rsidP="00B145E6">
      <w:pPr>
        <w:tabs>
          <w:tab w:val="left" w:pos="567"/>
        </w:tabs>
        <w:jc w:val="both"/>
        <w:rPr>
          <w:color w:val="000000"/>
        </w:rPr>
      </w:pPr>
      <w:bookmarkStart w:id="203" w:name="_Toc85515052"/>
      <w:bookmarkStart w:id="204" w:name="_Toc85515765"/>
      <w:bookmarkStart w:id="205" w:name="_Toc91569806"/>
      <w:bookmarkEnd w:id="201"/>
      <w:bookmarkEnd w:id="202"/>
      <w:r>
        <w:rPr>
          <w:b/>
          <w:color w:val="000000"/>
        </w:rPr>
        <w:t>90</w:t>
      </w:r>
      <w:r w:rsidR="005078E5" w:rsidRPr="003D0B60">
        <w:rPr>
          <w:b/>
          <w:color w:val="000000"/>
        </w:rPr>
        <w:t xml:space="preserve">.2 </w:t>
      </w:r>
      <w:r w:rsidR="00B145E6">
        <w:rPr>
          <w:b/>
          <w:color w:val="000000"/>
        </w:rPr>
        <w:tab/>
      </w:r>
      <w:r w:rsidR="00E64CC1" w:rsidRPr="003D0B60">
        <w:rPr>
          <w:b/>
          <w:color w:val="000000"/>
          <w:lang w:val="en-US"/>
        </w:rPr>
        <w:t>Contract Termination</w:t>
      </w:r>
      <w:bookmarkEnd w:id="203"/>
      <w:bookmarkEnd w:id="204"/>
      <w:bookmarkEnd w:id="205"/>
    </w:p>
    <w:p w:rsidR="00203276" w:rsidRPr="003D0B60" w:rsidRDefault="00203276" w:rsidP="00DB3AAB">
      <w:pPr>
        <w:jc w:val="both"/>
        <w:rPr>
          <w:color w:val="000000"/>
          <w:lang w:val="en-US"/>
        </w:rPr>
      </w:pPr>
    </w:p>
    <w:p w:rsidR="004A7E26" w:rsidRPr="003D0B60" w:rsidRDefault="00E64CC1" w:rsidP="00DB3AAB">
      <w:pPr>
        <w:jc w:val="both"/>
        <w:rPr>
          <w:color w:val="000000"/>
          <w:lang w:val="en-US"/>
        </w:rPr>
      </w:pPr>
      <w:r w:rsidRPr="003D0B60">
        <w:rPr>
          <w:color w:val="000000"/>
          <w:lang w:val="en-US"/>
        </w:rPr>
        <w:t xml:space="preserve">Both parties to the contract normally have the right to terminate the contract, but to protect the </w:t>
      </w:r>
      <w:r w:rsidR="004A7E26" w:rsidRPr="003D0B60">
        <w:rPr>
          <w:color w:val="000000"/>
          <w:lang w:val="en-US"/>
        </w:rPr>
        <w:t>Procuring Entity</w:t>
      </w:r>
      <w:r w:rsidRPr="003D0B60">
        <w:rPr>
          <w:color w:val="000000"/>
          <w:lang w:val="en-US"/>
        </w:rPr>
        <w:t xml:space="preserve">, the advice of the Legal Department and the </w:t>
      </w:r>
      <w:r w:rsidR="00CE180A">
        <w:rPr>
          <w:color w:val="000000"/>
          <w:lang w:val="en-US"/>
        </w:rPr>
        <w:t>Agency</w:t>
      </w:r>
      <w:r w:rsidRPr="003D0B60">
        <w:rPr>
          <w:color w:val="000000"/>
          <w:lang w:val="en-US"/>
        </w:rPr>
        <w:t xml:space="preserve"> should always be sought if the </w:t>
      </w:r>
      <w:r w:rsidR="004A7E26" w:rsidRPr="003D0B60">
        <w:rPr>
          <w:color w:val="000000"/>
          <w:lang w:val="en-US"/>
        </w:rPr>
        <w:t xml:space="preserve">Procuring Entity </w:t>
      </w:r>
      <w:r w:rsidRPr="003D0B60">
        <w:rPr>
          <w:color w:val="000000"/>
          <w:lang w:val="en-US"/>
        </w:rPr>
        <w:t>is considering such action.</w:t>
      </w:r>
    </w:p>
    <w:p w:rsidR="00E64CC1" w:rsidRPr="003D0B60" w:rsidRDefault="00E64CC1" w:rsidP="00DB3AAB">
      <w:pPr>
        <w:jc w:val="both"/>
        <w:rPr>
          <w:color w:val="000000"/>
          <w:lang w:val="en-US"/>
        </w:rPr>
      </w:pPr>
      <w:r w:rsidRPr="003D0B60">
        <w:rPr>
          <w:color w:val="000000"/>
          <w:lang w:val="en-US"/>
        </w:rPr>
        <w:t xml:space="preserve"> </w:t>
      </w:r>
    </w:p>
    <w:p w:rsidR="00E64CC1" w:rsidRPr="003D0B60" w:rsidRDefault="00E64CC1" w:rsidP="00322FF1">
      <w:pPr>
        <w:jc w:val="both"/>
        <w:rPr>
          <w:color w:val="000000"/>
        </w:rPr>
      </w:pPr>
      <w:r w:rsidRPr="003D0B60">
        <w:rPr>
          <w:color w:val="000000"/>
          <w:lang w:val="en-US"/>
        </w:rPr>
        <w:t xml:space="preserve">Contracts should not normally be terminated without examining all possible alternatives, unless the termination is agreed by all parties to the contract. </w:t>
      </w:r>
      <w:r w:rsidR="00322FF1" w:rsidRPr="003D0B60">
        <w:rPr>
          <w:color w:val="000000"/>
          <w:lang w:val="en-US"/>
        </w:rPr>
        <w:t xml:space="preserve">Procuring Entity must therefore </w:t>
      </w:r>
      <w:r w:rsidR="00322FF1" w:rsidRPr="003D0B60">
        <w:rPr>
          <w:color w:val="000000"/>
        </w:rPr>
        <w:t>examine</w:t>
      </w:r>
      <w:r w:rsidRPr="003D0B60">
        <w:rPr>
          <w:color w:val="000000"/>
        </w:rPr>
        <w:t xml:space="preserve"> the Contract carefully to be aware of all contract conditions, penalties and payments relating to the Contract Termination.</w:t>
      </w:r>
      <w:r w:rsidR="00322FF1" w:rsidRPr="003D0B60">
        <w:rPr>
          <w:color w:val="000000"/>
        </w:rPr>
        <w:t xml:space="preserve"> The advice of the Legal Department should also be taken into consideration </w:t>
      </w:r>
      <w:r w:rsidRPr="003D0B60">
        <w:rPr>
          <w:color w:val="000000"/>
        </w:rPr>
        <w:t>in the preparation of any correspondence and settlement of any contractual penalties.</w:t>
      </w:r>
    </w:p>
    <w:p w:rsidR="004A7E26" w:rsidRPr="003D0B60" w:rsidRDefault="004A7E26" w:rsidP="00DB3AAB">
      <w:pPr>
        <w:jc w:val="both"/>
        <w:rPr>
          <w:b/>
          <w:color w:val="000000"/>
        </w:rPr>
      </w:pPr>
      <w:bookmarkStart w:id="206" w:name="_Toc23235386"/>
      <w:bookmarkStart w:id="207" w:name="_Toc23830109"/>
      <w:bookmarkStart w:id="208" w:name="_Ref478441345"/>
      <w:bookmarkStart w:id="209" w:name="_Toc486847314"/>
    </w:p>
    <w:p w:rsidR="00322FF1" w:rsidRPr="003D0B60" w:rsidRDefault="00322FF1" w:rsidP="00DB3AAB">
      <w:pPr>
        <w:jc w:val="both"/>
        <w:rPr>
          <w:b/>
          <w:color w:val="000000"/>
        </w:rPr>
      </w:pPr>
    </w:p>
    <w:p w:rsidR="005078E5" w:rsidRPr="003D0B60" w:rsidRDefault="005078E5" w:rsidP="00DB3AAB">
      <w:pPr>
        <w:jc w:val="both"/>
        <w:rPr>
          <w:b/>
          <w:color w:val="000000"/>
        </w:rPr>
      </w:pPr>
    </w:p>
    <w:p w:rsidR="00E64CC1" w:rsidRPr="003D0B60" w:rsidRDefault="0021509D" w:rsidP="00DB3AAB">
      <w:pPr>
        <w:jc w:val="both"/>
        <w:rPr>
          <w:b/>
          <w:color w:val="000000"/>
          <w:lang w:val="en-US"/>
        </w:rPr>
      </w:pPr>
      <w:r>
        <w:rPr>
          <w:b/>
          <w:color w:val="000000"/>
          <w:lang w:val="en-US"/>
        </w:rPr>
        <w:t>90</w:t>
      </w:r>
      <w:r w:rsidR="005078E5" w:rsidRPr="003D0B60">
        <w:rPr>
          <w:b/>
          <w:color w:val="000000"/>
          <w:lang w:val="en-US"/>
        </w:rPr>
        <w:t xml:space="preserve">.3 </w:t>
      </w:r>
      <w:r w:rsidR="00E64CC1" w:rsidRPr="003D0B60">
        <w:rPr>
          <w:b/>
          <w:color w:val="000000"/>
          <w:lang w:val="en-US"/>
        </w:rPr>
        <w:t>Contract Amendment</w:t>
      </w:r>
      <w:bookmarkEnd w:id="206"/>
      <w:bookmarkEnd w:id="207"/>
    </w:p>
    <w:p w:rsidR="00E64CC1" w:rsidRPr="003D0B60" w:rsidRDefault="00E64CC1" w:rsidP="00DB3AAB">
      <w:pPr>
        <w:jc w:val="both"/>
        <w:rPr>
          <w:color w:val="000000"/>
          <w:lang w:val="en-US"/>
        </w:rPr>
      </w:pPr>
    </w:p>
    <w:p w:rsidR="00E64CC1" w:rsidRPr="003D0B60" w:rsidRDefault="00E64CC1" w:rsidP="00DB3AAB">
      <w:pPr>
        <w:jc w:val="both"/>
        <w:rPr>
          <w:color w:val="000000"/>
          <w:lang w:val="en-US"/>
        </w:rPr>
      </w:pPr>
      <w:r w:rsidRPr="003D0B60">
        <w:rPr>
          <w:color w:val="000000"/>
          <w:lang w:val="en-US"/>
        </w:rPr>
        <w:t xml:space="preserve">Contract amendment may become necessary as a result of the application of additional or reduced requirements by the </w:t>
      </w:r>
      <w:r w:rsidR="004A7E26" w:rsidRPr="003D0B60">
        <w:rPr>
          <w:color w:val="000000"/>
          <w:lang w:val="en-US"/>
        </w:rPr>
        <w:t>Procuring Entity</w:t>
      </w:r>
      <w:r w:rsidRPr="003D0B60">
        <w:rPr>
          <w:color w:val="000000"/>
          <w:lang w:val="en-US"/>
        </w:rPr>
        <w:t>, agreements to extend the time schedule, or from accepted increases or decreases in prices.</w:t>
      </w:r>
    </w:p>
    <w:p w:rsidR="00E64CC1" w:rsidRPr="003D0B60" w:rsidRDefault="00E64CC1" w:rsidP="00DB3AAB">
      <w:pPr>
        <w:jc w:val="both"/>
        <w:rPr>
          <w:color w:val="000000"/>
          <w:lang w:val="en-US"/>
        </w:rPr>
      </w:pPr>
    </w:p>
    <w:p w:rsidR="00E64CC1" w:rsidRPr="003D0B60" w:rsidRDefault="00E64CC1" w:rsidP="00DB3AAB">
      <w:pPr>
        <w:jc w:val="both"/>
        <w:rPr>
          <w:color w:val="000000"/>
          <w:lang w:val="en-US"/>
        </w:rPr>
      </w:pPr>
      <w:r w:rsidRPr="003D0B60">
        <w:rPr>
          <w:color w:val="000000"/>
          <w:lang w:val="en-US"/>
        </w:rPr>
        <w:t>The Supervising Department will:</w:t>
      </w:r>
    </w:p>
    <w:p w:rsidR="00000000" w:rsidRDefault="00E64CC1">
      <w:pPr>
        <w:pStyle w:val="Heading7"/>
        <w:numPr>
          <w:ilvl w:val="6"/>
          <w:numId w:val="18"/>
        </w:numPr>
        <w:jc w:val="both"/>
        <w:rPr>
          <w:color w:val="000000"/>
        </w:rPr>
      </w:pPr>
      <w:r w:rsidRPr="003D0B60">
        <w:rPr>
          <w:color w:val="000000"/>
        </w:rPr>
        <w:t>Identify and agree with the Supplier, Contractor, Service Provider, or Consultant the specific clauses in the contract which need to be changed, and the new values or terms and conditions which are to apply;</w:t>
      </w:r>
    </w:p>
    <w:p w:rsidR="00000000" w:rsidRDefault="00E64CC1">
      <w:pPr>
        <w:pStyle w:val="Heading7"/>
        <w:numPr>
          <w:ilvl w:val="0"/>
          <w:numId w:val="22"/>
        </w:numPr>
        <w:tabs>
          <w:tab w:val="clear" w:pos="720"/>
          <w:tab w:val="num" w:pos="426"/>
          <w:tab w:val="num" w:pos="1134"/>
        </w:tabs>
        <w:ind w:left="1134" w:hanging="567"/>
        <w:jc w:val="both"/>
        <w:rPr>
          <w:color w:val="000000"/>
        </w:rPr>
      </w:pPr>
      <w:r w:rsidRPr="003D0B60">
        <w:rPr>
          <w:color w:val="000000"/>
        </w:rPr>
        <w:lastRenderedPageBreak/>
        <w:t>Prepare a draft contract amendment document for approval by the relevant authority together with a report justifying the reasons for the amendment;</w:t>
      </w:r>
    </w:p>
    <w:p w:rsidR="00000000" w:rsidRDefault="004A7E26">
      <w:pPr>
        <w:pStyle w:val="Heading7"/>
        <w:numPr>
          <w:ilvl w:val="0"/>
          <w:numId w:val="22"/>
        </w:numPr>
        <w:tabs>
          <w:tab w:val="clear" w:pos="720"/>
          <w:tab w:val="num" w:pos="426"/>
          <w:tab w:val="num" w:pos="1134"/>
          <w:tab w:val="left" w:pos="1980"/>
        </w:tabs>
        <w:spacing w:before="100" w:after="100"/>
        <w:ind w:left="1134" w:hanging="567"/>
        <w:jc w:val="both"/>
        <w:rPr>
          <w:color w:val="000000"/>
        </w:rPr>
      </w:pPr>
      <w:r w:rsidRPr="003D0B60">
        <w:rPr>
          <w:color w:val="000000"/>
        </w:rPr>
        <w:t xml:space="preserve">Obtain </w:t>
      </w:r>
      <w:r w:rsidR="00E64CC1" w:rsidRPr="003D0B60">
        <w:rPr>
          <w:color w:val="000000"/>
        </w:rPr>
        <w:t xml:space="preserve">approval </w:t>
      </w:r>
      <w:r w:rsidRPr="003D0B60">
        <w:rPr>
          <w:color w:val="000000"/>
        </w:rPr>
        <w:t>from</w:t>
      </w:r>
      <w:r w:rsidR="00E64CC1" w:rsidRPr="003D0B60">
        <w:rPr>
          <w:color w:val="000000"/>
        </w:rPr>
        <w:t xml:space="preserve"> the relevant authority (and </w:t>
      </w:r>
      <w:r w:rsidR="002F6FC1">
        <w:rPr>
          <w:color w:val="000000"/>
        </w:rPr>
        <w:t>Certificate</w:t>
      </w:r>
      <w:r w:rsidR="00F629FC">
        <w:rPr>
          <w:color w:val="000000"/>
        </w:rPr>
        <w:t xml:space="preserve"> of Compliance</w:t>
      </w:r>
      <w:r w:rsidR="00E64CC1" w:rsidRPr="003D0B60">
        <w:rPr>
          <w:color w:val="000000"/>
        </w:rPr>
        <w:t xml:space="preserve"> </w:t>
      </w:r>
      <w:r w:rsidRPr="003D0B60">
        <w:rPr>
          <w:color w:val="000000"/>
        </w:rPr>
        <w:t xml:space="preserve">to amendment of Contract terms from the </w:t>
      </w:r>
      <w:r w:rsidR="00CE180A">
        <w:rPr>
          <w:color w:val="000000"/>
        </w:rPr>
        <w:t>Agency</w:t>
      </w:r>
      <w:r w:rsidRPr="003D0B60">
        <w:rPr>
          <w:color w:val="000000"/>
        </w:rPr>
        <w:t xml:space="preserve">) </w:t>
      </w:r>
    </w:p>
    <w:p w:rsidR="00000000" w:rsidRDefault="00E64CC1">
      <w:pPr>
        <w:pStyle w:val="Heading7"/>
        <w:numPr>
          <w:ilvl w:val="0"/>
          <w:numId w:val="22"/>
        </w:numPr>
        <w:tabs>
          <w:tab w:val="clear" w:pos="720"/>
          <w:tab w:val="num" w:pos="426"/>
          <w:tab w:val="num" w:pos="1134"/>
          <w:tab w:val="left" w:pos="1980"/>
        </w:tabs>
        <w:spacing w:before="100" w:after="100"/>
        <w:ind w:left="1134" w:hanging="567"/>
        <w:jc w:val="both"/>
        <w:rPr>
          <w:color w:val="000000"/>
        </w:rPr>
      </w:pPr>
      <w:r w:rsidRPr="003D0B60">
        <w:rPr>
          <w:color w:val="000000"/>
        </w:rPr>
        <w:t>Distribute copies in the same way as the original contract.</w:t>
      </w:r>
    </w:p>
    <w:p w:rsidR="00D21D4A" w:rsidRPr="003D0B60" w:rsidRDefault="00E64CC1" w:rsidP="003C1FE2">
      <w:pPr>
        <w:pStyle w:val="Heading1"/>
        <w:jc w:val="both"/>
        <w:rPr>
          <w:color w:val="000000"/>
        </w:rPr>
      </w:pPr>
      <w:bookmarkStart w:id="210" w:name="_Toc23235387"/>
      <w:bookmarkStart w:id="211" w:name="_Toc23830110"/>
      <w:bookmarkEnd w:id="208"/>
      <w:bookmarkEnd w:id="209"/>
      <w:r w:rsidRPr="003D0B60">
        <w:rPr>
          <w:bCs w:val="0"/>
          <w:color w:val="000000"/>
          <w:szCs w:val="28"/>
        </w:rPr>
        <w:br w:type="page"/>
      </w:r>
      <w:bookmarkStart w:id="212" w:name="_Toc176174553"/>
      <w:r w:rsidR="005078E5" w:rsidRPr="003D0B60">
        <w:rPr>
          <w:color w:val="000000"/>
        </w:rPr>
        <w:lastRenderedPageBreak/>
        <w:t>SECTION 9</w:t>
      </w:r>
      <w:r w:rsidR="00D21D4A" w:rsidRPr="003D0B60">
        <w:rPr>
          <w:color w:val="000000"/>
        </w:rPr>
        <w:t>: DISPOSAL OF PUBLIC PROPERTY</w:t>
      </w:r>
      <w:bookmarkEnd w:id="212"/>
    </w:p>
    <w:p w:rsidR="00D21D4A" w:rsidRPr="003D0B60" w:rsidRDefault="00D21D4A" w:rsidP="003C1FE2">
      <w:pPr>
        <w:pStyle w:val="Heading1"/>
        <w:jc w:val="both"/>
        <w:rPr>
          <w:color w:val="000000"/>
          <w:lang w:val="en-US"/>
        </w:rPr>
      </w:pPr>
    </w:p>
    <w:p w:rsidR="00D21D4A" w:rsidRPr="003D0B60" w:rsidRDefault="0021509D" w:rsidP="00BA05D8">
      <w:pPr>
        <w:tabs>
          <w:tab w:val="left" w:pos="567"/>
        </w:tabs>
        <w:jc w:val="both"/>
        <w:rPr>
          <w:b/>
          <w:color w:val="000000"/>
          <w:lang w:val="en-US"/>
        </w:rPr>
      </w:pPr>
      <w:r>
        <w:rPr>
          <w:b/>
          <w:color w:val="000000"/>
          <w:lang w:val="en-US"/>
        </w:rPr>
        <w:t>91</w:t>
      </w:r>
      <w:r w:rsidR="005078E5" w:rsidRPr="003D0B60">
        <w:rPr>
          <w:b/>
          <w:color w:val="000000"/>
          <w:lang w:val="en-US"/>
        </w:rPr>
        <w:t>.</w:t>
      </w:r>
      <w:r w:rsidR="003F48B7" w:rsidRPr="003D0B60">
        <w:rPr>
          <w:b/>
          <w:color w:val="000000"/>
          <w:lang w:val="en-US"/>
        </w:rPr>
        <w:t xml:space="preserve"> </w:t>
      </w:r>
      <w:r w:rsidR="00BA05D8">
        <w:rPr>
          <w:b/>
          <w:color w:val="000000"/>
          <w:lang w:val="en-US"/>
        </w:rPr>
        <w:tab/>
      </w:r>
      <w:r w:rsidR="00D21D4A" w:rsidRPr="003D0B60">
        <w:rPr>
          <w:b/>
          <w:color w:val="000000"/>
          <w:lang w:val="en-US"/>
        </w:rPr>
        <w:t>Disposal of Public Property</w:t>
      </w:r>
    </w:p>
    <w:p w:rsidR="00D21D4A" w:rsidRPr="003D0B60" w:rsidRDefault="00D21D4A" w:rsidP="00D21D4A">
      <w:pPr>
        <w:jc w:val="both"/>
        <w:rPr>
          <w:color w:val="000000"/>
          <w:lang w:val="en-US"/>
        </w:rPr>
      </w:pPr>
    </w:p>
    <w:p w:rsidR="00D21D4A" w:rsidRPr="003D0B60" w:rsidRDefault="00D21D4A" w:rsidP="00D21D4A">
      <w:pPr>
        <w:jc w:val="both"/>
        <w:rPr>
          <w:color w:val="000000"/>
          <w:lang w:val="en-US"/>
        </w:rPr>
      </w:pPr>
      <w:r w:rsidRPr="003D0B60">
        <w:rPr>
          <w:color w:val="000000"/>
          <w:lang w:val="en-US"/>
        </w:rPr>
        <w:t>Open competitive bidding shall be the primary source of receiving offers for the purchase of any public property offered for sale.</w:t>
      </w:r>
      <w:r w:rsidR="00AE1401" w:rsidRPr="003D0B60">
        <w:rPr>
          <w:color w:val="000000"/>
          <w:lang w:val="en-US"/>
        </w:rPr>
        <w:t xml:space="preserve"> </w:t>
      </w:r>
      <w:r w:rsidRPr="003D0B60">
        <w:rPr>
          <w:color w:val="000000"/>
          <w:lang w:val="en-US"/>
        </w:rPr>
        <w:t xml:space="preserve">The </w:t>
      </w:r>
      <w:r w:rsidR="00CE180A">
        <w:rPr>
          <w:color w:val="000000"/>
          <w:lang w:val="en-US"/>
        </w:rPr>
        <w:t>Agency</w:t>
      </w:r>
      <w:r w:rsidRPr="003D0B60">
        <w:rPr>
          <w:color w:val="000000"/>
          <w:lang w:val="en-US"/>
        </w:rPr>
        <w:t xml:space="preserve"> shall with approval of </w:t>
      </w:r>
      <w:r w:rsidR="00833F96">
        <w:rPr>
          <w:color w:val="000000"/>
          <w:lang w:val="en-US"/>
        </w:rPr>
        <w:t>Board</w:t>
      </w:r>
      <w:r w:rsidRPr="003D0B60">
        <w:rPr>
          <w:color w:val="000000"/>
          <w:lang w:val="en-US"/>
        </w:rPr>
        <w:t>:</w:t>
      </w:r>
    </w:p>
    <w:p w:rsidR="00D21D4A" w:rsidRPr="003D0B60" w:rsidRDefault="00D21D4A" w:rsidP="00D21D4A">
      <w:pPr>
        <w:jc w:val="both"/>
        <w:rPr>
          <w:color w:val="000000"/>
          <w:lang w:val="en-US"/>
        </w:rPr>
      </w:pPr>
    </w:p>
    <w:p w:rsidR="00000000" w:rsidRDefault="00D21D4A">
      <w:pPr>
        <w:numPr>
          <w:ilvl w:val="0"/>
          <w:numId w:val="23"/>
        </w:numPr>
        <w:jc w:val="both"/>
        <w:rPr>
          <w:color w:val="000000"/>
          <w:lang w:val="en-US"/>
        </w:rPr>
      </w:pPr>
      <w:r w:rsidRPr="003D0B60">
        <w:rPr>
          <w:color w:val="000000"/>
          <w:lang w:val="en-US"/>
        </w:rPr>
        <w:t>Determine the applicable policies and practices in relation to the disposal of all public property;</w:t>
      </w:r>
    </w:p>
    <w:p w:rsidR="00000000" w:rsidRDefault="00D21D4A">
      <w:pPr>
        <w:numPr>
          <w:ilvl w:val="0"/>
          <w:numId w:val="23"/>
        </w:numPr>
        <w:jc w:val="both"/>
        <w:rPr>
          <w:color w:val="000000"/>
          <w:lang w:val="en-US"/>
        </w:rPr>
      </w:pPr>
      <w:r w:rsidRPr="003D0B60">
        <w:rPr>
          <w:color w:val="000000"/>
          <w:lang w:val="en-US"/>
        </w:rPr>
        <w:t xml:space="preserve">Issue guidelines detailing operational principles and </w:t>
      </w:r>
      <w:proofErr w:type="spellStart"/>
      <w:r w:rsidRPr="003D0B60">
        <w:rPr>
          <w:color w:val="000000"/>
          <w:lang w:val="en-US"/>
        </w:rPr>
        <w:t>organisational</w:t>
      </w:r>
      <w:proofErr w:type="spellEnd"/>
      <w:r w:rsidRPr="003D0B60">
        <w:rPr>
          <w:color w:val="000000"/>
          <w:lang w:val="en-US"/>
        </w:rPr>
        <w:t xml:space="preserve"> modalities to be adopted by all procuring entities engaged in the disposal of public property;</w:t>
      </w:r>
    </w:p>
    <w:p w:rsidR="00000000" w:rsidRDefault="00D21D4A">
      <w:pPr>
        <w:numPr>
          <w:ilvl w:val="0"/>
          <w:numId w:val="23"/>
        </w:numPr>
        <w:jc w:val="both"/>
        <w:rPr>
          <w:color w:val="000000"/>
          <w:lang w:val="en-US"/>
        </w:rPr>
      </w:pPr>
      <w:r w:rsidRPr="003D0B60">
        <w:rPr>
          <w:color w:val="000000"/>
          <w:lang w:val="en-US"/>
        </w:rPr>
        <w:t>Issue standardized document, monitor implementation, enforce compliance and set reporting standards that shall be used by all procuring entities involved in the disposal of public property.</w:t>
      </w:r>
    </w:p>
    <w:p w:rsidR="00AE1401" w:rsidRPr="003D0B60" w:rsidRDefault="00AE1401" w:rsidP="00AE1401">
      <w:pPr>
        <w:autoSpaceDE w:val="0"/>
        <w:autoSpaceDN w:val="0"/>
        <w:adjustRightInd w:val="0"/>
        <w:jc w:val="both"/>
        <w:rPr>
          <w:color w:val="000000"/>
        </w:rPr>
      </w:pPr>
    </w:p>
    <w:p w:rsidR="00F7143F" w:rsidRPr="003D0B60" w:rsidRDefault="0021509D" w:rsidP="00BA05D8">
      <w:pPr>
        <w:tabs>
          <w:tab w:val="left" w:pos="567"/>
        </w:tabs>
        <w:jc w:val="both"/>
        <w:rPr>
          <w:b/>
          <w:color w:val="000000"/>
          <w:lang w:val="en-US"/>
        </w:rPr>
      </w:pPr>
      <w:r>
        <w:rPr>
          <w:b/>
          <w:color w:val="000000"/>
          <w:lang w:val="en-US"/>
        </w:rPr>
        <w:t>92</w:t>
      </w:r>
      <w:r w:rsidR="003F48B7" w:rsidRPr="003D0B60">
        <w:rPr>
          <w:b/>
          <w:color w:val="000000"/>
          <w:lang w:val="en-US"/>
        </w:rPr>
        <w:t xml:space="preserve"> </w:t>
      </w:r>
      <w:r w:rsidR="00BA05D8">
        <w:rPr>
          <w:b/>
          <w:color w:val="000000"/>
          <w:lang w:val="en-US"/>
        </w:rPr>
        <w:tab/>
      </w:r>
      <w:r w:rsidR="00F7143F" w:rsidRPr="003D0B60">
        <w:rPr>
          <w:b/>
          <w:color w:val="000000"/>
          <w:lang w:val="en-US"/>
        </w:rPr>
        <w:t>Planning of Disposals</w:t>
      </w:r>
    </w:p>
    <w:p w:rsidR="00F7143F" w:rsidRPr="003D0B60" w:rsidRDefault="00F7143F" w:rsidP="00F7143F">
      <w:pPr>
        <w:jc w:val="both"/>
        <w:rPr>
          <w:color w:val="000000"/>
          <w:lang w:val="en-US"/>
        </w:rPr>
      </w:pPr>
    </w:p>
    <w:p w:rsidR="00F7143F" w:rsidRPr="003D0B60" w:rsidRDefault="00F7143F" w:rsidP="00BA05D8">
      <w:pPr>
        <w:ind w:left="567"/>
        <w:jc w:val="both"/>
        <w:rPr>
          <w:color w:val="000000"/>
          <w:lang w:val="en-US"/>
        </w:rPr>
      </w:pPr>
      <w:r w:rsidRPr="003D0B60">
        <w:rPr>
          <w:color w:val="000000"/>
          <w:lang w:val="en-US"/>
        </w:rPr>
        <w:t xml:space="preserve">Before slating any public property for disposal, the Accounting Officer (whether acting in his own authority or at the direction of any superior or other authority) in charge of any public property set for disposal shall authorize the preparation of a valuation report for such property by an independent Evaluator, or such professional with the appropriate competence to carry out the valuation.  </w:t>
      </w:r>
    </w:p>
    <w:p w:rsidR="00F7143F" w:rsidRPr="003D0B60" w:rsidRDefault="00F7143F" w:rsidP="00BA05D8">
      <w:pPr>
        <w:ind w:left="567"/>
        <w:jc w:val="both"/>
        <w:rPr>
          <w:color w:val="000000"/>
          <w:lang w:val="en-US"/>
        </w:rPr>
      </w:pPr>
    </w:p>
    <w:p w:rsidR="00F7143F" w:rsidRPr="003D0B60" w:rsidRDefault="00B345F2" w:rsidP="00BA05D8">
      <w:pPr>
        <w:ind w:left="567"/>
        <w:jc w:val="both"/>
        <w:rPr>
          <w:color w:val="000000"/>
          <w:lang w:val="en-US"/>
        </w:rPr>
      </w:pPr>
      <w:r w:rsidRPr="00B345F2">
        <w:rPr>
          <w:noProof/>
          <w:color w:val="000000"/>
          <w:lang w:val="en-US"/>
        </w:rPr>
        <w:pict>
          <v:shape id="_x0000_s1095" type="#_x0000_t202" style="position:absolute;left:0;text-align:left;margin-left:171pt;margin-top:33.05pt;width:180pt;height:18pt;z-index:251651072">
            <v:textbox style="mso-next-textbox:#_x0000_s1095">
              <w:txbxContent>
                <w:p w:rsidR="00B145E6" w:rsidRPr="001C1FCB" w:rsidRDefault="00B145E6">
                  <w:pPr>
                    <w:rPr>
                      <w:color w:val="000000"/>
                      <w:sz w:val="18"/>
                      <w:szCs w:val="18"/>
                      <w:lang w:val="en-US"/>
                    </w:rPr>
                  </w:pPr>
                  <w:r w:rsidRPr="001C1FCB">
                    <w:rPr>
                      <w:color w:val="000000"/>
                      <w:sz w:val="18"/>
                      <w:szCs w:val="18"/>
                      <w:lang w:val="en-US"/>
                    </w:rPr>
                    <w:t>Public Procurement Law– Section 69</w:t>
                  </w:r>
                </w:p>
              </w:txbxContent>
            </v:textbox>
          </v:shape>
        </w:pict>
      </w:r>
      <w:r w:rsidR="00F7143F" w:rsidRPr="003D0B60">
        <w:rPr>
          <w:color w:val="000000"/>
          <w:lang w:val="en-US"/>
        </w:rPr>
        <w:t>Disposal of assets whether or not listed in the Assets register of a procuring entity shall be planned and integrated into the income and expenditure budget projection of the procuring entity</w:t>
      </w:r>
      <w:r w:rsidR="00601D5A" w:rsidRPr="003D0B60">
        <w:rPr>
          <w:color w:val="000000"/>
          <w:lang w:val="en-US"/>
        </w:rPr>
        <w:t>.</w:t>
      </w:r>
    </w:p>
    <w:p w:rsidR="00601D5A" w:rsidRPr="003D0B60" w:rsidRDefault="00601D5A" w:rsidP="00F7143F">
      <w:pPr>
        <w:jc w:val="both"/>
        <w:rPr>
          <w:color w:val="000000"/>
          <w:lang w:val="en-US"/>
        </w:rPr>
      </w:pPr>
    </w:p>
    <w:p w:rsidR="00F7143F" w:rsidRPr="003D0B60" w:rsidRDefault="00F7143F" w:rsidP="00F7143F">
      <w:pPr>
        <w:jc w:val="both"/>
        <w:rPr>
          <w:color w:val="000000"/>
          <w:lang w:val="en-US"/>
        </w:rPr>
      </w:pPr>
      <w:r w:rsidRPr="003D0B60">
        <w:rPr>
          <w:color w:val="000000"/>
          <w:lang w:val="en-US"/>
        </w:rPr>
        <w:t xml:space="preserve">Disposal of assets shall be timed to take place when the most advantageous returns can be obtained for the asset in order to </w:t>
      </w:r>
      <w:proofErr w:type="spellStart"/>
      <w:r w:rsidRPr="003D0B60">
        <w:rPr>
          <w:color w:val="000000"/>
          <w:lang w:val="en-US"/>
        </w:rPr>
        <w:t>maximise</w:t>
      </w:r>
      <w:proofErr w:type="spellEnd"/>
      <w:r w:rsidRPr="003D0B60">
        <w:rPr>
          <w:color w:val="000000"/>
          <w:lang w:val="en-US"/>
        </w:rPr>
        <w:t xml:space="preserve"> revenue accruing to the Procuring Entity. </w:t>
      </w:r>
    </w:p>
    <w:p w:rsidR="00F7143F" w:rsidRPr="003D0B60" w:rsidRDefault="00F7143F" w:rsidP="00F7143F">
      <w:pPr>
        <w:jc w:val="both"/>
        <w:rPr>
          <w:color w:val="000000"/>
          <w:lang w:val="en-US"/>
        </w:rPr>
      </w:pPr>
    </w:p>
    <w:p w:rsidR="00F7143F" w:rsidRPr="003D0B60" w:rsidRDefault="00F7143F" w:rsidP="00F7143F">
      <w:pPr>
        <w:jc w:val="both"/>
        <w:rPr>
          <w:color w:val="000000"/>
          <w:lang w:val="en-US"/>
        </w:rPr>
      </w:pPr>
      <w:r w:rsidRPr="003D0B60">
        <w:rPr>
          <w:color w:val="000000"/>
          <w:lang w:val="en-US"/>
        </w:rPr>
        <w:t xml:space="preserve">All procuring entities shall distribute responsibilities for the disposal of public property between the </w:t>
      </w:r>
      <w:r w:rsidR="00B80835">
        <w:rPr>
          <w:color w:val="000000"/>
          <w:lang w:val="en-US"/>
        </w:rPr>
        <w:t>Procurement Office</w:t>
      </w:r>
      <w:r w:rsidRPr="003D0B60">
        <w:rPr>
          <w:color w:val="000000"/>
          <w:lang w:val="en-US"/>
        </w:rPr>
        <w:t xml:space="preserve"> and the Tenders Board.</w:t>
      </w:r>
    </w:p>
    <w:p w:rsidR="00F7143F" w:rsidRPr="003D0B60" w:rsidRDefault="00F7143F" w:rsidP="00AE1401">
      <w:pPr>
        <w:autoSpaceDE w:val="0"/>
        <w:autoSpaceDN w:val="0"/>
        <w:adjustRightInd w:val="0"/>
        <w:jc w:val="both"/>
        <w:rPr>
          <w:b/>
          <w:color w:val="000000"/>
        </w:rPr>
      </w:pPr>
    </w:p>
    <w:p w:rsidR="00AE1401" w:rsidRPr="003D0B60" w:rsidRDefault="005078E5" w:rsidP="00BA05D8">
      <w:pPr>
        <w:autoSpaceDE w:val="0"/>
        <w:autoSpaceDN w:val="0"/>
        <w:adjustRightInd w:val="0"/>
        <w:ind w:left="567" w:hanging="567"/>
        <w:jc w:val="both"/>
        <w:rPr>
          <w:b/>
          <w:color w:val="000000"/>
        </w:rPr>
      </w:pPr>
      <w:r w:rsidRPr="003D0B60">
        <w:rPr>
          <w:b/>
          <w:color w:val="000000"/>
        </w:rPr>
        <w:t>9</w:t>
      </w:r>
      <w:r w:rsidR="0021509D">
        <w:rPr>
          <w:b/>
          <w:color w:val="000000"/>
        </w:rPr>
        <w:t>3</w:t>
      </w:r>
      <w:r w:rsidRPr="003D0B60">
        <w:rPr>
          <w:b/>
          <w:color w:val="000000"/>
        </w:rPr>
        <w:t>.</w:t>
      </w:r>
      <w:r w:rsidR="003F48B7" w:rsidRPr="003D0B60">
        <w:rPr>
          <w:b/>
          <w:color w:val="000000"/>
        </w:rPr>
        <w:t xml:space="preserve"> </w:t>
      </w:r>
      <w:r w:rsidR="00BA05D8">
        <w:rPr>
          <w:b/>
          <w:color w:val="000000"/>
        </w:rPr>
        <w:tab/>
      </w:r>
      <w:r w:rsidR="00AE1401" w:rsidRPr="003D0B60">
        <w:rPr>
          <w:b/>
          <w:color w:val="000000"/>
        </w:rPr>
        <w:t xml:space="preserve">Disposal Methods </w:t>
      </w:r>
    </w:p>
    <w:p w:rsidR="00AE1401" w:rsidRPr="003D0B60" w:rsidRDefault="00AE1401" w:rsidP="00BA05D8">
      <w:pPr>
        <w:autoSpaceDE w:val="0"/>
        <w:autoSpaceDN w:val="0"/>
        <w:adjustRightInd w:val="0"/>
        <w:ind w:left="567" w:hanging="567"/>
        <w:jc w:val="both"/>
        <w:rPr>
          <w:color w:val="000000"/>
        </w:rPr>
      </w:pPr>
    </w:p>
    <w:p w:rsidR="00AE1401" w:rsidRPr="003D0B60" w:rsidRDefault="00AE1401" w:rsidP="00BA05D8">
      <w:pPr>
        <w:autoSpaceDE w:val="0"/>
        <w:autoSpaceDN w:val="0"/>
        <w:adjustRightInd w:val="0"/>
        <w:ind w:left="567"/>
        <w:jc w:val="both"/>
        <w:rPr>
          <w:color w:val="000000"/>
        </w:rPr>
      </w:pPr>
      <w:r w:rsidRPr="003D0B60">
        <w:rPr>
          <w:color w:val="000000"/>
        </w:rPr>
        <w:t xml:space="preserve">Procuring Entity’s property, which is no longer needed, may be disposed of in accordance with the methods indicated below: </w:t>
      </w:r>
    </w:p>
    <w:p w:rsidR="00AE1401" w:rsidRPr="003D0B60" w:rsidRDefault="00AE1401" w:rsidP="00AE1401">
      <w:pPr>
        <w:autoSpaceDE w:val="0"/>
        <w:autoSpaceDN w:val="0"/>
        <w:adjustRightInd w:val="0"/>
        <w:jc w:val="both"/>
        <w:rPr>
          <w:color w:val="000000"/>
        </w:rPr>
      </w:pPr>
    </w:p>
    <w:p w:rsidR="00000000" w:rsidRDefault="00AE1401">
      <w:pPr>
        <w:numPr>
          <w:ilvl w:val="0"/>
          <w:numId w:val="24"/>
        </w:numPr>
        <w:autoSpaceDE w:val="0"/>
        <w:autoSpaceDN w:val="0"/>
        <w:adjustRightInd w:val="0"/>
        <w:jc w:val="both"/>
        <w:rPr>
          <w:b/>
          <w:color w:val="000000"/>
        </w:rPr>
      </w:pPr>
      <w:r w:rsidRPr="003D0B60">
        <w:rPr>
          <w:b/>
          <w:color w:val="000000"/>
        </w:rPr>
        <w:t xml:space="preserve">Trade-in </w:t>
      </w:r>
    </w:p>
    <w:p w:rsidR="00AE1401" w:rsidRPr="003D0B60" w:rsidRDefault="00AE1401" w:rsidP="00AE1401">
      <w:pPr>
        <w:autoSpaceDE w:val="0"/>
        <w:autoSpaceDN w:val="0"/>
        <w:adjustRightInd w:val="0"/>
        <w:jc w:val="both"/>
        <w:rPr>
          <w:b/>
          <w:color w:val="000000"/>
        </w:rPr>
      </w:pPr>
    </w:p>
    <w:p w:rsidR="00AE1401" w:rsidRPr="003D0B60" w:rsidRDefault="00AE1401" w:rsidP="00BA05D8">
      <w:pPr>
        <w:autoSpaceDE w:val="0"/>
        <w:autoSpaceDN w:val="0"/>
        <w:adjustRightInd w:val="0"/>
        <w:ind w:left="567"/>
        <w:jc w:val="both"/>
        <w:rPr>
          <w:color w:val="000000"/>
        </w:rPr>
      </w:pPr>
      <w:r w:rsidRPr="003D0B60">
        <w:rPr>
          <w:color w:val="000000"/>
        </w:rPr>
        <w:t xml:space="preserve">Property may be traded in on other similar equipment; i.e., office equipment traded on other office equipment and scientific equipment traded on other scientific equipment. </w:t>
      </w:r>
    </w:p>
    <w:p w:rsidR="00AE1401" w:rsidRPr="003D0B60" w:rsidRDefault="00AE1401" w:rsidP="00BA05D8">
      <w:pPr>
        <w:autoSpaceDE w:val="0"/>
        <w:autoSpaceDN w:val="0"/>
        <w:adjustRightInd w:val="0"/>
        <w:ind w:left="567"/>
        <w:jc w:val="both"/>
        <w:rPr>
          <w:color w:val="000000"/>
        </w:rPr>
      </w:pPr>
      <w:r w:rsidRPr="003D0B60">
        <w:rPr>
          <w:color w:val="000000"/>
        </w:rPr>
        <w:t xml:space="preserve">If the estimated value of the new equipment being purchased (without the trade-in) exceeds the amount for which competitive quotations must be solicited, then: </w:t>
      </w:r>
    </w:p>
    <w:p w:rsidR="00AE1401" w:rsidRPr="003D0B60" w:rsidRDefault="00AE1401" w:rsidP="00BA05D8">
      <w:pPr>
        <w:autoSpaceDE w:val="0"/>
        <w:autoSpaceDN w:val="0"/>
        <w:adjustRightInd w:val="0"/>
        <w:ind w:left="1134" w:hanging="567"/>
        <w:jc w:val="both"/>
        <w:rPr>
          <w:color w:val="000000"/>
        </w:rPr>
      </w:pPr>
      <w:r w:rsidRPr="003D0B60">
        <w:rPr>
          <w:color w:val="000000"/>
        </w:rPr>
        <w:t xml:space="preserve">• </w:t>
      </w:r>
      <w:r w:rsidR="00BA05D8">
        <w:rPr>
          <w:color w:val="000000"/>
        </w:rPr>
        <w:tab/>
      </w:r>
      <w:r w:rsidRPr="003D0B60">
        <w:rPr>
          <w:color w:val="000000"/>
        </w:rPr>
        <w:t xml:space="preserve">The procurement must be competed. </w:t>
      </w:r>
    </w:p>
    <w:p w:rsidR="00AE1401" w:rsidRPr="003D0B60" w:rsidRDefault="00AE1401" w:rsidP="00BA05D8">
      <w:pPr>
        <w:autoSpaceDE w:val="0"/>
        <w:autoSpaceDN w:val="0"/>
        <w:adjustRightInd w:val="0"/>
        <w:ind w:left="1134" w:hanging="567"/>
        <w:jc w:val="both"/>
        <w:rPr>
          <w:color w:val="000000"/>
        </w:rPr>
      </w:pPr>
      <w:r w:rsidRPr="003D0B60">
        <w:rPr>
          <w:color w:val="000000"/>
        </w:rPr>
        <w:lastRenderedPageBreak/>
        <w:t xml:space="preserve">• </w:t>
      </w:r>
      <w:r w:rsidR="00BA05D8">
        <w:rPr>
          <w:color w:val="000000"/>
        </w:rPr>
        <w:tab/>
      </w:r>
      <w:r w:rsidRPr="003D0B60">
        <w:rPr>
          <w:color w:val="000000"/>
        </w:rPr>
        <w:t xml:space="preserve">Both the item to be purchased and the item to be traded in are listed separately on the solicitation. </w:t>
      </w:r>
    </w:p>
    <w:p w:rsidR="00AE1401" w:rsidRPr="003D0B60" w:rsidRDefault="00AE1401" w:rsidP="00BA05D8">
      <w:pPr>
        <w:autoSpaceDE w:val="0"/>
        <w:autoSpaceDN w:val="0"/>
        <w:adjustRightInd w:val="0"/>
        <w:ind w:left="1134" w:hanging="567"/>
        <w:jc w:val="both"/>
        <w:rPr>
          <w:color w:val="000000"/>
        </w:rPr>
      </w:pPr>
      <w:r w:rsidRPr="003D0B60">
        <w:rPr>
          <w:color w:val="000000"/>
        </w:rPr>
        <w:t xml:space="preserve">• </w:t>
      </w:r>
      <w:r w:rsidR="00BA05D8">
        <w:rPr>
          <w:color w:val="000000"/>
        </w:rPr>
        <w:tab/>
      </w:r>
      <w:r w:rsidRPr="003D0B60">
        <w:rPr>
          <w:color w:val="000000"/>
        </w:rPr>
        <w:t>The low bidder is determined by subtracting the priced offered on the trade in from the</w:t>
      </w:r>
      <w:r w:rsidR="00BA05D8">
        <w:rPr>
          <w:color w:val="000000"/>
        </w:rPr>
        <w:t xml:space="preserve"> </w:t>
      </w:r>
      <w:r w:rsidRPr="003D0B60">
        <w:rPr>
          <w:color w:val="000000"/>
        </w:rPr>
        <w:t xml:space="preserve">price of the new equipment. </w:t>
      </w:r>
    </w:p>
    <w:p w:rsidR="00AE1401" w:rsidRPr="003D0B60" w:rsidRDefault="00AE1401" w:rsidP="00AE1401">
      <w:pPr>
        <w:autoSpaceDE w:val="0"/>
        <w:autoSpaceDN w:val="0"/>
        <w:adjustRightInd w:val="0"/>
        <w:jc w:val="both"/>
        <w:rPr>
          <w:color w:val="000000"/>
        </w:rPr>
      </w:pPr>
    </w:p>
    <w:p w:rsidR="00000000" w:rsidRDefault="00AE1401">
      <w:pPr>
        <w:numPr>
          <w:ilvl w:val="0"/>
          <w:numId w:val="24"/>
        </w:numPr>
        <w:autoSpaceDE w:val="0"/>
        <w:autoSpaceDN w:val="0"/>
        <w:adjustRightInd w:val="0"/>
        <w:jc w:val="both"/>
        <w:rPr>
          <w:b/>
          <w:color w:val="000000"/>
        </w:rPr>
      </w:pPr>
      <w:r w:rsidRPr="003D0B60">
        <w:rPr>
          <w:b/>
          <w:color w:val="000000"/>
        </w:rPr>
        <w:t xml:space="preserve">Sales to other governmental agencies </w:t>
      </w:r>
    </w:p>
    <w:p w:rsidR="00AE1401" w:rsidRPr="003D0B60" w:rsidRDefault="00AE1401" w:rsidP="00AE1401">
      <w:pPr>
        <w:autoSpaceDE w:val="0"/>
        <w:autoSpaceDN w:val="0"/>
        <w:adjustRightInd w:val="0"/>
        <w:jc w:val="both"/>
        <w:rPr>
          <w:color w:val="000000"/>
        </w:rPr>
      </w:pPr>
    </w:p>
    <w:p w:rsidR="00AE1401" w:rsidRPr="003D0B60" w:rsidRDefault="00AE1401" w:rsidP="00BA05D8">
      <w:pPr>
        <w:autoSpaceDE w:val="0"/>
        <w:autoSpaceDN w:val="0"/>
        <w:adjustRightInd w:val="0"/>
        <w:ind w:left="720"/>
        <w:jc w:val="both"/>
        <w:rPr>
          <w:color w:val="000000"/>
        </w:rPr>
      </w:pPr>
      <w:r w:rsidRPr="003D0B60">
        <w:rPr>
          <w:color w:val="000000"/>
        </w:rPr>
        <w:t xml:space="preserve">Sales of surplus property may be made to other governmental agencies at a fair market price. </w:t>
      </w:r>
    </w:p>
    <w:p w:rsidR="00000000" w:rsidRDefault="00AE1401">
      <w:pPr>
        <w:pStyle w:val="Default"/>
        <w:numPr>
          <w:ilvl w:val="0"/>
          <w:numId w:val="24"/>
        </w:numPr>
        <w:jc w:val="both"/>
        <w:rPr>
          <w:rFonts w:ascii="Times New Roman" w:hAnsi="Times New Roman" w:cs="Times New Roman"/>
          <w:b/>
        </w:rPr>
      </w:pPr>
      <w:r w:rsidRPr="003D0B60">
        <w:rPr>
          <w:rFonts w:ascii="Times New Roman" w:hAnsi="Times New Roman" w:cs="Times New Roman"/>
          <w:b/>
        </w:rPr>
        <w:t xml:space="preserve">Public Auctions </w:t>
      </w:r>
    </w:p>
    <w:p w:rsidR="00AE1401" w:rsidRPr="003D0B60" w:rsidRDefault="00AE1401" w:rsidP="00AE1401">
      <w:pPr>
        <w:pStyle w:val="Default"/>
        <w:jc w:val="both"/>
        <w:rPr>
          <w:rFonts w:ascii="Times New Roman" w:hAnsi="Times New Roman" w:cs="Times New Roman"/>
        </w:rPr>
      </w:pPr>
    </w:p>
    <w:p w:rsidR="00AE1401" w:rsidRPr="003D0B60" w:rsidRDefault="00AE1401" w:rsidP="00BA05D8">
      <w:pPr>
        <w:pStyle w:val="Default"/>
        <w:ind w:left="720"/>
        <w:jc w:val="both"/>
        <w:rPr>
          <w:rFonts w:ascii="Times New Roman" w:hAnsi="Times New Roman" w:cs="Times New Roman"/>
        </w:rPr>
      </w:pPr>
      <w:r w:rsidRPr="003D0B60">
        <w:rPr>
          <w:rFonts w:ascii="Times New Roman" w:hAnsi="Times New Roman" w:cs="Times New Roman"/>
        </w:rPr>
        <w:t xml:space="preserve">A public auction may be held to dispose of surplus property. Auction notices should be placed in area papers and the services of an auctioneer obtained. </w:t>
      </w:r>
    </w:p>
    <w:p w:rsidR="00000000" w:rsidRDefault="00AE1401">
      <w:pPr>
        <w:pStyle w:val="Default"/>
        <w:numPr>
          <w:ilvl w:val="0"/>
          <w:numId w:val="24"/>
        </w:numPr>
        <w:ind w:hanging="294"/>
        <w:jc w:val="both"/>
        <w:rPr>
          <w:rFonts w:ascii="Times New Roman" w:hAnsi="Times New Roman" w:cs="Times New Roman"/>
          <w:b/>
        </w:rPr>
      </w:pPr>
      <w:r w:rsidRPr="003D0B60">
        <w:rPr>
          <w:rFonts w:ascii="Times New Roman" w:hAnsi="Times New Roman" w:cs="Times New Roman"/>
          <w:b/>
        </w:rPr>
        <w:t xml:space="preserve">Sales by Sealed Bid </w:t>
      </w:r>
    </w:p>
    <w:p w:rsidR="00AE1401" w:rsidRPr="003D0B60" w:rsidRDefault="00AE1401" w:rsidP="00BA05D8">
      <w:pPr>
        <w:pStyle w:val="Default"/>
        <w:tabs>
          <w:tab w:val="num" w:pos="720"/>
        </w:tabs>
        <w:ind w:left="709" w:hanging="425"/>
        <w:jc w:val="both"/>
        <w:rPr>
          <w:rFonts w:ascii="Times New Roman" w:hAnsi="Times New Roman" w:cs="Times New Roman"/>
        </w:rPr>
      </w:pPr>
    </w:p>
    <w:p w:rsidR="00AE1401" w:rsidRPr="003D0B60" w:rsidRDefault="00BA05D8" w:rsidP="00BA05D8">
      <w:pPr>
        <w:pStyle w:val="Default"/>
        <w:tabs>
          <w:tab w:val="num" w:pos="720"/>
        </w:tabs>
        <w:ind w:left="709" w:hanging="425"/>
        <w:jc w:val="both"/>
        <w:rPr>
          <w:rFonts w:ascii="Times New Roman" w:hAnsi="Times New Roman" w:cs="Times New Roman"/>
        </w:rPr>
      </w:pPr>
      <w:r>
        <w:rPr>
          <w:rFonts w:ascii="Times New Roman" w:hAnsi="Times New Roman" w:cs="Times New Roman"/>
        </w:rPr>
        <w:tab/>
      </w:r>
      <w:r w:rsidR="00AE1401" w:rsidRPr="003D0B60">
        <w:rPr>
          <w:rFonts w:ascii="Times New Roman" w:hAnsi="Times New Roman" w:cs="Times New Roman"/>
        </w:rPr>
        <w:t xml:space="preserve">Property may be sold on sealed bid (Invitation for Bids). This procedure is handled similar to the purchase of goods except of course that the award is made to the highest bidder. </w:t>
      </w:r>
    </w:p>
    <w:p w:rsidR="00000000" w:rsidRDefault="00AE1401">
      <w:pPr>
        <w:pStyle w:val="Default"/>
        <w:numPr>
          <w:ilvl w:val="0"/>
          <w:numId w:val="24"/>
        </w:numPr>
        <w:ind w:left="709" w:hanging="425"/>
        <w:jc w:val="both"/>
        <w:rPr>
          <w:rFonts w:ascii="Times New Roman" w:hAnsi="Times New Roman" w:cs="Times New Roman"/>
          <w:b/>
        </w:rPr>
      </w:pPr>
      <w:r w:rsidRPr="003D0B60">
        <w:rPr>
          <w:rFonts w:ascii="Times New Roman" w:hAnsi="Times New Roman" w:cs="Times New Roman"/>
          <w:b/>
        </w:rPr>
        <w:t xml:space="preserve">Negotiated Sale </w:t>
      </w:r>
    </w:p>
    <w:p w:rsidR="00AE1401" w:rsidRPr="003D0B60" w:rsidRDefault="00AE1401" w:rsidP="00BA05D8">
      <w:pPr>
        <w:pStyle w:val="Default"/>
        <w:tabs>
          <w:tab w:val="num" w:pos="720"/>
        </w:tabs>
        <w:ind w:left="709" w:hanging="425"/>
        <w:jc w:val="both"/>
        <w:rPr>
          <w:rFonts w:ascii="Times New Roman" w:hAnsi="Times New Roman" w:cs="Times New Roman"/>
        </w:rPr>
      </w:pPr>
    </w:p>
    <w:p w:rsidR="00AE1401" w:rsidRPr="003D0B60" w:rsidRDefault="00BA05D8" w:rsidP="00BA05D8">
      <w:pPr>
        <w:pStyle w:val="Default"/>
        <w:tabs>
          <w:tab w:val="num" w:pos="720"/>
        </w:tabs>
        <w:ind w:left="709" w:hanging="425"/>
        <w:jc w:val="both"/>
        <w:rPr>
          <w:rFonts w:ascii="Times New Roman" w:hAnsi="Times New Roman" w:cs="Times New Roman"/>
        </w:rPr>
      </w:pPr>
      <w:r>
        <w:rPr>
          <w:rFonts w:ascii="Times New Roman" w:hAnsi="Times New Roman" w:cs="Times New Roman"/>
        </w:rPr>
        <w:tab/>
      </w:r>
      <w:r w:rsidR="00AE1401" w:rsidRPr="003D0B60">
        <w:rPr>
          <w:rFonts w:ascii="Times New Roman" w:hAnsi="Times New Roman" w:cs="Times New Roman"/>
        </w:rPr>
        <w:t xml:space="preserve">If competitive methods (public auctions or sealed bid) have been attempted with no success, it may be sold at a negotiated price. </w:t>
      </w:r>
    </w:p>
    <w:p w:rsidR="00000000" w:rsidRDefault="00AE1401">
      <w:pPr>
        <w:pStyle w:val="Default"/>
        <w:numPr>
          <w:ilvl w:val="0"/>
          <w:numId w:val="24"/>
        </w:numPr>
        <w:ind w:left="709" w:hanging="425"/>
        <w:jc w:val="both"/>
        <w:rPr>
          <w:rFonts w:ascii="Times New Roman" w:hAnsi="Times New Roman" w:cs="Times New Roman"/>
          <w:b/>
        </w:rPr>
      </w:pPr>
      <w:r w:rsidRPr="003D0B60">
        <w:rPr>
          <w:rFonts w:ascii="Times New Roman" w:hAnsi="Times New Roman" w:cs="Times New Roman"/>
          <w:b/>
        </w:rPr>
        <w:t xml:space="preserve">Set Price </w:t>
      </w:r>
    </w:p>
    <w:p w:rsidR="00AE1401" w:rsidRPr="003D0B60" w:rsidRDefault="00AE1401" w:rsidP="00BA05D8">
      <w:pPr>
        <w:pStyle w:val="Default"/>
        <w:tabs>
          <w:tab w:val="num" w:pos="720"/>
        </w:tabs>
        <w:ind w:left="709"/>
        <w:jc w:val="both"/>
        <w:rPr>
          <w:rFonts w:ascii="Times New Roman" w:hAnsi="Times New Roman" w:cs="Times New Roman"/>
        </w:rPr>
      </w:pPr>
    </w:p>
    <w:p w:rsidR="00AE1401" w:rsidRPr="003D0B60" w:rsidRDefault="00AE1401" w:rsidP="00BA05D8">
      <w:pPr>
        <w:pStyle w:val="Default"/>
        <w:tabs>
          <w:tab w:val="num" w:pos="720"/>
        </w:tabs>
        <w:ind w:left="709"/>
        <w:jc w:val="both"/>
        <w:rPr>
          <w:rFonts w:ascii="Times New Roman" w:hAnsi="Times New Roman" w:cs="Times New Roman"/>
        </w:rPr>
      </w:pPr>
      <w:r w:rsidRPr="003D0B60">
        <w:rPr>
          <w:rFonts w:ascii="Times New Roman" w:hAnsi="Times New Roman" w:cs="Times New Roman"/>
        </w:rPr>
        <w:t xml:space="preserve">If other methods are not practicable, surplus property may be priced at a fair market value and offered for sale to the public on a first come, first served basis. The time and place of these sales should be advertised so that the public is aware of the sale. </w:t>
      </w:r>
    </w:p>
    <w:p w:rsidR="00601D5A" w:rsidRPr="003D0B60" w:rsidRDefault="00601D5A" w:rsidP="00AE1401">
      <w:pPr>
        <w:pStyle w:val="Default"/>
        <w:jc w:val="both"/>
        <w:rPr>
          <w:rFonts w:ascii="Times New Roman" w:hAnsi="Times New Roman" w:cs="Times New Roman"/>
          <w:b/>
        </w:rPr>
      </w:pPr>
    </w:p>
    <w:p w:rsidR="00AE1401" w:rsidRPr="003D0B60" w:rsidRDefault="005078E5" w:rsidP="00BA05D8">
      <w:pPr>
        <w:pStyle w:val="Default"/>
        <w:ind w:left="567" w:hanging="567"/>
        <w:jc w:val="both"/>
        <w:rPr>
          <w:rFonts w:ascii="Times New Roman" w:hAnsi="Times New Roman" w:cs="Times New Roman"/>
          <w:b/>
        </w:rPr>
      </w:pPr>
      <w:r w:rsidRPr="003D0B60">
        <w:rPr>
          <w:rFonts w:ascii="Times New Roman" w:hAnsi="Times New Roman" w:cs="Times New Roman"/>
          <w:b/>
        </w:rPr>
        <w:t>9</w:t>
      </w:r>
      <w:r w:rsidR="0021509D">
        <w:rPr>
          <w:rFonts w:ascii="Times New Roman" w:hAnsi="Times New Roman" w:cs="Times New Roman"/>
          <w:b/>
        </w:rPr>
        <w:t>4</w:t>
      </w:r>
      <w:r w:rsidRPr="003D0B60">
        <w:rPr>
          <w:rFonts w:ascii="Times New Roman" w:hAnsi="Times New Roman" w:cs="Times New Roman"/>
          <w:b/>
        </w:rPr>
        <w:t>.</w:t>
      </w:r>
      <w:r w:rsidR="009B09E6" w:rsidRPr="003D0B60">
        <w:rPr>
          <w:rFonts w:ascii="Times New Roman" w:hAnsi="Times New Roman" w:cs="Times New Roman"/>
          <w:b/>
        </w:rPr>
        <w:t xml:space="preserve"> </w:t>
      </w:r>
      <w:r w:rsidR="00BA05D8">
        <w:rPr>
          <w:rFonts w:ascii="Times New Roman" w:hAnsi="Times New Roman" w:cs="Times New Roman"/>
          <w:b/>
        </w:rPr>
        <w:tab/>
      </w:r>
      <w:r w:rsidR="00AE1401" w:rsidRPr="003D0B60">
        <w:rPr>
          <w:rFonts w:ascii="Times New Roman" w:hAnsi="Times New Roman" w:cs="Times New Roman"/>
          <w:b/>
        </w:rPr>
        <w:t xml:space="preserve">Destruction or Abandonment </w:t>
      </w:r>
    </w:p>
    <w:p w:rsidR="00F7143F" w:rsidRPr="003D0B60" w:rsidRDefault="00F7143F" w:rsidP="00BA05D8">
      <w:pPr>
        <w:pStyle w:val="Default"/>
        <w:ind w:left="567" w:hanging="567"/>
        <w:jc w:val="both"/>
        <w:rPr>
          <w:rFonts w:ascii="Times New Roman" w:hAnsi="Times New Roman" w:cs="Times New Roman"/>
        </w:rPr>
      </w:pPr>
    </w:p>
    <w:p w:rsidR="00AE1401" w:rsidRPr="003D0B60" w:rsidRDefault="00AE1401" w:rsidP="00BA05D8">
      <w:pPr>
        <w:pStyle w:val="Default"/>
        <w:ind w:left="567"/>
        <w:jc w:val="both"/>
        <w:rPr>
          <w:rFonts w:ascii="Times New Roman" w:hAnsi="Times New Roman" w:cs="Times New Roman"/>
        </w:rPr>
      </w:pPr>
      <w:r w:rsidRPr="003D0B60">
        <w:rPr>
          <w:rFonts w:ascii="Times New Roman" w:hAnsi="Times New Roman" w:cs="Times New Roman"/>
        </w:rPr>
        <w:t xml:space="preserve">Property which is unusable and determined to have no commercial value, or that the cost of sale would exceed the expected returns, may be destroyed or abandoned. Documentation should be made of this property and signed by the person who destroyed the property as well as by the </w:t>
      </w:r>
      <w:r w:rsidR="00601D5A" w:rsidRPr="003D0B60">
        <w:rPr>
          <w:rFonts w:ascii="Times New Roman" w:hAnsi="Times New Roman" w:cs="Times New Roman"/>
        </w:rPr>
        <w:t xml:space="preserve">Chief Executive. </w:t>
      </w:r>
      <w:r w:rsidRPr="003D0B60">
        <w:rPr>
          <w:rFonts w:ascii="Times New Roman" w:hAnsi="Times New Roman" w:cs="Times New Roman"/>
        </w:rPr>
        <w:t xml:space="preserve"> </w:t>
      </w:r>
    </w:p>
    <w:p w:rsidR="00601D5A" w:rsidRPr="003D0B60" w:rsidRDefault="00601D5A" w:rsidP="00BA05D8">
      <w:pPr>
        <w:pStyle w:val="Default"/>
        <w:ind w:left="567" w:hanging="567"/>
        <w:jc w:val="both"/>
        <w:rPr>
          <w:rFonts w:ascii="Times New Roman" w:hAnsi="Times New Roman" w:cs="Times New Roman"/>
          <w:b/>
        </w:rPr>
      </w:pPr>
    </w:p>
    <w:p w:rsidR="00AE1401" w:rsidRPr="003D0B60" w:rsidRDefault="005078E5" w:rsidP="00BA05D8">
      <w:pPr>
        <w:pStyle w:val="Default"/>
        <w:ind w:left="567" w:hanging="567"/>
        <w:jc w:val="both"/>
        <w:rPr>
          <w:rFonts w:ascii="Times New Roman" w:hAnsi="Times New Roman" w:cs="Times New Roman"/>
          <w:b/>
        </w:rPr>
      </w:pPr>
      <w:r w:rsidRPr="003D0B60">
        <w:rPr>
          <w:rFonts w:ascii="Times New Roman" w:hAnsi="Times New Roman" w:cs="Times New Roman"/>
          <w:b/>
        </w:rPr>
        <w:t>9</w:t>
      </w:r>
      <w:r w:rsidR="0021509D">
        <w:rPr>
          <w:rFonts w:ascii="Times New Roman" w:hAnsi="Times New Roman" w:cs="Times New Roman"/>
          <w:b/>
        </w:rPr>
        <w:t>5</w:t>
      </w:r>
      <w:r w:rsidRPr="003D0B60">
        <w:rPr>
          <w:rFonts w:ascii="Times New Roman" w:hAnsi="Times New Roman" w:cs="Times New Roman"/>
          <w:b/>
        </w:rPr>
        <w:t>.</w:t>
      </w:r>
      <w:r w:rsidR="009B09E6" w:rsidRPr="003D0B60">
        <w:rPr>
          <w:rFonts w:ascii="Times New Roman" w:hAnsi="Times New Roman" w:cs="Times New Roman"/>
          <w:b/>
        </w:rPr>
        <w:t xml:space="preserve"> </w:t>
      </w:r>
      <w:r w:rsidR="00BA05D8">
        <w:rPr>
          <w:rFonts w:ascii="Times New Roman" w:hAnsi="Times New Roman" w:cs="Times New Roman"/>
          <w:b/>
        </w:rPr>
        <w:tab/>
      </w:r>
      <w:r w:rsidR="00AE1401" w:rsidRPr="003D0B60">
        <w:rPr>
          <w:rFonts w:ascii="Times New Roman" w:hAnsi="Times New Roman" w:cs="Times New Roman"/>
          <w:b/>
        </w:rPr>
        <w:t xml:space="preserve">Documentation </w:t>
      </w:r>
    </w:p>
    <w:p w:rsidR="00601D5A" w:rsidRPr="003D0B60" w:rsidRDefault="00601D5A" w:rsidP="00BA05D8">
      <w:pPr>
        <w:pStyle w:val="Default"/>
        <w:ind w:left="567" w:hanging="567"/>
        <w:jc w:val="both"/>
        <w:rPr>
          <w:rFonts w:ascii="Times New Roman" w:hAnsi="Times New Roman" w:cs="Times New Roman"/>
        </w:rPr>
      </w:pPr>
    </w:p>
    <w:p w:rsidR="00AE1401" w:rsidRPr="003D0B60" w:rsidRDefault="00AE1401" w:rsidP="00BA05D8">
      <w:pPr>
        <w:pStyle w:val="Default"/>
        <w:ind w:left="567"/>
        <w:jc w:val="both"/>
        <w:rPr>
          <w:rFonts w:ascii="Times New Roman" w:hAnsi="Times New Roman" w:cs="Times New Roman"/>
        </w:rPr>
      </w:pPr>
      <w:r w:rsidRPr="003D0B60">
        <w:rPr>
          <w:rFonts w:ascii="Times New Roman" w:hAnsi="Times New Roman" w:cs="Times New Roman"/>
        </w:rPr>
        <w:t xml:space="preserve">As with other procurement related actions, actions taken to dispose of surplus property must be fully documented to indicate the why, who, what, when, where and how of the transaction. </w:t>
      </w:r>
    </w:p>
    <w:p w:rsidR="00F7143F" w:rsidRPr="003D0B60" w:rsidRDefault="00F7143F" w:rsidP="00BA05D8">
      <w:pPr>
        <w:pStyle w:val="Default"/>
        <w:ind w:left="567" w:hanging="567"/>
        <w:jc w:val="both"/>
        <w:rPr>
          <w:rFonts w:ascii="Times New Roman" w:hAnsi="Times New Roman" w:cs="Times New Roman"/>
        </w:rPr>
      </w:pPr>
    </w:p>
    <w:p w:rsidR="00AE1401" w:rsidRPr="003D0B60" w:rsidRDefault="005078E5" w:rsidP="00BA05D8">
      <w:pPr>
        <w:pStyle w:val="Default"/>
        <w:ind w:left="567" w:hanging="567"/>
        <w:jc w:val="both"/>
        <w:rPr>
          <w:rFonts w:ascii="Times New Roman" w:hAnsi="Times New Roman" w:cs="Times New Roman"/>
          <w:b/>
        </w:rPr>
      </w:pPr>
      <w:r w:rsidRPr="003D0B60">
        <w:rPr>
          <w:rFonts w:ascii="Times New Roman" w:hAnsi="Times New Roman" w:cs="Times New Roman"/>
          <w:b/>
        </w:rPr>
        <w:t>9</w:t>
      </w:r>
      <w:r w:rsidR="0021509D">
        <w:rPr>
          <w:rFonts w:ascii="Times New Roman" w:hAnsi="Times New Roman" w:cs="Times New Roman"/>
          <w:b/>
        </w:rPr>
        <w:t>6</w:t>
      </w:r>
      <w:r w:rsidRPr="003D0B60">
        <w:rPr>
          <w:rFonts w:ascii="Times New Roman" w:hAnsi="Times New Roman" w:cs="Times New Roman"/>
          <w:b/>
        </w:rPr>
        <w:t xml:space="preserve">. </w:t>
      </w:r>
      <w:r w:rsidR="00BA05D8">
        <w:rPr>
          <w:rFonts w:ascii="Times New Roman" w:hAnsi="Times New Roman" w:cs="Times New Roman"/>
          <w:b/>
        </w:rPr>
        <w:tab/>
      </w:r>
      <w:r w:rsidR="00AE1401" w:rsidRPr="003D0B60">
        <w:rPr>
          <w:rFonts w:ascii="Times New Roman" w:hAnsi="Times New Roman" w:cs="Times New Roman"/>
          <w:b/>
        </w:rPr>
        <w:t xml:space="preserve">Approval </w:t>
      </w:r>
    </w:p>
    <w:p w:rsidR="00AE1401" w:rsidRPr="003D0B60" w:rsidRDefault="001B5506" w:rsidP="00BA05D8">
      <w:pPr>
        <w:pStyle w:val="Default"/>
        <w:ind w:left="567"/>
        <w:jc w:val="both"/>
        <w:rPr>
          <w:rFonts w:ascii="Times New Roman" w:hAnsi="Times New Roman" w:cs="Times New Roman"/>
        </w:rPr>
      </w:pPr>
      <w:r w:rsidRPr="003D0B60">
        <w:rPr>
          <w:rFonts w:ascii="Times New Roman" w:hAnsi="Times New Roman" w:cs="Times New Roman"/>
        </w:rPr>
        <w:t>State</w:t>
      </w:r>
      <w:r w:rsidR="00AE1401" w:rsidRPr="003D0B60">
        <w:rPr>
          <w:rFonts w:ascii="Times New Roman" w:hAnsi="Times New Roman" w:cs="Times New Roman"/>
        </w:rPr>
        <w:t xml:space="preserve"> funded acquisitions often carry stipulations regarding disposal. These stipulations</w:t>
      </w:r>
      <w:r w:rsidR="00601D5A" w:rsidRPr="003D0B60">
        <w:rPr>
          <w:rFonts w:ascii="Times New Roman" w:hAnsi="Times New Roman" w:cs="Times New Roman"/>
        </w:rPr>
        <w:t xml:space="preserve"> should </w:t>
      </w:r>
      <w:r w:rsidR="00AE1401" w:rsidRPr="003D0B60">
        <w:rPr>
          <w:rFonts w:ascii="Times New Roman" w:hAnsi="Times New Roman" w:cs="Times New Roman"/>
        </w:rPr>
        <w:t xml:space="preserve">be reviewed prior to disposing of equipment that was originally purchased with </w:t>
      </w:r>
      <w:r w:rsidRPr="003D0B60">
        <w:rPr>
          <w:rFonts w:ascii="Times New Roman" w:hAnsi="Times New Roman" w:cs="Times New Roman"/>
        </w:rPr>
        <w:t>State</w:t>
      </w:r>
      <w:r w:rsidR="00AE1401" w:rsidRPr="003D0B60">
        <w:rPr>
          <w:rFonts w:ascii="Times New Roman" w:hAnsi="Times New Roman" w:cs="Times New Roman"/>
        </w:rPr>
        <w:t xml:space="preserve"> funds. </w:t>
      </w:r>
    </w:p>
    <w:p w:rsidR="005078E5" w:rsidRPr="003D0B60" w:rsidRDefault="005078E5" w:rsidP="003C1FE2">
      <w:pPr>
        <w:pStyle w:val="Heading1"/>
        <w:jc w:val="both"/>
        <w:rPr>
          <w:color w:val="000000"/>
        </w:rPr>
      </w:pPr>
    </w:p>
    <w:p w:rsidR="00E64CC1" w:rsidRPr="003D0B60" w:rsidRDefault="00F228AD" w:rsidP="00BA05D8">
      <w:pPr>
        <w:pStyle w:val="Heading1"/>
        <w:ind w:left="567" w:hanging="567"/>
        <w:jc w:val="both"/>
        <w:rPr>
          <w:color w:val="000000"/>
        </w:rPr>
      </w:pPr>
      <w:bookmarkStart w:id="213" w:name="_Toc176174554"/>
      <w:r w:rsidRPr="003D0B60">
        <w:rPr>
          <w:color w:val="000000"/>
        </w:rPr>
        <w:t xml:space="preserve">SECTION </w:t>
      </w:r>
      <w:r w:rsidR="005078E5" w:rsidRPr="003D0B60">
        <w:rPr>
          <w:color w:val="000000"/>
        </w:rPr>
        <w:t>10</w:t>
      </w:r>
      <w:r w:rsidRPr="003D0B60">
        <w:rPr>
          <w:color w:val="000000"/>
        </w:rPr>
        <w:t>:</w:t>
      </w:r>
      <w:r w:rsidRPr="003D0B60">
        <w:rPr>
          <w:color w:val="000000"/>
        </w:rPr>
        <w:tab/>
      </w:r>
      <w:r w:rsidR="00203276" w:rsidRPr="003D0B60">
        <w:rPr>
          <w:color w:val="000000"/>
        </w:rPr>
        <w:t>PROCUREMENT REPORTING</w:t>
      </w:r>
      <w:bookmarkEnd w:id="210"/>
      <w:bookmarkEnd w:id="211"/>
      <w:bookmarkEnd w:id="213"/>
    </w:p>
    <w:p w:rsidR="00E64CC1" w:rsidRPr="003D0B60" w:rsidRDefault="00E64CC1" w:rsidP="00BA05D8">
      <w:pPr>
        <w:ind w:left="567" w:hanging="567"/>
        <w:jc w:val="both"/>
        <w:rPr>
          <w:color w:val="000000"/>
          <w:lang w:val="en-US"/>
        </w:rPr>
      </w:pPr>
    </w:p>
    <w:p w:rsidR="00E64CC1" w:rsidRPr="003D0B60" w:rsidRDefault="005078E5" w:rsidP="00BA05D8">
      <w:pPr>
        <w:ind w:left="567" w:hanging="567"/>
        <w:jc w:val="both"/>
        <w:rPr>
          <w:color w:val="000000"/>
          <w:lang w:val="en-US"/>
        </w:rPr>
      </w:pPr>
      <w:r w:rsidRPr="003D0B60">
        <w:rPr>
          <w:color w:val="000000"/>
          <w:lang w:val="en-US"/>
        </w:rPr>
        <w:t>9</w:t>
      </w:r>
      <w:r w:rsidR="0021509D">
        <w:rPr>
          <w:color w:val="000000"/>
          <w:lang w:val="en-US"/>
        </w:rPr>
        <w:t>7</w:t>
      </w:r>
      <w:r w:rsidRPr="003D0B60">
        <w:rPr>
          <w:color w:val="000000"/>
          <w:lang w:val="en-US"/>
        </w:rPr>
        <w:t xml:space="preserve">. </w:t>
      </w:r>
      <w:r w:rsidR="00BA05D8">
        <w:rPr>
          <w:color w:val="000000"/>
          <w:lang w:val="en-US"/>
        </w:rPr>
        <w:tab/>
      </w:r>
      <w:r w:rsidR="00E64CC1" w:rsidRPr="003D0B60">
        <w:rPr>
          <w:color w:val="000000"/>
          <w:lang w:val="en-US"/>
        </w:rPr>
        <w:t xml:space="preserve">The routine reporting of </w:t>
      </w:r>
      <w:r w:rsidR="00091613">
        <w:rPr>
          <w:color w:val="000000"/>
          <w:lang w:val="en-US"/>
        </w:rPr>
        <w:t xml:space="preserve">Procurement </w:t>
      </w:r>
      <w:r w:rsidR="00FE03C1">
        <w:rPr>
          <w:color w:val="000000"/>
          <w:lang w:val="en-US"/>
        </w:rPr>
        <w:t>Activity</w:t>
      </w:r>
      <w:r w:rsidR="00E64CC1" w:rsidRPr="003D0B60">
        <w:rPr>
          <w:color w:val="000000"/>
          <w:lang w:val="en-US"/>
        </w:rPr>
        <w:t xml:space="preserve"> is essential for procurement planning and budgeting, and for the monitoring and tracking of procurement.  Pending the introduction and full operation of a Management Information System</w:t>
      </w:r>
      <w:r w:rsidR="00CD3667" w:rsidRPr="003D0B60">
        <w:rPr>
          <w:color w:val="000000"/>
          <w:lang w:val="en-US"/>
        </w:rPr>
        <w:t xml:space="preserve"> in each of the Procuring Entities</w:t>
      </w:r>
      <w:r w:rsidR="00E64CC1" w:rsidRPr="003D0B60">
        <w:rPr>
          <w:color w:val="000000"/>
          <w:lang w:val="en-US"/>
        </w:rPr>
        <w:t xml:space="preserve">, regular monthly reporting of procurement to the </w:t>
      </w:r>
      <w:r w:rsidR="00CD3667" w:rsidRPr="003D0B60">
        <w:rPr>
          <w:color w:val="000000"/>
          <w:lang w:val="en-US"/>
        </w:rPr>
        <w:t xml:space="preserve">Chief Executives/Permanent Secretaries </w:t>
      </w:r>
      <w:r w:rsidR="00E64CC1" w:rsidRPr="003D0B60">
        <w:rPr>
          <w:color w:val="000000"/>
          <w:lang w:val="en-US"/>
        </w:rPr>
        <w:t>is required</w:t>
      </w:r>
      <w:r w:rsidR="00CD3667" w:rsidRPr="003D0B60">
        <w:rPr>
          <w:color w:val="000000"/>
          <w:lang w:val="en-US"/>
        </w:rPr>
        <w:t>.</w:t>
      </w:r>
    </w:p>
    <w:p w:rsidR="00E64CC1" w:rsidRPr="003D0B60" w:rsidRDefault="00E64CC1" w:rsidP="00BA05D8">
      <w:pPr>
        <w:ind w:left="567" w:hanging="567"/>
        <w:jc w:val="both"/>
        <w:rPr>
          <w:color w:val="000000"/>
          <w:lang w:val="en-US"/>
        </w:rPr>
      </w:pPr>
    </w:p>
    <w:p w:rsidR="00F228AD" w:rsidRPr="003D0B60" w:rsidRDefault="0021509D" w:rsidP="00BA05D8">
      <w:pPr>
        <w:ind w:left="567" w:hanging="567"/>
        <w:jc w:val="both"/>
        <w:rPr>
          <w:color w:val="000000"/>
        </w:rPr>
      </w:pPr>
      <w:r w:rsidRPr="0021509D">
        <w:rPr>
          <w:b/>
          <w:color w:val="000000"/>
          <w:lang w:val="en-US"/>
        </w:rPr>
        <w:t>98</w:t>
      </w:r>
      <w:r w:rsidR="005078E5" w:rsidRPr="0021509D">
        <w:rPr>
          <w:b/>
          <w:color w:val="000000"/>
          <w:lang w:val="en-US"/>
        </w:rPr>
        <w:t>.</w:t>
      </w:r>
      <w:r w:rsidR="005078E5" w:rsidRPr="003D0B60">
        <w:rPr>
          <w:color w:val="000000"/>
          <w:lang w:val="en-US"/>
        </w:rPr>
        <w:t xml:space="preserve"> </w:t>
      </w:r>
      <w:r w:rsidR="00BA05D8">
        <w:rPr>
          <w:color w:val="000000"/>
          <w:lang w:val="en-US"/>
        </w:rPr>
        <w:tab/>
      </w:r>
      <w:r w:rsidR="00E64CC1" w:rsidRPr="003D0B60">
        <w:rPr>
          <w:color w:val="000000"/>
          <w:lang w:val="en-US"/>
        </w:rPr>
        <w:t xml:space="preserve">Monthly Report of Procurement shall be submitted by each </w:t>
      </w:r>
      <w:r w:rsidR="00CD3667" w:rsidRPr="003D0B60">
        <w:rPr>
          <w:color w:val="000000"/>
          <w:lang w:val="en-US"/>
        </w:rPr>
        <w:t xml:space="preserve">Procuring Entity highlighting procurement in process i.e. procurements which have passed the initial stage of approval during the month; contracts signed </w:t>
      </w:r>
      <w:r w:rsidR="00F228AD" w:rsidRPr="003D0B60">
        <w:rPr>
          <w:color w:val="000000"/>
          <w:lang w:val="en-US"/>
        </w:rPr>
        <w:t xml:space="preserve">i.e. </w:t>
      </w:r>
      <w:r w:rsidR="00F228AD" w:rsidRPr="003D0B60">
        <w:rPr>
          <w:color w:val="000000"/>
        </w:rPr>
        <w:t>all new contracts signed during the month together with any procurements which have been cancelled after receiving an initial procurement approval by the relevant authority</w:t>
      </w:r>
      <w:r w:rsidR="00F228AD" w:rsidRPr="003D0B60">
        <w:rPr>
          <w:color w:val="000000"/>
          <w:lang w:val="en-US"/>
        </w:rPr>
        <w:t xml:space="preserve"> </w:t>
      </w:r>
      <w:r w:rsidR="00CD3667" w:rsidRPr="003D0B60">
        <w:rPr>
          <w:color w:val="000000"/>
          <w:lang w:val="en-US"/>
        </w:rPr>
        <w:t>or cancelled/term</w:t>
      </w:r>
      <w:r w:rsidR="00F228AD" w:rsidRPr="003D0B60">
        <w:rPr>
          <w:color w:val="000000"/>
          <w:lang w:val="en-US"/>
        </w:rPr>
        <w:t xml:space="preserve">inated; and contracts completed, i.e. </w:t>
      </w:r>
      <w:r w:rsidR="00F228AD" w:rsidRPr="003D0B60">
        <w:rPr>
          <w:color w:val="000000"/>
        </w:rPr>
        <w:t xml:space="preserve"> </w:t>
      </w:r>
      <w:proofErr w:type="gramStart"/>
      <w:r w:rsidR="00F228AD" w:rsidRPr="003D0B60">
        <w:rPr>
          <w:color w:val="000000"/>
        </w:rPr>
        <w:t>contracts</w:t>
      </w:r>
      <w:proofErr w:type="gramEnd"/>
      <w:r w:rsidR="00F228AD" w:rsidRPr="003D0B60">
        <w:rPr>
          <w:color w:val="000000"/>
        </w:rPr>
        <w:t xml:space="preserve"> completed during the month following performance by the supplier, contractor, service provider or consultant; final payment by the Procuring Entity, and the release of any performance security.</w:t>
      </w:r>
    </w:p>
    <w:p w:rsidR="007D0BBB" w:rsidRPr="003D0B60" w:rsidRDefault="007D0BBB" w:rsidP="00DB3AAB">
      <w:pPr>
        <w:pStyle w:val="Default"/>
        <w:jc w:val="both"/>
        <w:rPr>
          <w:rFonts w:ascii="Times New Roman" w:hAnsi="Times New Roman" w:cs="Times New Roman"/>
          <w:bCs/>
        </w:rPr>
      </w:pPr>
    </w:p>
    <w:p w:rsidR="00365258" w:rsidRPr="003D0B60" w:rsidRDefault="00365258" w:rsidP="00DB3AAB">
      <w:pPr>
        <w:pStyle w:val="Default"/>
        <w:jc w:val="both"/>
        <w:rPr>
          <w:rFonts w:ascii="Times New Roman" w:hAnsi="Times New Roman" w:cs="Times New Roman"/>
          <w:b/>
          <w:bCs/>
        </w:rPr>
      </w:pPr>
    </w:p>
    <w:p w:rsidR="001B5506" w:rsidRPr="003D0B60" w:rsidRDefault="001B5506" w:rsidP="00DB3AAB">
      <w:pPr>
        <w:pStyle w:val="Default"/>
        <w:jc w:val="both"/>
        <w:rPr>
          <w:rFonts w:ascii="Times New Roman" w:hAnsi="Times New Roman" w:cs="Times New Roman"/>
          <w:b/>
          <w:bCs/>
        </w:rPr>
      </w:pPr>
    </w:p>
    <w:p w:rsidR="001B5506" w:rsidRPr="003D0B60" w:rsidRDefault="001B5506" w:rsidP="00DB3AAB">
      <w:pPr>
        <w:pStyle w:val="Default"/>
        <w:jc w:val="both"/>
        <w:rPr>
          <w:rFonts w:ascii="Times New Roman" w:hAnsi="Times New Roman" w:cs="Times New Roman"/>
          <w:b/>
          <w:bCs/>
        </w:rPr>
      </w:pPr>
    </w:p>
    <w:p w:rsidR="001B5506" w:rsidRPr="003D0B60" w:rsidRDefault="001B5506" w:rsidP="00DB3AAB">
      <w:pPr>
        <w:pStyle w:val="Default"/>
        <w:jc w:val="both"/>
        <w:rPr>
          <w:rFonts w:ascii="Times New Roman" w:hAnsi="Times New Roman" w:cs="Times New Roman"/>
          <w:b/>
          <w:bCs/>
        </w:rPr>
      </w:pPr>
    </w:p>
    <w:p w:rsidR="001B5506" w:rsidRPr="003D0B60" w:rsidRDefault="001B5506" w:rsidP="00DB3AAB">
      <w:pPr>
        <w:pStyle w:val="Default"/>
        <w:jc w:val="both"/>
        <w:rPr>
          <w:rFonts w:ascii="Times New Roman" w:hAnsi="Times New Roman" w:cs="Times New Roman"/>
          <w:b/>
          <w:bCs/>
        </w:rPr>
      </w:pPr>
    </w:p>
    <w:p w:rsidR="001B5506" w:rsidRPr="003D0B60" w:rsidRDefault="001B5506" w:rsidP="00DB3AAB">
      <w:pPr>
        <w:pStyle w:val="Default"/>
        <w:jc w:val="both"/>
        <w:rPr>
          <w:rFonts w:ascii="Times New Roman" w:hAnsi="Times New Roman" w:cs="Times New Roman"/>
          <w:b/>
          <w:bCs/>
        </w:rPr>
      </w:pPr>
    </w:p>
    <w:p w:rsidR="001B5506" w:rsidRPr="003D0B60" w:rsidRDefault="001B5506" w:rsidP="00DB3AAB">
      <w:pPr>
        <w:pStyle w:val="Default"/>
        <w:jc w:val="both"/>
        <w:rPr>
          <w:rFonts w:ascii="Times New Roman" w:hAnsi="Times New Roman" w:cs="Times New Roman"/>
          <w:b/>
          <w:bCs/>
        </w:rPr>
      </w:pPr>
    </w:p>
    <w:p w:rsidR="001B5506" w:rsidRPr="003D0B60" w:rsidRDefault="001B5506" w:rsidP="00DB3AAB">
      <w:pPr>
        <w:pStyle w:val="Default"/>
        <w:jc w:val="both"/>
        <w:rPr>
          <w:rFonts w:ascii="Times New Roman" w:hAnsi="Times New Roman" w:cs="Times New Roman"/>
          <w:b/>
          <w:bCs/>
        </w:rPr>
      </w:pPr>
    </w:p>
    <w:p w:rsidR="001B5506" w:rsidRPr="003D0B60" w:rsidRDefault="001B5506" w:rsidP="00DB3AAB">
      <w:pPr>
        <w:pStyle w:val="Default"/>
        <w:jc w:val="both"/>
        <w:rPr>
          <w:rFonts w:ascii="Times New Roman" w:hAnsi="Times New Roman" w:cs="Times New Roman"/>
          <w:b/>
          <w:bCs/>
        </w:rPr>
      </w:pPr>
    </w:p>
    <w:p w:rsidR="001B5506" w:rsidRPr="003D0B60" w:rsidRDefault="001B5506" w:rsidP="00DB3AAB">
      <w:pPr>
        <w:pStyle w:val="Default"/>
        <w:jc w:val="both"/>
        <w:rPr>
          <w:rFonts w:ascii="Times New Roman" w:hAnsi="Times New Roman" w:cs="Times New Roman"/>
          <w:b/>
          <w:bCs/>
        </w:rPr>
      </w:pPr>
    </w:p>
    <w:p w:rsidR="001B5506" w:rsidRPr="003D0B60" w:rsidRDefault="001B5506" w:rsidP="00DB3AAB">
      <w:pPr>
        <w:pStyle w:val="Default"/>
        <w:jc w:val="both"/>
        <w:rPr>
          <w:rFonts w:ascii="Times New Roman" w:hAnsi="Times New Roman" w:cs="Times New Roman"/>
          <w:b/>
          <w:bCs/>
        </w:rPr>
      </w:pPr>
    </w:p>
    <w:p w:rsidR="001B5506" w:rsidRPr="003D0B60" w:rsidRDefault="001B5506" w:rsidP="00DB3AAB">
      <w:pPr>
        <w:pStyle w:val="Default"/>
        <w:jc w:val="both"/>
        <w:rPr>
          <w:rFonts w:ascii="Times New Roman" w:hAnsi="Times New Roman" w:cs="Times New Roman"/>
          <w:b/>
          <w:bCs/>
        </w:rPr>
      </w:pPr>
    </w:p>
    <w:p w:rsidR="001B5506" w:rsidRPr="003D0B60" w:rsidRDefault="001B5506" w:rsidP="00DB3AAB">
      <w:pPr>
        <w:pStyle w:val="Default"/>
        <w:jc w:val="both"/>
        <w:rPr>
          <w:rFonts w:ascii="Times New Roman" w:hAnsi="Times New Roman" w:cs="Times New Roman"/>
          <w:b/>
          <w:bCs/>
        </w:rPr>
      </w:pPr>
    </w:p>
    <w:p w:rsidR="001B5506" w:rsidRPr="003D0B60" w:rsidRDefault="001B5506" w:rsidP="00DB3AAB">
      <w:pPr>
        <w:pStyle w:val="Default"/>
        <w:jc w:val="both"/>
        <w:rPr>
          <w:rFonts w:ascii="Times New Roman" w:hAnsi="Times New Roman" w:cs="Times New Roman"/>
          <w:b/>
          <w:bCs/>
        </w:rPr>
      </w:pPr>
    </w:p>
    <w:p w:rsidR="001B5506" w:rsidRPr="003D0B60" w:rsidRDefault="001B5506" w:rsidP="00DB3AAB">
      <w:pPr>
        <w:pStyle w:val="Default"/>
        <w:jc w:val="both"/>
        <w:rPr>
          <w:rFonts w:ascii="Times New Roman" w:hAnsi="Times New Roman" w:cs="Times New Roman"/>
          <w:b/>
          <w:bCs/>
        </w:rPr>
      </w:pPr>
    </w:p>
    <w:p w:rsidR="001B5506" w:rsidRPr="003D0B60" w:rsidRDefault="001B5506" w:rsidP="00DB3AAB">
      <w:pPr>
        <w:pStyle w:val="Default"/>
        <w:jc w:val="both"/>
        <w:rPr>
          <w:rFonts w:ascii="Times New Roman" w:hAnsi="Times New Roman" w:cs="Times New Roman"/>
          <w:b/>
          <w:bCs/>
        </w:rPr>
      </w:pPr>
    </w:p>
    <w:p w:rsidR="001B5506" w:rsidRPr="003D0B60" w:rsidRDefault="001B5506" w:rsidP="00DB3AAB">
      <w:pPr>
        <w:pStyle w:val="Default"/>
        <w:jc w:val="both"/>
        <w:rPr>
          <w:rFonts w:ascii="Times New Roman" w:hAnsi="Times New Roman" w:cs="Times New Roman"/>
          <w:b/>
          <w:bCs/>
        </w:rPr>
      </w:pPr>
    </w:p>
    <w:p w:rsidR="001B5506" w:rsidRPr="003D0B60" w:rsidRDefault="001B5506" w:rsidP="00DB3AAB">
      <w:pPr>
        <w:pStyle w:val="Default"/>
        <w:jc w:val="both"/>
        <w:rPr>
          <w:rFonts w:ascii="Times New Roman" w:hAnsi="Times New Roman" w:cs="Times New Roman"/>
          <w:b/>
          <w:bCs/>
        </w:rPr>
      </w:pPr>
    </w:p>
    <w:p w:rsidR="001B5506" w:rsidRPr="003D0B60" w:rsidRDefault="001B5506" w:rsidP="00DB3AAB">
      <w:pPr>
        <w:pStyle w:val="Default"/>
        <w:jc w:val="both"/>
        <w:rPr>
          <w:rFonts w:ascii="Times New Roman" w:hAnsi="Times New Roman" w:cs="Times New Roman"/>
          <w:b/>
          <w:bCs/>
        </w:rPr>
      </w:pPr>
    </w:p>
    <w:sectPr w:rsidR="001B5506" w:rsidRPr="003D0B60" w:rsidSect="004C654A">
      <w:pgSz w:w="12240" w:h="15840"/>
      <w:pgMar w:top="1440" w:right="144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33E2" w:rsidRDefault="000433E2">
      <w:r>
        <w:separator/>
      </w:r>
    </w:p>
  </w:endnote>
  <w:endnote w:type="continuationSeparator" w:id="1">
    <w:p w:rsidR="000433E2" w:rsidRDefault="000433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5E6" w:rsidRDefault="00B345F2">
    <w:pPr>
      <w:pStyle w:val="Footer"/>
      <w:framePr w:wrap="around" w:vAnchor="text" w:hAnchor="margin" w:xAlign="center" w:y="1"/>
      <w:rPr>
        <w:rStyle w:val="PageNumber"/>
      </w:rPr>
    </w:pPr>
    <w:r>
      <w:rPr>
        <w:rStyle w:val="PageNumber"/>
      </w:rPr>
      <w:fldChar w:fldCharType="begin"/>
    </w:r>
    <w:r w:rsidR="00B145E6">
      <w:rPr>
        <w:rStyle w:val="PageNumber"/>
      </w:rPr>
      <w:instrText xml:space="preserve">PAGE  </w:instrText>
    </w:r>
    <w:r>
      <w:rPr>
        <w:rStyle w:val="PageNumber"/>
      </w:rPr>
      <w:fldChar w:fldCharType="end"/>
    </w:r>
  </w:p>
  <w:p w:rsidR="00B145E6" w:rsidRDefault="00B145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5E6" w:rsidRDefault="00B345F2">
    <w:pPr>
      <w:pStyle w:val="Footer"/>
      <w:framePr w:wrap="around" w:vAnchor="text" w:hAnchor="margin" w:xAlign="center" w:y="1"/>
      <w:rPr>
        <w:rStyle w:val="PageNumber"/>
      </w:rPr>
    </w:pPr>
    <w:r>
      <w:rPr>
        <w:rStyle w:val="PageNumber"/>
      </w:rPr>
      <w:fldChar w:fldCharType="begin"/>
    </w:r>
    <w:r w:rsidR="00B145E6">
      <w:rPr>
        <w:rStyle w:val="PageNumber"/>
      </w:rPr>
      <w:instrText xml:space="preserve">PAGE  </w:instrText>
    </w:r>
    <w:r>
      <w:rPr>
        <w:rStyle w:val="PageNumber"/>
      </w:rPr>
      <w:fldChar w:fldCharType="separate"/>
    </w:r>
    <w:r w:rsidR="00BC3B4C">
      <w:rPr>
        <w:rStyle w:val="PageNumber"/>
        <w:noProof/>
      </w:rPr>
      <w:t>71</w:t>
    </w:r>
    <w:r>
      <w:rPr>
        <w:rStyle w:val="PageNumber"/>
      </w:rPr>
      <w:fldChar w:fldCharType="end"/>
    </w:r>
  </w:p>
  <w:p w:rsidR="00B145E6" w:rsidRDefault="00B145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33E2" w:rsidRDefault="000433E2">
      <w:r>
        <w:separator/>
      </w:r>
    </w:p>
  </w:footnote>
  <w:footnote w:type="continuationSeparator" w:id="1">
    <w:p w:rsidR="000433E2" w:rsidRDefault="000433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5E6" w:rsidRDefault="00B345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94508" o:spid="_x0000_s2050" type="#_x0000_t136" style="position:absolute;margin-left:0;margin-top:0;width:488.7pt;height:195.4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5E6" w:rsidRDefault="00B345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94509" o:spid="_x0000_s2051" type="#_x0000_t136" style="position:absolute;margin-left:0;margin-top:0;width:488.7pt;height:195.45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5E6" w:rsidRDefault="00B345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94507" o:spid="_x0000_s2049" type="#_x0000_t136" style="position:absolute;margin-left:0;margin-top:0;width:488.7pt;height:195.45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E4AB5"/>
    <w:multiLevelType w:val="hybridMultilevel"/>
    <w:tmpl w:val="74C647B2"/>
    <w:lvl w:ilvl="0" w:tplc="48122E64">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0C183A"/>
    <w:multiLevelType w:val="hybridMultilevel"/>
    <w:tmpl w:val="1F740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11589D"/>
    <w:multiLevelType w:val="hybridMultilevel"/>
    <w:tmpl w:val="89D0964E"/>
    <w:lvl w:ilvl="0" w:tplc="48122E64">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89165FF"/>
    <w:multiLevelType w:val="hybridMultilevel"/>
    <w:tmpl w:val="70920D64"/>
    <w:lvl w:ilvl="0" w:tplc="CE88AF3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CC502B"/>
    <w:multiLevelType w:val="hybridMultilevel"/>
    <w:tmpl w:val="734466FE"/>
    <w:lvl w:ilvl="0" w:tplc="48122E64">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nsid w:val="0EEB7A8D"/>
    <w:multiLevelType w:val="hybridMultilevel"/>
    <w:tmpl w:val="AF26C55E"/>
    <w:lvl w:ilvl="0" w:tplc="6F5EF2B4">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2447949"/>
    <w:multiLevelType w:val="hybridMultilevel"/>
    <w:tmpl w:val="039CB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201A94"/>
    <w:multiLevelType w:val="multilevel"/>
    <w:tmpl w:val="9C2CDC3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72"/>
        </w:tabs>
        <w:ind w:left="372" w:hanging="360"/>
      </w:pPr>
      <w:rPr>
        <w:rFonts w:hint="default"/>
      </w:rPr>
    </w:lvl>
    <w:lvl w:ilvl="2">
      <w:start w:val="1"/>
      <w:numFmt w:val="decimal"/>
      <w:lvlText w:val="%1.%2.%3"/>
      <w:lvlJc w:val="left"/>
      <w:pPr>
        <w:tabs>
          <w:tab w:val="num" w:pos="744"/>
        </w:tabs>
        <w:ind w:left="744" w:hanging="720"/>
      </w:pPr>
      <w:rPr>
        <w:rFonts w:hint="default"/>
      </w:rPr>
    </w:lvl>
    <w:lvl w:ilvl="3">
      <w:start w:val="1"/>
      <w:numFmt w:val="decimal"/>
      <w:lvlText w:val="%1.%2.%3.%4"/>
      <w:lvlJc w:val="left"/>
      <w:pPr>
        <w:tabs>
          <w:tab w:val="num" w:pos="756"/>
        </w:tabs>
        <w:ind w:left="756" w:hanging="720"/>
      </w:pPr>
      <w:rPr>
        <w:rFonts w:hint="default"/>
      </w:rPr>
    </w:lvl>
    <w:lvl w:ilvl="4">
      <w:start w:val="1"/>
      <w:numFmt w:val="decimal"/>
      <w:lvlText w:val="%1.%2.%3.%4.%5"/>
      <w:lvlJc w:val="left"/>
      <w:pPr>
        <w:tabs>
          <w:tab w:val="num" w:pos="1128"/>
        </w:tabs>
        <w:ind w:left="1128" w:hanging="1080"/>
      </w:pPr>
      <w:rPr>
        <w:rFonts w:hint="default"/>
      </w:rPr>
    </w:lvl>
    <w:lvl w:ilvl="5">
      <w:start w:val="1"/>
      <w:numFmt w:val="decimal"/>
      <w:lvlText w:val="%1.%2.%3.%4.%5.%6"/>
      <w:lvlJc w:val="left"/>
      <w:pPr>
        <w:tabs>
          <w:tab w:val="num" w:pos="1140"/>
        </w:tabs>
        <w:ind w:left="1140" w:hanging="1080"/>
      </w:pPr>
      <w:rPr>
        <w:rFonts w:hint="default"/>
      </w:rPr>
    </w:lvl>
    <w:lvl w:ilvl="6">
      <w:start w:val="1"/>
      <w:numFmt w:val="bullet"/>
      <w:lvlText w:val=""/>
      <w:lvlJc w:val="left"/>
      <w:pPr>
        <w:tabs>
          <w:tab w:val="num" w:pos="432"/>
        </w:tabs>
        <w:ind w:left="432" w:hanging="360"/>
      </w:pPr>
      <w:rPr>
        <w:rFonts w:ascii="Symbol" w:hAnsi="Symbol" w:hint="default"/>
      </w:rPr>
    </w:lvl>
    <w:lvl w:ilvl="7">
      <w:start w:val="1"/>
      <w:numFmt w:val="decimal"/>
      <w:lvlText w:val="%1.%2.%3.%4.%5.%6.%7.%8"/>
      <w:lvlJc w:val="left"/>
      <w:pPr>
        <w:tabs>
          <w:tab w:val="num" w:pos="1524"/>
        </w:tabs>
        <w:ind w:left="1524" w:hanging="1440"/>
      </w:pPr>
      <w:rPr>
        <w:rFonts w:hint="default"/>
      </w:rPr>
    </w:lvl>
    <w:lvl w:ilvl="8">
      <w:start w:val="1"/>
      <w:numFmt w:val="decimal"/>
      <w:lvlText w:val="%1.%2.%3.%4.%5.%6.%7.%8.%9"/>
      <w:lvlJc w:val="left"/>
      <w:pPr>
        <w:tabs>
          <w:tab w:val="num" w:pos="1896"/>
        </w:tabs>
        <w:ind w:left="1896" w:hanging="1800"/>
      </w:pPr>
      <w:rPr>
        <w:rFonts w:hint="default"/>
      </w:rPr>
    </w:lvl>
  </w:abstractNum>
  <w:abstractNum w:abstractNumId="9">
    <w:nsid w:val="16142F04"/>
    <w:multiLevelType w:val="hybridMultilevel"/>
    <w:tmpl w:val="BA2CC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F91076"/>
    <w:multiLevelType w:val="singleLevel"/>
    <w:tmpl w:val="04090001"/>
    <w:lvl w:ilvl="0">
      <w:start w:val="1"/>
      <w:numFmt w:val="bullet"/>
      <w:lvlText w:val=""/>
      <w:lvlJc w:val="left"/>
      <w:pPr>
        <w:ind w:left="720" w:hanging="360"/>
      </w:pPr>
      <w:rPr>
        <w:rFonts w:ascii="Symbol" w:hAnsi="Symbol" w:hint="default"/>
      </w:rPr>
    </w:lvl>
  </w:abstractNum>
  <w:abstractNum w:abstractNumId="11">
    <w:nsid w:val="24297764"/>
    <w:multiLevelType w:val="hybridMultilevel"/>
    <w:tmpl w:val="26DAC2D8"/>
    <w:lvl w:ilvl="0" w:tplc="48122E64">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nsid w:val="258A67A5"/>
    <w:multiLevelType w:val="hybridMultilevel"/>
    <w:tmpl w:val="BE94E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6E718D9"/>
    <w:multiLevelType w:val="hybridMultilevel"/>
    <w:tmpl w:val="F7143D50"/>
    <w:lvl w:ilvl="0" w:tplc="6F5EF2B4">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7D0237A"/>
    <w:multiLevelType w:val="hybridMultilevel"/>
    <w:tmpl w:val="54DAC03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28AB6983"/>
    <w:multiLevelType w:val="hybridMultilevel"/>
    <w:tmpl w:val="73F6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A8A1DAB"/>
    <w:multiLevelType w:val="hybridMultilevel"/>
    <w:tmpl w:val="D22A5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A966494"/>
    <w:multiLevelType w:val="hybridMultilevel"/>
    <w:tmpl w:val="85069536"/>
    <w:lvl w:ilvl="0" w:tplc="48122E64">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E6B0328"/>
    <w:multiLevelType w:val="hybridMultilevel"/>
    <w:tmpl w:val="0E2C2462"/>
    <w:lvl w:ilvl="0" w:tplc="04090005">
      <w:start w:val="1"/>
      <w:numFmt w:val="bullet"/>
      <w:lvlText w:val=""/>
      <w:lvlJc w:val="left"/>
      <w:pPr>
        <w:tabs>
          <w:tab w:val="num" w:pos="720"/>
        </w:tabs>
        <w:ind w:left="720" w:hanging="360"/>
      </w:pPr>
      <w:rPr>
        <w:rFonts w:ascii="Wingdings" w:hAnsi="Wingdings" w:hint="default"/>
      </w:rPr>
    </w:lvl>
    <w:lvl w:ilvl="1" w:tplc="B3C4F5A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F8417C9"/>
    <w:multiLevelType w:val="hybridMultilevel"/>
    <w:tmpl w:val="77AC9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35F07AC"/>
    <w:multiLevelType w:val="hybridMultilevel"/>
    <w:tmpl w:val="F85A5D4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4EA23B4"/>
    <w:multiLevelType w:val="hybridMultilevel"/>
    <w:tmpl w:val="EB7481B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5C9143B"/>
    <w:multiLevelType w:val="hybridMultilevel"/>
    <w:tmpl w:val="7D9EB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63548B2"/>
    <w:multiLevelType w:val="hybridMultilevel"/>
    <w:tmpl w:val="48DC85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D7C6F0B"/>
    <w:multiLevelType w:val="hybridMultilevel"/>
    <w:tmpl w:val="9A461AB8"/>
    <w:lvl w:ilvl="0" w:tplc="48122E64">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0717921"/>
    <w:multiLevelType w:val="hybridMultilevel"/>
    <w:tmpl w:val="54107A82"/>
    <w:lvl w:ilvl="0" w:tplc="48122E64">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0DD1AEB"/>
    <w:multiLevelType w:val="hybridMultilevel"/>
    <w:tmpl w:val="21B21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0E144DE"/>
    <w:multiLevelType w:val="hybridMultilevel"/>
    <w:tmpl w:val="DD3CBF40"/>
    <w:lvl w:ilvl="0" w:tplc="08090001">
      <w:start w:val="1"/>
      <w:numFmt w:val="bullet"/>
      <w:lvlText w:val=""/>
      <w:lvlJc w:val="left"/>
      <w:pPr>
        <w:ind w:left="1593" w:hanging="360"/>
      </w:pPr>
      <w:rPr>
        <w:rFonts w:ascii="Symbol" w:hAnsi="Symbol" w:hint="default"/>
      </w:rPr>
    </w:lvl>
    <w:lvl w:ilvl="1" w:tplc="08090003">
      <w:start w:val="1"/>
      <w:numFmt w:val="bullet"/>
      <w:lvlText w:val="o"/>
      <w:lvlJc w:val="left"/>
      <w:pPr>
        <w:ind w:left="2313" w:hanging="360"/>
      </w:pPr>
      <w:rPr>
        <w:rFonts w:ascii="Courier New" w:hAnsi="Courier New" w:cs="Courier New" w:hint="default"/>
      </w:rPr>
    </w:lvl>
    <w:lvl w:ilvl="2" w:tplc="08090005">
      <w:start w:val="1"/>
      <w:numFmt w:val="bullet"/>
      <w:lvlText w:val=""/>
      <w:lvlJc w:val="left"/>
      <w:pPr>
        <w:ind w:left="3033" w:hanging="360"/>
      </w:pPr>
      <w:rPr>
        <w:rFonts w:ascii="Wingdings" w:hAnsi="Wingdings" w:hint="default"/>
      </w:rPr>
    </w:lvl>
    <w:lvl w:ilvl="3" w:tplc="08090001">
      <w:start w:val="1"/>
      <w:numFmt w:val="bullet"/>
      <w:lvlText w:val=""/>
      <w:lvlJc w:val="left"/>
      <w:pPr>
        <w:ind w:left="3753" w:hanging="360"/>
      </w:pPr>
      <w:rPr>
        <w:rFonts w:ascii="Symbol" w:hAnsi="Symbol" w:hint="default"/>
      </w:rPr>
    </w:lvl>
    <w:lvl w:ilvl="4" w:tplc="08090003">
      <w:start w:val="1"/>
      <w:numFmt w:val="bullet"/>
      <w:lvlText w:val="o"/>
      <w:lvlJc w:val="left"/>
      <w:pPr>
        <w:ind w:left="4473" w:hanging="360"/>
      </w:pPr>
      <w:rPr>
        <w:rFonts w:ascii="Courier New" w:hAnsi="Courier New" w:cs="Courier New" w:hint="default"/>
      </w:rPr>
    </w:lvl>
    <w:lvl w:ilvl="5" w:tplc="08090005" w:tentative="1">
      <w:start w:val="1"/>
      <w:numFmt w:val="bullet"/>
      <w:lvlText w:val=""/>
      <w:lvlJc w:val="left"/>
      <w:pPr>
        <w:ind w:left="5193" w:hanging="360"/>
      </w:pPr>
      <w:rPr>
        <w:rFonts w:ascii="Wingdings" w:hAnsi="Wingdings" w:hint="default"/>
      </w:rPr>
    </w:lvl>
    <w:lvl w:ilvl="6" w:tplc="08090001" w:tentative="1">
      <w:start w:val="1"/>
      <w:numFmt w:val="bullet"/>
      <w:lvlText w:val=""/>
      <w:lvlJc w:val="left"/>
      <w:pPr>
        <w:ind w:left="5913" w:hanging="360"/>
      </w:pPr>
      <w:rPr>
        <w:rFonts w:ascii="Symbol" w:hAnsi="Symbol" w:hint="default"/>
      </w:rPr>
    </w:lvl>
    <w:lvl w:ilvl="7" w:tplc="08090003" w:tentative="1">
      <w:start w:val="1"/>
      <w:numFmt w:val="bullet"/>
      <w:lvlText w:val="o"/>
      <w:lvlJc w:val="left"/>
      <w:pPr>
        <w:ind w:left="6633" w:hanging="360"/>
      </w:pPr>
      <w:rPr>
        <w:rFonts w:ascii="Courier New" w:hAnsi="Courier New" w:cs="Courier New" w:hint="default"/>
      </w:rPr>
    </w:lvl>
    <w:lvl w:ilvl="8" w:tplc="08090005" w:tentative="1">
      <w:start w:val="1"/>
      <w:numFmt w:val="bullet"/>
      <w:lvlText w:val=""/>
      <w:lvlJc w:val="left"/>
      <w:pPr>
        <w:ind w:left="7353" w:hanging="360"/>
      </w:pPr>
      <w:rPr>
        <w:rFonts w:ascii="Wingdings" w:hAnsi="Wingdings" w:hint="default"/>
      </w:rPr>
    </w:lvl>
  </w:abstractNum>
  <w:abstractNum w:abstractNumId="28">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nsid w:val="424F0BF1"/>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0">
    <w:nsid w:val="432C395D"/>
    <w:multiLevelType w:val="hybridMultilevel"/>
    <w:tmpl w:val="C444F3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46B723F1"/>
    <w:multiLevelType w:val="hybridMultilevel"/>
    <w:tmpl w:val="04660DFA"/>
    <w:lvl w:ilvl="0" w:tplc="04090005">
      <w:start w:val="1"/>
      <w:numFmt w:val="bullet"/>
      <w:lvlText w:val=""/>
      <w:lvlJc w:val="left"/>
      <w:pPr>
        <w:tabs>
          <w:tab w:val="num" w:pos="720"/>
        </w:tabs>
        <w:ind w:left="720" w:hanging="360"/>
      </w:pPr>
      <w:rPr>
        <w:rFonts w:ascii="Wingdings" w:hAnsi="Wingdings" w:hint="default"/>
      </w:rPr>
    </w:lvl>
    <w:lvl w:ilvl="1" w:tplc="B3C4F5A2">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72F1F67"/>
    <w:multiLevelType w:val="hybridMultilevel"/>
    <w:tmpl w:val="DD744122"/>
    <w:lvl w:ilvl="0" w:tplc="48122E64">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80122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4AB5379A"/>
    <w:multiLevelType w:val="hybridMultilevel"/>
    <w:tmpl w:val="ACE66F76"/>
    <w:lvl w:ilvl="0" w:tplc="48122E64">
      <w:start w:val="1"/>
      <w:numFmt w:val="lowerLetter"/>
      <w:lvlText w:val="(%1)"/>
      <w:lvlJc w:val="left"/>
      <w:pPr>
        <w:ind w:left="1440" w:hanging="360"/>
      </w:pPr>
      <w:rPr>
        <w:rFonts w:hint="default"/>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nsid w:val="4BC86F25"/>
    <w:multiLevelType w:val="hybridMultilevel"/>
    <w:tmpl w:val="3FF64D9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4E832DC5"/>
    <w:multiLevelType w:val="hybridMultilevel"/>
    <w:tmpl w:val="E9BED156"/>
    <w:lvl w:ilvl="0" w:tplc="FFFFFFFF">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nsid w:val="517B12D2"/>
    <w:multiLevelType w:val="hybridMultilevel"/>
    <w:tmpl w:val="64CEB654"/>
    <w:lvl w:ilvl="0" w:tplc="6F5EF2B4">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52374DC8"/>
    <w:multiLevelType w:val="hybridMultilevel"/>
    <w:tmpl w:val="EE421BD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25727F1"/>
    <w:multiLevelType w:val="hybridMultilevel"/>
    <w:tmpl w:val="0CE618E6"/>
    <w:lvl w:ilvl="0" w:tplc="6F5EF2B4">
      <w:start w:val="1"/>
      <w:numFmt w:val="lowerRoman"/>
      <w:lvlText w:val="(%1.)"/>
      <w:lvlJc w:val="right"/>
      <w:pPr>
        <w:tabs>
          <w:tab w:val="num" w:pos="1980"/>
        </w:tabs>
        <w:ind w:left="19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27526C4"/>
    <w:multiLevelType w:val="hybridMultilevel"/>
    <w:tmpl w:val="BA16872C"/>
    <w:lvl w:ilvl="0" w:tplc="6F5EF2B4">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53010944"/>
    <w:multiLevelType w:val="hybridMultilevel"/>
    <w:tmpl w:val="CDCA3292"/>
    <w:lvl w:ilvl="0" w:tplc="08090001">
      <w:start w:val="1"/>
      <w:numFmt w:val="bullet"/>
      <w:lvlText w:val=""/>
      <w:lvlJc w:val="left"/>
      <w:pPr>
        <w:ind w:left="1179" w:hanging="360"/>
      </w:pPr>
      <w:rPr>
        <w:rFonts w:ascii="Symbol" w:hAnsi="Symbol" w:hint="default"/>
      </w:rPr>
    </w:lvl>
    <w:lvl w:ilvl="1" w:tplc="08090003">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42">
    <w:nsid w:val="545A4B35"/>
    <w:multiLevelType w:val="hybridMultilevel"/>
    <w:tmpl w:val="D6ECDDA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55B830E8"/>
    <w:multiLevelType w:val="hybridMultilevel"/>
    <w:tmpl w:val="F71E005C"/>
    <w:lvl w:ilvl="0" w:tplc="48122E64">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563500D6"/>
    <w:multiLevelType w:val="hybridMultilevel"/>
    <w:tmpl w:val="5BA41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75D4324"/>
    <w:multiLevelType w:val="hybridMultilevel"/>
    <w:tmpl w:val="10084254"/>
    <w:lvl w:ilvl="0" w:tplc="71507388">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58382974"/>
    <w:multiLevelType w:val="hybridMultilevel"/>
    <w:tmpl w:val="07C2DAA6"/>
    <w:lvl w:ilvl="0" w:tplc="08090001">
      <w:start w:val="1"/>
      <w:numFmt w:val="bullet"/>
      <w:lvlText w:val=""/>
      <w:lvlJc w:val="left"/>
      <w:pPr>
        <w:ind w:left="1638" w:hanging="360"/>
      </w:pPr>
      <w:rPr>
        <w:rFonts w:ascii="Symbol" w:hAnsi="Symbol" w:hint="default"/>
      </w:rPr>
    </w:lvl>
    <w:lvl w:ilvl="1" w:tplc="08090003">
      <w:start w:val="1"/>
      <w:numFmt w:val="bullet"/>
      <w:lvlText w:val="o"/>
      <w:lvlJc w:val="left"/>
      <w:pPr>
        <w:ind w:left="2358" w:hanging="360"/>
      </w:pPr>
      <w:rPr>
        <w:rFonts w:ascii="Courier New" w:hAnsi="Courier New" w:cs="Courier New" w:hint="default"/>
      </w:rPr>
    </w:lvl>
    <w:lvl w:ilvl="2" w:tplc="08090005" w:tentative="1">
      <w:start w:val="1"/>
      <w:numFmt w:val="bullet"/>
      <w:lvlText w:val=""/>
      <w:lvlJc w:val="left"/>
      <w:pPr>
        <w:ind w:left="3078" w:hanging="360"/>
      </w:pPr>
      <w:rPr>
        <w:rFonts w:ascii="Wingdings" w:hAnsi="Wingdings" w:hint="default"/>
      </w:rPr>
    </w:lvl>
    <w:lvl w:ilvl="3" w:tplc="08090001" w:tentative="1">
      <w:start w:val="1"/>
      <w:numFmt w:val="bullet"/>
      <w:lvlText w:val=""/>
      <w:lvlJc w:val="left"/>
      <w:pPr>
        <w:ind w:left="3798" w:hanging="360"/>
      </w:pPr>
      <w:rPr>
        <w:rFonts w:ascii="Symbol" w:hAnsi="Symbol" w:hint="default"/>
      </w:rPr>
    </w:lvl>
    <w:lvl w:ilvl="4" w:tplc="08090003" w:tentative="1">
      <w:start w:val="1"/>
      <w:numFmt w:val="bullet"/>
      <w:lvlText w:val="o"/>
      <w:lvlJc w:val="left"/>
      <w:pPr>
        <w:ind w:left="4518" w:hanging="360"/>
      </w:pPr>
      <w:rPr>
        <w:rFonts w:ascii="Courier New" w:hAnsi="Courier New" w:cs="Courier New" w:hint="default"/>
      </w:rPr>
    </w:lvl>
    <w:lvl w:ilvl="5" w:tplc="08090005" w:tentative="1">
      <w:start w:val="1"/>
      <w:numFmt w:val="bullet"/>
      <w:lvlText w:val=""/>
      <w:lvlJc w:val="left"/>
      <w:pPr>
        <w:ind w:left="5238" w:hanging="360"/>
      </w:pPr>
      <w:rPr>
        <w:rFonts w:ascii="Wingdings" w:hAnsi="Wingdings" w:hint="default"/>
      </w:rPr>
    </w:lvl>
    <w:lvl w:ilvl="6" w:tplc="08090001" w:tentative="1">
      <w:start w:val="1"/>
      <w:numFmt w:val="bullet"/>
      <w:lvlText w:val=""/>
      <w:lvlJc w:val="left"/>
      <w:pPr>
        <w:ind w:left="5958" w:hanging="360"/>
      </w:pPr>
      <w:rPr>
        <w:rFonts w:ascii="Symbol" w:hAnsi="Symbol" w:hint="default"/>
      </w:rPr>
    </w:lvl>
    <w:lvl w:ilvl="7" w:tplc="08090003" w:tentative="1">
      <w:start w:val="1"/>
      <w:numFmt w:val="bullet"/>
      <w:lvlText w:val="o"/>
      <w:lvlJc w:val="left"/>
      <w:pPr>
        <w:ind w:left="6678" w:hanging="360"/>
      </w:pPr>
      <w:rPr>
        <w:rFonts w:ascii="Courier New" w:hAnsi="Courier New" w:cs="Courier New" w:hint="default"/>
      </w:rPr>
    </w:lvl>
    <w:lvl w:ilvl="8" w:tplc="08090005" w:tentative="1">
      <w:start w:val="1"/>
      <w:numFmt w:val="bullet"/>
      <w:lvlText w:val=""/>
      <w:lvlJc w:val="left"/>
      <w:pPr>
        <w:ind w:left="7398" w:hanging="360"/>
      </w:pPr>
      <w:rPr>
        <w:rFonts w:ascii="Wingdings" w:hAnsi="Wingdings" w:hint="default"/>
      </w:rPr>
    </w:lvl>
  </w:abstractNum>
  <w:abstractNum w:abstractNumId="47">
    <w:nsid w:val="5931779D"/>
    <w:multiLevelType w:val="hybridMultilevel"/>
    <w:tmpl w:val="46C0B32A"/>
    <w:lvl w:ilvl="0" w:tplc="48122E64">
      <w:start w:val="1"/>
      <w:numFmt w:val="lowerLetter"/>
      <w:lvlText w:val="(%1)"/>
      <w:lvlJc w:val="left"/>
      <w:pPr>
        <w:ind w:left="1440" w:hanging="360"/>
      </w:pPr>
      <w:rPr>
        <w:rFonts w:hint="default"/>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nsid w:val="59A857ED"/>
    <w:multiLevelType w:val="hybridMultilevel"/>
    <w:tmpl w:val="D6284A5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5C271990"/>
    <w:multiLevelType w:val="hybridMultilevel"/>
    <w:tmpl w:val="C206FE70"/>
    <w:lvl w:ilvl="0" w:tplc="6F5EF2B4">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5D9D1883"/>
    <w:multiLevelType w:val="multilevel"/>
    <w:tmpl w:val="106C790E"/>
    <w:lvl w:ilvl="0">
      <w:start w:val="5"/>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1">
    <w:nsid w:val="5DFE2CF6"/>
    <w:multiLevelType w:val="hybridMultilevel"/>
    <w:tmpl w:val="216EC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5F852A07"/>
    <w:multiLevelType w:val="hybridMultilevel"/>
    <w:tmpl w:val="93AA55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5FE40AD1"/>
    <w:multiLevelType w:val="hybridMultilevel"/>
    <w:tmpl w:val="31BA2530"/>
    <w:lvl w:ilvl="0" w:tplc="6F5EF2B4">
      <w:start w:val="1"/>
      <w:numFmt w:val="lowerRoman"/>
      <w:lvlText w:val="(%1.)"/>
      <w:lvlJc w:val="right"/>
      <w:pPr>
        <w:ind w:left="873" w:hanging="360"/>
      </w:pPr>
      <w:rPr>
        <w:rFonts w:hint="default"/>
      </w:rPr>
    </w:lvl>
    <w:lvl w:ilvl="1" w:tplc="08090019" w:tentative="1">
      <w:start w:val="1"/>
      <w:numFmt w:val="lowerLetter"/>
      <w:lvlText w:val="%2."/>
      <w:lvlJc w:val="left"/>
      <w:pPr>
        <w:ind w:left="1593" w:hanging="360"/>
      </w:pPr>
    </w:lvl>
    <w:lvl w:ilvl="2" w:tplc="0809001B" w:tentative="1">
      <w:start w:val="1"/>
      <w:numFmt w:val="lowerRoman"/>
      <w:lvlText w:val="%3."/>
      <w:lvlJc w:val="right"/>
      <w:pPr>
        <w:ind w:left="2313" w:hanging="180"/>
      </w:pPr>
    </w:lvl>
    <w:lvl w:ilvl="3" w:tplc="0809000F" w:tentative="1">
      <w:start w:val="1"/>
      <w:numFmt w:val="decimal"/>
      <w:lvlText w:val="%4."/>
      <w:lvlJc w:val="left"/>
      <w:pPr>
        <w:ind w:left="3033" w:hanging="360"/>
      </w:pPr>
    </w:lvl>
    <w:lvl w:ilvl="4" w:tplc="08090019" w:tentative="1">
      <w:start w:val="1"/>
      <w:numFmt w:val="lowerLetter"/>
      <w:lvlText w:val="%5."/>
      <w:lvlJc w:val="left"/>
      <w:pPr>
        <w:ind w:left="3753" w:hanging="360"/>
      </w:pPr>
    </w:lvl>
    <w:lvl w:ilvl="5" w:tplc="0809001B" w:tentative="1">
      <w:start w:val="1"/>
      <w:numFmt w:val="lowerRoman"/>
      <w:lvlText w:val="%6."/>
      <w:lvlJc w:val="right"/>
      <w:pPr>
        <w:ind w:left="4473" w:hanging="180"/>
      </w:pPr>
    </w:lvl>
    <w:lvl w:ilvl="6" w:tplc="0809000F" w:tentative="1">
      <w:start w:val="1"/>
      <w:numFmt w:val="decimal"/>
      <w:lvlText w:val="%7."/>
      <w:lvlJc w:val="left"/>
      <w:pPr>
        <w:ind w:left="5193" w:hanging="360"/>
      </w:pPr>
    </w:lvl>
    <w:lvl w:ilvl="7" w:tplc="08090019" w:tentative="1">
      <w:start w:val="1"/>
      <w:numFmt w:val="lowerLetter"/>
      <w:lvlText w:val="%8."/>
      <w:lvlJc w:val="left"/>
      <w:pPr>
        <w:ind w:left="5913" w:hanging="360"/>
      </w:pPr>
    </w:lvl>
    <w:lvl w:ilvl="8" w:tplc="0809001B" w:tentative="1">
      <w:start w:val="1"/>
      <w:numFmt w:val="lowerRoman"/>
      <w:lvlText w:val="%9."/>
      <w:lvlJc w:val="right"/>
      <w:pPr>
        <w:ind w:left="6633" w:hanging="180"/>
      </w:pPr>
    </w:lvl>
  </w:abstractNum>
  <w:abstractNum w:abstractNumId="54">
    <w:nsid w:val="603B023D"/>
    <w:multiLevelType w:val="hybridMultilevel"/>
    <w:tmpl w:val="5E1A89E2"/>
    <w:lvl w:ilvl="0" w:tplc="08090001">
      <w:start w:val="1"/>
      <w:numFmt w:val="bullet"/>
      <w:lvlText w:val=""/>
      <w:lvlJc w:val="left"/>
      <w:pPr>
        <w:ind w:left="873" w:hanging="360"/>
      </w:pPr>
      <w:rPr>
        <w:rFonts w:ascii="Symbol" w:hAnsi="Symbol" w:hint="default"/>
      </w:rPr>
    </w:lvl>
    <w:lvl w:ilvl="1" w:tplc="08090003">
      <w:start w:val="1"/>
      <w:numFmt w:val="bullet"/>
      <w:lvlText w:val="o"/>
      <w:lvlJc w:val="left"/>
      <w:pPr>
        <w:ind w:left="1593" w:hanging="360"/>
      </w:pPr>
      <w:rPr>
        <w:rFonts w:ascii="Courier New" w:hAnsi="Courier New" w:cs="Courier New" w:hint="default"/>
      </w:rPr>
    </w:lvl>
    <w:lvl w:ilvl="2" w:tplc="08090005">
      <w:start w:val="1"/>
      <w:numFmt w:val="bullet"/>
      <w:lvlText w:val=""/>
      <w:lvlJc w:val="left"/>
      <w:pPr>
        <w:ind w:left="2313" w:hanging="360"/>
      </w:pPr>
      <w:rPr>
        <w:rFonts w:ascii="Wingdings" w:hAnsi="Wingdings" w:hint="default"/>
      </w:rPr>
    </w:lvl>
    <w:lvl w:ilvl="3" w:tplc="08090001">
      <w:start w:val="1"/>
      <w:numFmt w:val="bullet"/>
      <w:lvlText w:val=""/>
      <w:lvlJc w:val="left"/>
      <w:pPr>
        <w:ind w:left="3033" w:hanging="360"/>
      </w:pPr>
      <w:rPr>
        <w:rFonts w:ascii="Symbol" w:hAnsi="Symbol" w:hint="default"/>
      </w:rPr>
    </w:lvl>
    <w:lvl w:ilvl="4" w:tplc="08090003">
      <w:start w:val="1"/>
      <w:numFmt w:val="bullet"/>
      <w:lvlText w:val="o"/>
      <w:lvlJc w:val="left"/>
      <w:pPr>
        <w:ind w:left="3753" w:hanging="360"/>
      </w:pPr>
      <w:rPr>
        <w:rFonts w:ascii="Courier New" w:hAnsi="Courier New" w:cs="Courier New" w:hint="default"/>
      </w:rPr>
    </w:lvl>
    <w:lvl w:ilvl="5" w:tplc="08090005">
      <w:start w:val="1"/>
      <w:numFmt w:val="bullet"/>
      <w:lvlText w:val=""/>
      <w:lvlJc w:val="left"/>
      <w:pPr>
        <w:ind w:left="4473" w:hanging="360"/>
      </w:pPr>
      <w:rPr>
        <w:rFonts w:ascii="Wingdings" w:hAnsi="Wingdings" w:hint="default"/>
      </w:rPr>
    </w:lvl>
    <w:lvl w:ilvl="6" w:tplc="08090001">
      <w:start w:val="1"/>
      <w:numFmt w:val="bullet"/>
      <w:lvlText w:val=""/>
      <w:lvlJc w:val="left"/>
      <w:pPr>
        <w:ind w:left="5193" w:hanging="360"/>
      </w:pPr>
      <w:rPr>
        <w:rFonts w:ascii="Symbol" w:hAnsi="Symbol" w:hint="default"/>
      </w:rPr>
    </w:lvl>
    <w:lvl w:ilvl="7" w:tplc="08090003">
      <w:start w:val="1"/>
      <w:numFmt w:val="bullet"/>
      <w:lvlText w:val="o"/>
      <w:lvlJc w:val="left"/>
      <w:pPr>
        <w:ind w:left="5913" w:hanging="360"/>
      </w:pPr>
      <w:rPr>
        <w:rFonts w:ascii="Courier New" w:hAnsi="Courier New" w:cs="Courier New" w:hint="default"/>
      </w:rPr>
    </w:lvl>
    <w:lvl w:ilvl="8" w:tplc="08090005">
      <w:start w:val="1"/>
      <w:numFmt w:val="bullet"/>
      <w:lvlText w:val=""/>
      <w:lvlJc w:val="left"/>
      <w:pPr>
        <w:ind w:left="6633" w:hanging="360"/>
      </w:pPr>
      <w:rPr>
        <w:rFonts w:ascii="Wingdings" w:hAnsi="Wingdings" w:hint="default"/>
      </w:rPr>
    </w:lvl>
  </w:abstractNum>
  <w:abstractNum w:abstractNumId="55">
    <w:nsid w:val="60AF73ED"/>
    <w:multiLevelType w:val="hybridMultilevel"/>
    <w:tmpl w:val="3E885072"/>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68D164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nsid w:val="69314733"/>
    <w:multiLevelType w:val="hybridMultilevel"/>
    <w:tmpl w:val="795A01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6A285A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nsid w:val="6A394DBF"/>
    <w:multiLevelType w:val="hybridMultilevel"/>
    <w:tmpl w:val="99500F08"/>
    <w:lvl w:ilvl="0" w:tplc="2ABCE4EC">
      <w:start w:val="1"/>
      <w:numFmt w:val="bullet"/>
      <w:lvlText w:val=""/>
      <w:lvlJc w:val="left"/>
      <w:pPr>
        <w:tabs>
          <w:tab w:val="num" w:pos="720"/>
        </w:tabs>
        <w:ind w:left="720" w:hanging="360"/>
      </w:pPr>
      <w:rPr>
        <w:rFonts w:ascii="Wingdings" w:hAnsi="Wingdings" w:hint="default"/>
      </w:rPr>
    </w:lvl>
    <w:lvl w:ilvl="1" w:tplc="B3C4F5A2">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6A934CC9"/>
    <w:multiLevelType w:val="hybridMultilevel"/>
    <w:tmpl w:val="E9888F5E"/>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61">
    <w:nsid w:val="6AB912AD"/>
    <w:multiLevelType w:val="hybridMultilevel"/>
    <w:tmpl w:val="431E6730"/>
    <w:lvl w:ilvl="0" w:tplc="48122E64">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6D023EEF"/>
    <w:multiLevelType w:val="hybridMultilevel"/>
    <w:tmpl w:val="3788BDE6"/>
    <w:lvl w:ilvl="0" w:tplc="48122E64">
      <w:start w:val="1"/>
      <w:numFmt w:val="lowerLetter"/>
      <w:lvlText w:val="(%1)"/>
      <w:lvlJc w:val="left"/>
      <w:pPr>
        <w:ind w:left="1179" w:hanging="360"/>
      </w:pPr>
      <w:rPr>
        <w:rFonts w:hint="default"/>
        <w:color w:val="auto"/>
      </w:rPr>
    </w:lvl>
    <w:lvl w:ilvl="1" w:tplc="08090019" w:tentative="1">
      <w:start w:val="1"/>
      <w:numFmt w:val="lowerLetter"/>
      <w:lvlText w:val="%2."/>
      <w:lvlJc w:val="left"/>
      <w:pPr>
        <w:ind w:left="1899" w:hanging="360"/>
      </w:pPr>
    </w:lvl>
    <w:lvl w:ilvl="2" w:tplc="0809001B" w:tentative="1">
      <w:start w:val="1"/>
      <w:numFmt w:val="lowerRoman"/>
      <w:lvlText w:val="%3."/>
      <w:lvlJc w:val="right"/>
      <w:pPr>
        <w:ind w:left="2619" w:hanging="180"/>
      </w:pPr>
    </w:lvl>
    <w:lvl w:ilvl="3" w:tplc="0809000F" w:tentative="1">
      <w:start w:val="1"/>
      <w:numFmt w:val="decimal"/>
      <w:lvlText w:val="%4."/>
      <w:lvlJc w:val="left"/>
      <w:pPr>
        <w:ind w:left="3339" w:hanging="360"/>
      </w:pPr>
    </w:lvl>
    <w:lvl w:ilvl="4" w:tplc="08090019" w:tentative="1">
      <w:start w:val="1"/>
      <w:numFmt w:val="lowerLetter"/>
      <w:lvlText w:val="%5."/>
      <w:lvlJc w:val="left"/>
      <w:pPr>
        <w:ind w:left="4059" w:hanging="360"/>
      </w:pPr>
    </w:lvl>
    <w:lvl w:ilvl="5" w:tplc="0809001B" w:tentative="1">
      <w:start w:val="1"/>
      <w:numFmt w:val="lowerRoman"/>
      <w:lvlText w:val="%6."/>
      <w:lvlJc w:val="right"/>
      <w:pPr>
        <w:ind w:left="4779" w:hanging="180"/>
      </w:pPr>
    </w:lvl>
    <w:lvl w:ilvl="6" w:tplc="0809000F" w:tentative="1">
      <w:start w:val="1"/>
      <w:numFmt w:val="decimal"/>
      <w:lvlText w:val="%7."/>
      <w:lvlJc w:val="left"/>
      <w:pPr>
        <w:ind w:left="5499" w:hanging="360"/>
      </w:pPr>
    </w:lvl>
    <w:lvl w:ilvl="7" w:tplc="08090019" w:tentative="1">
      <w:start w:val="1"/>
      <w:numFmt w:val="lowerLetter"/>
      <w:lvlText w:val="%8."/>
      <w:lvlJc w:val="left"/>
      <w:pPr>
        <w:ind w:left="6219" w:hanging="360"/>
      </w:pPr>
    </w:lvl>
    <w:lvl w:ilvl="8" w:tplc="0809001B" w:tentative="1">
      <w:start w:val="1"/>
      <w:numFmt w:val="lowerRoman"/>
      <w:lvlText w:val="%9."/>
      <w:lvlJc w:val="right"/>
      <w:pPr>
        <w:ind w:left="6939" w:hanging="180"/>
      </w:pPr>
    </w:lvl>
  </w:abstractNum>
  <w:abstractNum w:abstractNumId="63">
    <w:nsid w:val="6DE36B5B"/>
    <w:multiLevelType w:val="hybridMultilevel"/>
    <w:tmpl w:val="B0CE8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6ED542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5">
    <w:nsid w:val="6FFC76E5"/>
    <w:multiLevelType w:val="hybridMultilevel"/>
    <w:tmpl w:val="EF24FB1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70640959"/>
    <w:multiLevelType w:val="hybridMultilevel"/>
    <w:tmpl w:val="9E4C572A"/>
    <w:lvl w:ilvl="0" w:tplc="48122E64">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71371B40"/>
    <w:multiLevelType w:val="hybridMultilevel"/>
    <w:tmpl w:val="39D4F5F8"/>
    <w:lvl w:ilvl="0" w:tplc="08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8">
    <w:nsid w:val="72980158"/>
    <w:multiLevelType w:val="hybridMultilevel"/>
    <w:tmpl w:val="860E60E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74413784"/>
    <w:multiLevelType w:val="hybridMultilevel"/>
    <w:tmpl w:val="04F6C124"/>
    <w:lvl w:ilvl="0" w:tplc="6F5EF2B4">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7460664D"/>
    <w:multiLevelType w:val="hybridMultilevel"/>
    <w:tmpl w:val="AA840344"/>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77EA1BB0"/>
    <w:multiLevelType w:val="hybridMultilevel"/>
    <w:tmpl w:val="A732B354"/>
    <w:lvl w:ilvl="0" w:tplc="6F5EF2B4">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nsid w:val="79701109"/>
    <w:multiLevelType w:val="hybridMultilevel"/>
    <w:tmpl w:val="68EA3238"/>
    <w:lvl w:ilvl="0" w:tplc="6F5EF2B4">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nsid w:val="797E1710"/>
    <w:multiLevelType w:val="singleLevel"/>
    <w:tmpl w:val="B030C604"/>
    <w:lvl w:ilvl="0">
      <w:start w:val="1"/>
      <w:numFmt w:val="bullet"/>
      <w:pStyle w:val="TextBoxFramed"/>
      <w:lvlText w:val=""/>
      <w:lvlJc w:val="left"/>
      <w:pPr>
        <w:tabs>
          <w:tab w:val="num" w:pos="360"/>
        </w:tabs>
        <w:ind w:left="360" w:hanging="360"/>
      </w:pPr>
      <w:rPr>
        <w:rFonts w:ascii="Symbol" w:hAnsi="Symbol" w:hint="default"/>
      </w:rPr>
    </w:lvl>
  </w:abstractNum>
  <w:abstractNum w:abstractNumId="74">
    <w:nsid w:val="79CF5885"/>
    <w:multiLevelType w:val="hybridMultilevel"/>
    <w:tmpl w:val="6AC8DB34"/>
    <w:lvl w:ilvl="0" w:tplc="61CAF6C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7A0A32A4"/>
    <w:multiLevelType w:val="hybridMultilevel"/>
    <w:tmpl w:val="65783D40"/>
    <w:lvl w:ilvl="0" w:tplc="48122E64">
      <w:start w:val="1"/>
      <w:numFmt w:val="lowerLetter"/>
      <w:lvlText w:val="(%1)"/>
      <w:lvlJc w:val="left"/>
      <w:pPr>
        <w:ind w:left="1944" w:hanging="360"/>
      </w:pPr>
      <w:rPr>
        <w:rFonts w:hint="default"/>
        <w:color w:val="auto"/>
      </w:rPr>
    </w:lvl>
    <w:lvl w:ilvl="1" w:tplc="04090019">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76">
    <w:nsid w:val="7CF0694A"/>
    <w:multiLevelType w:val="hybridMultilevel"/>
    <w:tmpl w:val="FF9A7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4"/>
  </w:num>
  <w:num w:numId="3">
    <w:abstractNumId w:val="60"/>
  </w:num>
  <w:num w:numId="4">
    <w:abstractNumId w:val="9"/>
  </w:num>
  <w:num w:numId="5">
    <w:abstractNumId w:val="29"/>
  </w:num>
  <w:num w:numId="6">
    <w:abstractNumId w:val="28"/>
  </w:num>
  <w:num w:numId="7">
    <w:abstractNumId w:val="45"/>
  </w:num>
  <w:num w:numId="8">
    <w:abstractNumId w:val="21"/>
  </w:num>
  <w:num w:numId="9">
    <w:abstractNumId w:val="56"/>
  </w:num>
  <w:num w:numId="10">
    <w:abstractNumId w:val="58"/>
  </w:num>
  <w:num w:numId="11">
    <w:abstractNumId w:val="33"/>
  </w:num>
  <w:num w:numId="12">
    <w:abstractNumId w:val="10"/>
  </w:num>
  <w:num w:numId="13">
    <w:abstractNumId w:val="73"/>
  </w:num>
  <w:num w:numId="14">
    <w:abstractNumId w:val="18"/>
  </w:num>
  <w:num w:numId="15">
    <w:abstractNumId w:val="31"/>
  </w:num>
  <w:num w:numId="16">
    <w:abstractNumId w:val="4"/>
  </w:num>
  <w:num w:numId="17">
    <w:abstractNumId w:val="59"/>
  </w:num>
  <w:num w:numId="18">
    <w:abstractNumId w:val="8"/>
  </w:num>
  <w:num w:numId="19">
    <w:abstractNumId w:val="39"/>
  </w:num>
  <w:num w:numId="20">
    <w:abstractNumId w:val="74"/>
  </w:num>
  <w:num w:numId="21">
    <w:abstractNumId w:val="57"/>
  </w:num>
  <w:num w:numId="22">
    <w:abstractNumId w:val="68"/>
  </w:num>
  <w:num w:numId="23">
    <w:abstractNumId w:val="23"/>
  </w:num>
  <w:num w:numId="24">
    <w:abstractNumId w:val="52"/>
  </w:num>
  <w:num w:numId="25">
    <w:abstractNumId w:val="75"/>
  </w:num>
  <w:num w:numId="26">
    <w:abstractNumId w:val="50"/>
  </w:num>
  <w:num w:numId="27">
    <w:abstractNumId w:val="62"/>
  </w:num>
  <w:num w:numId="28">
    <w:abstractNumId w:val="5"/>
  </w:num>
  <w:num w:numId="29">
    <w:abstractNumId w:val="3"/>
  </w:num>
  <w:num w:numId="30">
    <w:abstractNumId w:val="46"/>
  </w:num>
  <w:num w:numId="31">
    <w:abstractNumId w:val="41"/>
  </w:num>
  <w:num w:numId="32">
    <w:abstractNumId w:val="47"/>
  </w:num>
  <w:num w:numId="33">
    <w:abstractNumId w:val="38"/>
  </w:num>
  <w:num w:numId="34">
    <w:abstractNumId w:val="70"/>
  </w:num>
  <w:num w:numId="35">
    <w:abstractNumId w:val="37"/>
  </w:num>
  <w:num w:numId="36">
    <w:abstractNumId w:val="55"/>
  </w:num>
  <w:num w:numId="37">
    <w:abstractNumId w:val="36"/>
  </w:num>
  <w:num w:numId="38">
    <w:abstractNumId w:val="13"/>
  </w:num>
  <w:num w:numId="39">
    <w:abstractNumId w:val="42"/>
  </w:num>
  <w:num w:numId="40">
    <w:abstractNumId w:val="20"/>
  </w:num>
  <w:num w:numId="41">
    <w:abstractNumId w:val="54"/>
  </w:num>
  <w:num w:numId="42">
    <w:abstractNumId w:val="27"/>
  </w:num>
  <w:num w:numId="43">
    <w:abstractNumId w:val="61"/>
  </w:num>
  <w:num w:numId="44">
    <w:abstractNumId w:val="7"/>
  </w:num>
  <w:num w:numId="45">
    <w:abstractNumId w:val="53"/>
  </w:num>
  <w:num w:numId="46">
    <w:abstractNumId w:val="25"/>
  </w:num>
  <w:num w:numId="47">
    <w:abstractNumId w:val="34"/>
  </w:num>
  <w:num w:numId="48">
    <w:abstractNumId w:val="14"/>
  </w:num>
  <w:num w:numId="49">
    <w:abstractNumId w:val="17"/>
  </w:num>
  <w:num w:numId="50">
    <w:abstractNumId w:val="24"/>
  </w:num>
  <w:num w:numId="51">
    <w:abstractNumId w:val="26"/>
  </w:num>
  <w:num w:numId="52">
    <w:abstractNumId w:val="43"/>
  </w:num>
  <w:num w:numId="53">
    <w:abstractNumId w:val="6"/>
  </w:num>
  <w:num w:numId="54">
    <w:abstractNumId w:val="76"/>
  </w:num>
  <w:num w:numId="55">
    <w:abstractNumId w:val="19"/>
  </w:num>
  <w:num w:numId="56">
    <w:abstractNumId w:val="12"/>
  </w:num>
  <w:num w:numId="57">
    <w:abstractNumId w:val="22"/>
  </w:num>
  <w:num w:numId="58">
    <w:abstractNumId w:val="15"/>
  </w:num>
  <w:num w:numId="59">
    <w:abstractNumId w:val="2"/>
  </w:num>
  <w:num w:numId="60">
    <w:abstractNumId w:val="71"/>
  </w:num>
  <w:num w:numId="61">
    <w:abstractNumId w:val="1"/>
  </w:num>
  <w:num w:numId="62">
    <w:abstractNumId w:val="32"/>
  </w:num>
  <w:num w:numId="63">
    <w:abstractNumId w:val="66"/>
  </w:num>
  <w:num w:numId="64">
    <w:abstractNumId w:val="40"/>
  </w:num>
  <w:num w:numId="65">
    <w:abstractNumId w:val="16"/>
  </w:num>
  <w:num w:numId="66">
    <w:abstractNumId w:val="49"/>
  </w:num>
  <w:num w:numId="67">
    <w:abstractNumId w:val="69"/>
  </w:num>
  <w:num w:numId="68">
    <w:abstractNumId w:val="48"/>
  </w:num>
  <w:num w:numId="69">
    <w:abstractNumId w:val="72"/>
  </w:num>
  <w:num w:numId="70">
    <w:abstractNumId w:val="11"/>
  </w:num>
  <w:num w:numId="71">
    <w:abstractNumId w:val="30"/>
  </w:num>
  <w:num w:numId="72">
    <w:abstractNumId w:val="35"/>
  </w:num>
  <w:num w:numId="73">
    <w:abstractNumId w:val="67"/>
  </w:num>
  <w:num w:numId="74">
    <w:abstractNumId w:val="44"/>
  </w:num>
  <w:num w:numId="75">
    <w:abstractNumId w:val="65"/>
  </w:num>
  <w:num w:numId="76">
    <w:abstractNumId w:val="51"/>
  </w:num>
  <w:num w:numId="77">
    <w:abstractNumId w:val="63"/>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rsids>
    <w:rsidRoot w:val="00397823"/>
    <w:rsid w:val="00000E35"/>
    <w:rsid w:val="0000778C"/>
    <w:rsid w:val="000124DD"/>
    <w:rsid w:val="000131AE"/>
    <w:rsid w:val="00016756"/>
    <w:rsid w:val="0001777F"/>
    <w:rsid w:val="00025ACD"/>
    <w:rsid w:val="000339EF"/>
    <w:rsid w:val="00034E90"/>
    <w:rsid w:val="000369FA"/>
    <w:rsid w:val="0004233C"/>
    <w:rsid w:val="000433E2"/>
    <w:rsid w:val="00054C68"/>
    <w:rsid w:val="000552D9"/>
    <w:rsid w:val="00056B9A"/>
    <w:rsid w:val="00056CC3"/>
    <w:rsid w:val="00057283"/>
    <w:rsid w:val="00063ECA"/>
    <w:rsid w:val="00065546"/>
    <w:rsid w:val="00067BD4"/>
    <w:rsid w:val="000717A8"/>
    <w:rsid w:val="0008167D"/>
    <w:rsid w:val="000840FD"/>
    <w:rsid w:val="00084522"/>
    <w:rsid w:val="0008488E"/>
    <w:rsid w:val="0009056B"/>
    <w:rsid w:val="00091613"/>
    <w:rsid w:val="00095130"/>
    <w:rsid w:val="0009629E"/>
    <w:rsid w:val="000A0755"/>
    <w:rsid w:val="000A78AA"/>
    <w:rsid w:val="000B2518"/>
    <w:rsid w:val="000B430F"/>
    <w:rsid w:val="000B57FA"/>
    <w:rsid w:val="000B7659"/>
    <w:rsid w:val="000C17D1"/>
    <w:rsid w:val="000C2450"/>
    <w:rsid w:val="000D0B1C"/>
    <w:rsid w:val="000D3FED"/>
    <w:rsid w:val="000D4D01"/>
    <w:rsid w:val="000E31BA"/>
    <w:rsid w:val="000E578B"/>
    <w:rsid w:val="000F3579"/>
    <w:rsid w:val="000F4439"/>
    <w:rsid w:val="000F44B1"/>
    <w:rsid w:val="00100D7E"/>
    <w:rsid w:val="00103A12"/>
    <w:rsid w:val="00106460"/>
    <w:rsid w:val="00107A18"/>
    <w:rsid w:val="0011411C"/>
    <w:rsid w:val="001210E7"/>
    <w:rsid w:val="00126AE8"/>
    <w:rsid w:val="00127BE4"/>
    <w:rsid w:val="001320C8"/>
    <w:rsid w:val="001323CB"/>
    <w:rsid w:val="001324B7"/>
    <w:rsid w:val="00133DEC"/>
    <w:rsid w:val="00135AFA"/>
    <w:rsid w:val="0014029F"/>
    <w:rsid w:val="0014353F"/>
    <w:rsid w:val="0014376E"/>
    <w:rsid w:val="00145930"/>
    <w:rsid w:val="00160D6B"/>
    <w:rsid w:val="001675D9"/>
    <w:rsid w:val="00167F71"/>
    <w:rsid w:val="001720B9"/>
    <w:rsid w:val="001807EA"/>
    <w:rsid w:val="001838F4"/>
    <w:rsid w:val="001951A2"/>
    <w:rsid w:val="00197652"/>
    <w:rsid w:val="001A5653"/>
    <w:rsid w:val="001B09B5"/>
    <w:rsid w:val="001B4778"/>
    <w:rsid w:val="001B5506"/>
    <w:rsid w:val="001C1FCB"/>
    <w:rsid w:val="001D7109"/>
    <w:rsid w:val="001D730E"/>
    <w:rsid w:val="001E3314"/>
    <w:rsid w:val="001E37F9"/>
    <w:rsid w:val="001E3C4D"/>
    <w:rsid w:val="001E7806"/>
    <w:rsid w:val="00200E86"/>
    <w:rsid w:val="00201CA4"/>
    <w:rsid w:val="00203276"/>
    <w:rsid w:val="00214E59"/>
    <w:rsid w:val="0021509D"/>
    <w:rsid w:val="0022230F"/>
    <w:rsid w:val="00226489"/>
    <w:rsid w:val="00230871"/>
    <w:rsid w:val="00230AE0"/>
    <w:rsid w:val="00243061"/>
    <w:rsid w:val="00253187"/>
    <w:rsid w:val="002561AF"/>
    <w:rsid w:val="0026213E"/>
    <w:rsid w:val="0027004D"/>
    <w:rsid w:val="00270B3D"/>
    <w:rsid w:val="00270E2C"/>
    <w:rsid w:val="00271A2F"/>
    <w:rsid w:val="002738D1"/>
    <w:rsid w:val="00275DD0"/>
    <w:rsid w:val="00277EE7"/>
    <w:rsid w:val="00280E65"/>
    <w:rsid w:val="00282FE9"/>
    <w:rsid w:val="00285D73"/>
    <w:rsid w:val="0029175D"/>
    <w:rsid w:val="002956B4"/>
    <w:rsid w:val="00296279"/>
    <w:rsid w:val="002A1C30"/>
    <w:rsid w:val="002A285F"/>
    <w:rsid w:val="002A3720"/>
    <w:rsid w:val="002A4AA8"/>
    <w:rsid w:val="002A7DAF"/>
    <w:rsid w:val="002B0C99"/>
    <w:rsid w:val="002B0FB6"/>
    <w:rsid w:val="002B30DA"/>
    <w:rsid w:val="002C35AD"/>
    <w:rsid w:val="002D35A5"/>
    <w:rsid w:val="002D5DF5"/>
    <w:rsid w:val="002D6FBC"/>
    <w:rsid w:val="002E108C"/>
    <w:rsid w:val="002E7ED6"/>
    <w:rsid w:val="002F126C"/>
    <w:rsid w:val="002F3CBA"/>
    <w:rsid w:val="002F5E34"/>
    <w:rsid w:val="002F6FC1"/>
    <w:rsid w:val="00312316"/>
    <w:rsid w:val="00322FF1"/>
    <w:rsid w:val="00323346"/>
    <w:rsid w:val="00326C70"/>
    <w:rsid w:val="00327387"/>
    <w:rsid w:val="003313A2"/>
    <w:rsid w:val="00331A4C"/>
    <w:rsid w:val="00332623"/>
    <w:rsid w:val="0034057B"/>
    <w:rsid w:val="00347009"/>
    <w:rsid w:val="00355497"/>
    <w:rsid w:val="00360A29"/>
    <w:rsid w:val="00361056"/>
    <w:rsid w:val="00365258"/>
    <w:rsid w:val="00380842"/>
    <w:rsid w:val="00387B5B"/>
    <w:rsid w:val="00395346"/>
    <w:rsid w:val="00397823"/>
    <w:rsid w:val="003B1FCF"/>
    <w:rsid w:val="003B2B12"/>
    <w:rsid w:val="003B3362"/>
    <w:rsid w:val="003C1FE2"/>
    <w:rsid w:val="003D04F2"/>
    <w:rsid w:val="003D0B60"/>
    <w:rsid w:val="003D12DD"/>
    <w:rsid w:val="003D246D"/>
    <w:rsid w:val="003E0554"/>
    <w:rsid w:val="003F00AE"/>
    <w:rsid w:val="003F0499"/>
    <w:rsid w:val="003F4845"/>
    <w:rsid w:val="003F48B7"/>
    <w:rsid w:val="004009CF"/>
    <w:rsid w:val="00400D48"/>
    <w:rsid w:val="004040A0"/>
    <w:rsid w:val="00407C6E"/>
    <w:rsid w:val="0041243B"/>
    <w:rsid w:val="0041762F"/>
    <w:rsid w:val="00420CBB"/>
    <w:rsid w:val="00421B5B"/>
    <w:rsid w:val="00426F21"/>
    <w:rsid w:val="0044261B"/>
    <w:rsid w:val="00443BB0"/>
    <w:rsid w:val="004454F8"/>
    <w:rsid w:val="004517B5"/>
    <w:rsid w:val="00451AD6"/>
    <w:rsid w:val="00455E0F"/>
    <w:rsid w:val="00456A8A"/>
    <w:rsid w:val="004605E4"/>
    <w:rsid w:val="00466825"/>
    <w:rsid w:val="00471288"/>
    <w:rsid w:val="00473DAB"/>
    <w:rsid w:val="00476B6C"/>
    <w:rsid w:val="004846F6"/>
    <w:rsid w:val="004871A8"/>
    <w:rsid w:val="0048776B"/>
    <w:rsid w:val="00491AE9"/>
    <w:rsid w:val="004924E3"/>
    <w:rsid w:val="004936DF"/>
    <w:rsid w:val="0049793F"/>
    <w:rsid w:val="004A3B29"/>
    <w:rsid w:val="004A3EB2"/>
    <w:rsid w:val="004A7E26"/>
    <w:rsid w:val="004B0B0B"/>
    <w:rsid w:val="004B0FF2"/>
    <w:rsid w:val="004B2373"/>
    <w:rsid w:val="004B561E"/>
    <w:rsid w:val="004B5D2B"/>
    <w:rsid w:val="004C2A8A"/>
    <w:rsid w:val="004C30B6"/>
    <w:rsid w:val="004C3BD1"/>
    <w:rsid w:val="004C4413"/>
    <w:rsid w:val="004C46BE"/>
    <w:rsid w:val="004C5DE4"/>
    <w:rsid w:val="004C654A"/>
    <w:rsid w:val="004D2DA8"/>
    <w:rsid w:val="004D4FB4"/>
    <w:rsid w:val="004E04DB"/>
    <w:rsid w:val="004E1C85"/>
    <w:rsid w:val="004E34FB"/>
    <w:rsid w:val="004E3EBE"/>
    <w:rsid w:val="004F236C"/>
    <w:rsid w:val="005078E5"/>
    <w:rsid w:val="00522861"/>
    <w:rsid w:val="00524D99"/>
    <w:rsid w:val="00525BC3"/>
    <w:rsid w:val="00537C8F"/>
    <w:rsid w:val="00546495"/>
    <w:rsid w:val="00547B9D"/>
    <w:rsid w:val="00553666"/>
    <w:rsid w:val="005557AF"/>
    <w:rsid w:val="00555C69"/>
    <w:rsid w:val="00556516"/>
    <w:rsid w:val="00556A47"/>
    <w:rsid w:val="00563300"/>
    <w:rsid w:val="00564575"/>
    <w:rsid w:val="00567930"/>
    <w:rsid w:val="00573F4F"/>
    <w:rsid w:val="00583E7B"/>
    <w:rsid w:val="00593015"/>
    <w:rsid w:val="00596FF5"/>
    <w:rsid w:val="005A2906"/>
    <w:rsid w:val="005A715E"/>
    <w:rsid w:val="005A7F0B"/>
    <w:rsid w:val="005B3196"/>
    <w:rsid w:val="005B4CD5"/>
    <w:rsid w:val="005B63E6"/>
    <w:rsid w:val="005B763A"/>
    <w:rsid w:val="005B7DA2"/>
    <w:rsid w:val="005C732D"/>
    <w:rsid w:val="005D212B"/>
    <w:rsid w:val="005D2A11"/>
    <w:rsid w:val="005D5056"/>
    <w:rsid w:val="005D6767"/>
    <w:rsid w:val="005E5F8E"/>
    <w:rsid w:val="006000DE"/>
    <w:rsid w:val="00601D5A"/>
    <w:rsid w:val="00606C16"/>
    <w:rsid w:val="006108E8"/>
    <w:rsid w:val="00611D27"/>
    <w:rsid w:val="00611FE5"/>
    <w:rsid w:val="006168BD"/>
    <w:rsid w:val="00627A56"/>
    <w:rsid w:val="006300B6"/>
    <w:rsid w:val="00635422"/>
    <w:rsid w:val="006365E6"/>
    <w:rsid w:val="00642707"/>
    <w:rsid w:val="00644BEC"/>
    <w:rsid w:val="00647F9D"/>
    <w:rsid w:val="006519BB"/>
    <w:rsid w:val="006531E9"/>
    <w:rsid w:val="00654332"/>
    <w:rsid w:val="00660120"/>
    <w:rsid w:val="0066356B"/>
    <w:rsid w:val="00666DE8"/>
    <w:rsid w:val="00666F00"/>
    <w:rsid w:val="00670EA2"/>
    <w:rsid w:val="006732DA"/>
    <w:rsid w:val="006738D6"/>
    <w:rsid w:val="00673AA0"/>
    <w:rsid w:val="00673CE2"/>
    <w:rsid w:val="006805CA"/>
    <w:rsid w:val="00684143"/>
    <w:rsid w:val="00690954"/>
    <w:rsid w:val="0069214E"/>
    <w:rsid w:val="00694B47"/>
    <w:rsid w:val="00697FE5"/>
    <w:rsid w:val="006A2418"/>
    <w:rsid w:val="006A3FE9"/>
    <w:rsid w:val="006A6C89"/>
    <w:rsid w:val="006A7B01"/>
    <w:rsid w:val="006B6AE6"/>
    <w:rsid w:val="006C50D6"/>
    <w:rsid w:val="006C5B39"/>
    <w:rsid w:val="006E3C39"/>
    <w:rsid w:val="006F2C8F"/>
    <w:rsid w:val="00710DFB"/>
    <w:rsid w:val="00717D03"/>
    <w:rsid w:val="00726B11"/>
    <w:rsid w:val="007372DE"/>
    <w:rsid w:val="007438F7"/>
    <w:rsid w:val="0074475C"/>
    <w:rsid w:val="00747905"/>
    <w:rsid w:val="0075038D"/>
    <w:rsid w:val="00750FE1"/>
    <w:rsid w:val="007515E3"/>
    <w:rsid w:val="00752B84"/>
    <w:rsid w:val="00754E6B"/>
    <w:rsid w:val="00761F6F"/>
    <w:rsid w:val="00762B97"/>
    <w:rsid w:val="007639CF"/>
    <w:rsid w:val="00763C43"/>
    <w:rsid w:val="00764009"/>
    <w:rsid w:val="00770ED7"/>
    <w:rsid w:val="0077189C"/>
    <w:rsid w:val="00772129"/>
    <w:rsid w:val="00772306"/>
    <w:rsid w:val="00776139"/>
    <w:rsid w:val="00783CC0"/>
    <w:rsid w:val="00783E62"/>
    <w:rsid w:val="00784BF8"/>
    <w:rsid w:val="007852D1"/>
    <w:rsid w:val="007913A6"/>
    <w:rsid w:val="00793F9E"/>
    <w:rsid w:val="0079419A"/>
    <w:rsid w:val="00794A32"/>
    <w:rsid w:val="007A45B0"/>
    <w:rsid w:val="007B3879"/>
    <w:rsid w:val="007B5F5A"/>
    <w:rsid w:val="007C6A85"/>
    <w:rsid w:val="007D0BBB"/>
    <w:rsid w:val="007E1EFF"/>
    <w:rsid w:val="007E7CAC"/>
    <w:rsid w:val="007E7F96"/>
    <w:rsid w:val="007F0317"/>
    <w:rsid w:val="007F0A6C"/>
    <w:rsid w:val="007F3CE5"/>
    <w:rsid w:val="007F6B61"/>
    <w:rsid w:val="008142EC"/>
    <w:rsid w:val="00816C3A"/>
    <w:rsid w:val="008211E2"/>
    <w:rsid w:val="00821DCB"/>
    <w:rsid w:val="00830440"/>
    <w:rsid w:val="00831BEE"/>
    <w:rsid w:val="00833F96"/>
    <w:rsid w:val="008343F7"/>
    <w:rsid w:val="008373CF"/>
    <w:rsid w:val="00845E78"/>
    <w:rsid w:val="008519A4"/>
    <w:rsid w:val="00852E4C"/>
    <w:rsid w:val="0085618D"/>
    <w:rsid w:val="00860556"/>
    <w:rsid w:val="008611BA"/>
    <w:rsid w:val="008647BA"/>
    <w:rsid w:val="008662F9"/>
    <w:rsid w:val="00867575"/>
    <w:rsid w:val="00872C2F"/>
    <w:rsid w:val="00877DA2"/>
    <w:rsid w:val="00880054"/>
    <w:rsid w:val="008806CB"/>
    <w:rsid w:val="00881B97"/>
    <w:rsid w:val="00887BB1"/>
    <w:rsid w:val="00895EC0"/>
    <w:rsid w:val="008A07B1"/>
    <w:rsid w:val="008A5488"/>
    <w:rsid w:val="008A6C57"/>
    <w:rsid w:val="008A7778"/>
    <w:rsid w:val="008A7842"/>
    <w:rsid w:val="008B04FF"/>
    <w:rsid w:val="008B1972"/>
    <w:rsid w:val="008C1B26"/>
    <w:rsid w:val="008C6988"/>
    <w:rsid w:val="008D28D6"/>
    <w:rsid w:val="008D6632"/>
    <w:rsid w:val="008E2E7F"/>
    <w:rsid w:val="008E34AD"/>
    <w:rsid w:val="008E5B13"/>
    <w:rsid w:val="008E6263"/>
    <w:rsid w:val="008F0C6A"/>
    <w:rsid w:val="008F2DDE"/>
    <w:rsid w:val="008F31DB"/>
    <w:rsid w:val="008F5086"/>
    <w:rsid w:val="008F6518"/>
    <w:rsid w:val="0090014E"/>
    <w:rsid w:val="009031F3"/>
    <w:rsid w:val="00905805"/>
    <w:rsid w:val="00910919"/>
    <w:rsid w:val="009124C0"/>
    <w:rsid w:val="0091358A"/>
    <w:rsid w:val="009136A3"/>
    <w:rsid w:val="0091559C"/>
    <w:rsid w:val="009255D9"/>
    <w:rsid w:val="00930ACF"/>
    <w:rsid w:val="00931840"/>
    <w:rsid w:val="00935C5E"/>
    <w:rsid w:val="00941028"/>
    <w:rsid w:val="00944C4D"/>
    <w:rsid w:val="00950BC3"/>
    <w:rsid w:val="009533BA"/>
    <w:rsid w:val="00955A70"/>
    <w:rsid w:val="009575E6"/>
    <w:rsid w:val="00962AEE"/>
    <w:rsid w:val="00965AEB"/>
    <w:rsid w:val="0097084F"/>
    <w:rsid w:val="0097509F"/>
    <w:rsid w:val="009837D8"/>
    <w:rsid w:val="00985DBD"/>
    <w:rsid w:val="00993B26"/>
    <w:rsid w:val="0099412A"/>
    <w:rsid w:val="009A1DE8"/>
    <w:rsid w:val="009A2322"/>
    <w:rsid w:val="009A291E"/>
    <w:rsid w:val="009A3D0C"/>
    <w:rsid w:val="009B09E6"/>
    <w:rsid w:val="009B2086"/>
    <w:rsid w:val="009B2432"/>
    <w:rsid w:val="009B39EB"/>
    <w:rsid w:val="009B6A53"/>
    <w:rsid w:val="009C568C"/>
    <w:rsid w:val="009D6350"/>
    <w:rsid w:val="009D6B41"/>
    <w:rsid w:val="009E26A6"/>
    <w:rsid w:val="009F4261"/>
    <w:rsid w:val="009F5CE9"/>
    <w:rsid w:val="00A01AD2"/>
    <w:rsid w:val="00A03BBC"/>
    <w:rsid w:val="00A04896"/>
    <w:rsid w:val="00A07540"/>
    <w:rsid w:val="00A108FA"/>
    <w:rsid w:val="00A11454"/>
    <w:rsid w:val="00A24D00"/>
    <w:rsid w:val="00A30094"/>
    <w:rsid w:val="00A36831"/>
    <w:rsid w:val="00A4048E"/>
    <w:rsid w:val="00A43F5C"/>
    <w:rsid w:val="00A515BE"/>
    <w:rsid w:val="00A521F9"/>
    <w:rsid w:val="00A52FDF"/>
    <w:rsid w:val="00A53DD9"/>
    <w:rsid w:val="00A544B9"/>
    <w:rsid w:val="00A614BF"/>
    <w:rsid w:val="00A652CC"/>
    <w:rsid w:val="00A66283"/>
    <w:rsid w:val="00A6644F"/>
    <w:rsid w:val="00A71D0F"/>
    <w:rsid w:val="00A74126"/>
    <w:rsid w:val="00A812B5"/>
    <w:rsid w:val="00A81805"/>
    <w:rsid w:val="00A86164"/>
    <w:rsid w:val="00A90DBA"/>
    <w:rsid w:val="00A92EDF"/>
    <w:rsid w:val="00A95AD6"/>
    <w:rsid w:val="00A97781"/>
    <w:rsid w:val="00AA0783"/>
    <w:rsid w:val="00AB00AB"/>
    <w:rsid w:val="00AB2111"/>
    <w:rsid w:val="00AB74D9"/>
    <w:rsid w:val="00AC1880"/>
    <w:rsid w:val="00AC3D30"/>
    <w:rsid w:val="00AC4E9F"/>
    <w:rsid w:val="00AC6799"/>
    <w:rsid w:val="00AD37F0"/>
    <w:rsid w:val="00AD5604"/>
    <w:rsid w:val="00AD763C"/>
    <w:rsid w:val="00AE10AD"/>
    <w:rsid w:val="00AE1401"/>
    <w:rsid w:val="00AE4F0C"/>
    <w:rsid w:val="00AE5CBA"/>
    <w:rsid w:val="00AF1933"/>
    <w:rsid w:val="00AF30B0"/>
    <w:rsid w:val="00AF4BC9"/>
    <w:rsid w:val="00AF4C19"/>
    <w:rsid w:val="00AF591E"/>
    <w:rsid w:val="00AF5FF5"/>
    <w:rsid w:val="00B0042E"/>
    <w:rsid w:val="00B01AA1"/>
    <w:rsid w:val="00B02818"/>
    <w:rsid w:val="00B071AC"/>
    <w:rsid w:val="00B145E6"/>
    <w:rsid w:val="00B16B9F"/>
    <w:rsid w:val="00B179F0"/>
    <w:rsid w:val="00B20CA3"/>
    <w:rsid w:val="00B25BD0"/>
    <w:rsid w:val="00B345F2"/>
    <w:rsid w:val="00B34730"/>
    <w:rsid w:val="00B37D83"/>
    <w:rsid w:val="00B40D79"/>
    <w:rsid w:val="00B42F36"/>
    <w:rsid w:val="00B4646E"/>
    <w:rsid w:val="00B531C2"/>
    <w:rsid w:val="00B539B5"/>
    <w:rsid w:val="00B53C87"/>
    <w:rsid w:val="00B6270B"/>
    <w:rsid w:val="00B62B52"/>
    <w:rsid w:val="00B711AE"/>
    <w:rsid w:val="00B75037"/>
    <w:rsid w:val="00B80835"/>
    <w:rsid w:val="00B875CE"/>
    <w:rsid w:val="00B92461"/>
    <w:rsid w:val="00B93CF4"/>
    <w:rsid w:val="00B974FF"/>
    <w:rsid w:val="00BA05D8"/>
    <w:rsid w:val="00BA0812"/>
    <w:rsid w:val="00BA3A42"/>
    <w:rsid w:val="00BA5849"/>
    <w:rsid w:val="00BA7A57"/>
    <w:rsid w:val="00BB0405"/>
    <w:rsid w:val="00BB33A9"/>
    <w:rsid w:val="00BC0476"/>
    <w:rsid w:val="00BC3B4C"/>
    <w:rsid w:val="00BC474A"/>
    <w:rsid w:val="00BC6DA1"/>
    <w:rsid w:val="00BD0CD1"/>
    <w:rsid w:val="00BD6002"/>
    <w:rsid w:val="00BD649F"/>
    <w:rsid w:val="00BE0758"/>
    <w:rsid w:val="00BE20A8"/>
    <w:rsid w:val="00BE5250"/>
    <w:rsid w:val="00BE5D20"/>
    <w:rsid w:val="00BF0762"/>
    <w:rsid w:val="00BF25CD"/>
    <w:rsid w:val="00C04B65"/>
    <w:rsid w:val="00C074DB"/>
    <w:rsid w:val="00C1536E"/>
    <w:rsid w:val="00C20670"/>
    <w:rsid w:val="00C20952"/>
    <w:rsid w:val="00C23409"/>
    <w:rsid w:val="00C2494E"/>
    <w:rsid w:val="00C24E75"/>
    <w:rsid w:val="00C3245A"/>
    <w:rsid w:val="00C33440"/>
    <w:rsid w:val="00C45FBB"/>
    <w:rsid w:val="00C51ED9"/>
    <w:rsid w:val="00C54E6A"/>
    <w:rsid w:val="00C56090"/>
    <w:rsid w:val="00C5753B"/>
    <w:rsid w:val="00C5778D"/>
    <w:rsid w:val="00C63DA4"/>
    <w:rsid w:val="00C64CDF"/>
    <w:rsid w:val="00C726B4"/>
    <w:rsid w:val="00C729F2"/>
    <w:rsid w:val="00C731ED"/>
    <w:rsid w:val="00C75E7D"/>
    <w:rsid w:val="00C77763"/>
    <w:rsid w:val="00C8481B"/>
    <w:rsid w:val="00C91143"/>
    <w:rsid w:val="00C93563"/>
    <w:rsid w:val="00C9718C"/>
    <w:rsid w:val="00CB031C"/>
    <w:rsid w:val="00CC1F03"/>
    <w:rsid w:val="00CC2529"/>
    <w:rsid w:val="00CC3FB4"/>
    <w:rsid w:val="00CD095B"/>
    <w:rsid w:val="00CD1E20"/>
    <w:rsid w:val="00CD3667"/>
    <w:rsid w:val="00CD7EF9"/>
    <w:rsid w:val="00CE180A"/>
    <w:rsid w:val="00CE7860"/>
    <w:rsid w:val="00CE79A3"/>
    <w:rsid w:val="00CF687E"/>
    <w:rsid w:val="00CF68FB"/>
    <w:rsid w:val="00D045B8"/>
    <w:rsid w:val="00D05C26"/>
    <w:rsid w:val="00D10960"/>
    <w:rsid w:val="00D10D37"/>
    <w:rsid w:val="00D14D05"/>
    <w:rsid w:val="00D21D4A"/>
    <w:rsid w:val="00D30069"/>
    <w:rsid w:val="00D304FB"/>
    <w:rsid w:val="00D333FB"/>
    <w:rsid w:val="00D42C37"/>
    <w:rsid w:val="00D44BD3"/>
    <w:rsid w:val="00D46316"/>
    <w:rsid w:val="00D54B3B"/>
    <w:rsid w:val="00D618A7"/>
    <w:rsid w:val="00D61A29"/>
    <w:rsid w:val="00D65A90"/>
    <w:rsid w:val="00D77727"/>
    <w:rsid w:val="00D810DE"/>
    <w:rsid w:val="00D81BCA"/>
    <w:rsid w:val="00D838F7"/>
    <w:rsid w:val="00D8562B"/>
    <w:rsid w:val="00D95172"/>
    <w:rsid w:val="00D96276"/>
    <w:rsid w:val="00DA0B5A"/>
    <w:rsid w:val="00DA0DD9"/>
    <w:rsid w:val="00DA6878"/>
    <w:rsid w:val="00DB37C0"/>
    <w:rsid w:val="00DB37DD"/>
    <w:rsid w:val="00DB3AAB"/>
    <w:rsid w:val="00DB5100"/>
    <w:rsid w:val="00DC1BDD"/>
    <w:rsid w:val="00DC38F6"/>
    <w:rsid w:val="00DD0F06"/>
    <w:rsid w:val="00DD4E2B"/>
    <w:rsid w:val="00DD52F3"/>
    <w:rsid w:val="00DD5440"/>
    <w:rsid w:val="00DD5CEE"/>
    <w:rsid w:val="00DE01A6"/>
    <w:rsid w:val="00DE4239"/>
    <w:rsid w:val="00DE503C"/>
    <w:rsid w:val="00DE6ED9"/>
    <w:rsid w:val="00DF1FEC"/>
    <w:rsid w:val="00DF23BD"/>
    <w:rsid w:val="00DF5239"/>
    <w:rsid w:val="00E05FDB"/>
    <w:rsid w:val="00E10C78"/>
    <w:rsid w:val="00E21BBD"/>
    <w:rsid w:val="00E23BB4"/>
    <w:rsid w:val="00E2685D"/>
    <w:rsid w:val="00E30847"/>
    <w:rsid w:val="00E33823"/>
    <w:rsid w:val="00E35210"/>
    <w:rsid w:val="00E36BF0"/>
    <w:rsid w:val="00E37AD1"/>
    <w:rsid w:val="00E4146F"/>
    <w:rsid w:val="00E42B52"/>
    <w:rsid w:val="00E43F2D"/>
    <w:rsid w:val="00E4516B"/>
    <w:rsid w:val="00E506E1"/>
    <w:rsid w:val="00E51A41"/>
    <w:rsid w:val="00E51E96"/>
    <w:rsid w:val="00E54052"/>
    <w:rsid w:val="00E6119E"/>
    <w:rsid w:val="00E64CC1"/>
    <w:rsid w:val="00E72597"/>
    <w:rsid w:val="00E7277B"/>
    <w:rsid w:val="00E72B6C"/>
    <w:rsid w:val="00E80945"/>
    <w:rsid w:val="00E968C1"/>
    <w:rsid w:val="00E97CDB"/>
    <w:rsid w:val="00EA3492"/>
    <w:rsid w:val="00EA7119"/>
    <w:rsid w:val="00EB0067"/>
    <w:rsid w:val="00EB177F"/>
    <w:rsid w:val="00EC1198"/>
    <w:rsid w:val="00EC6072"/>
    <w:rsid w:val="00EE0121"/>
    <w:rsid w:val="00EE6218"/>
    <w:rsid w:val="00EF2443"/>
    <w:rsid w:val="00EF4248"/>
    <w:rsid w:val="00F02EC9"/>
    <w:rsid w:val="00F057AE"/>
    <w:rsid w:val="00F057DA"/>
    <w:rsid w:val="00F06E7F"/>
    <w:rsid w:val="00F1082F"/>
    <w:rsid w:val="00F11DFC"/>
    <w:rsid w:val="00F140B0"/>
    <w:rsid w:val="00F176B2"/>
    <w:rsid w:val="00F201B9"/>
    <w:rsid w:val="00F223D4"/>
    <w:rsid w:val="00F228AD"/>
    <w:rsid w:val="00F22988"/>
    <w:rsid w:val="00F25049"/>
    <w:rsid w:val="00F265EC"/>
    <w:rsid w:val="00F40085"/>
    <w:rsid w:val="00F4099D"/>
    <w:rsid w:val="00F45552"/>
    <w:rsid w:val="00F475D3"/>
    <w:rsid w:val="00F553EB"/>
    <w:rsid w:val="00F563A2"/>
    <w:rsid w:val="00F629FC"/>
    <w:rsid w:val="00F63B13"/>
    <w:rsid w:val="00F64679"/>
    <w:rsid w:val="00F64FD3"/>
    <w:rsid w:val="00F652B5"/>
    <w:rsid w:val="00F7143F"/>
    <w:rsid w:val="00F74DC7"/>
    <w:rsid w:val="00F74E47"/>
    <w:rsid w:val="00F87A0F"/>
    <w:rsid w:val="00FA019F"/>
    <w:rsid w:val="00FA0B80"/>
    <w:rsid w:val="00FA2AC7"/>
    <w:rsid w:val="00FA35C7"/>
    <w:rsid w:val="00FB54B7"/>
    <w:rsid w:val="00FC3565"/>
    <w:rsid w:val="00FD098E"/>
    <w:rsid w:val="00FD2A52"/>
    <w:rsid w:val="00FE03C1"/>
    <w:rsid w:val="00FE17C8"/>
    <w:rsid w:val="00FE1C14"/>
    <w:rsid w:val="00FE37A8"/>
    <w:rsid w:val="00FE7E20"/>
    <w:rsid w:val="00FF1478"/>
    <w:rsid w:val="00FF14BB"/>
    <w:rsid w:val="00FF2BC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17B5"/>
    <w:rPr>
      <w:sz w:val="24"/>
      <w:szCs w:val="24"/>
      <w:lang w:eastAsia="en-US"/>
    </w:rPr>
  </w:style>
  <w:style w:type="paragraph" w:styleId="Heading1">
    <w:name w:val="heading 1"/>
    <w:basedOn w:val="Normal"/>
    <w:next w:val="Normal"/>
    <w:qFormat/>
    <w:rsid w:val="00F475D3"/>
    <w:pPr>
      <w:keepNext/>
      <w:jc w:val="center"/>
      <w:outlineLvl w:val="0"/>
    </w:pPr>
    <w:rPr>
      <w:b/>
      <w:bCs/>
    </w:rPr>
  </w:style>
  <w:style w:type="paragraph" w:styleId="Heading2">
    <w:name w:val="heading 2"/>
    <w:basedOn w:val="Normal"/>
    <w:next w:val="Normal"/>
    <w:qFormat/>
    <w:rsid w:val="00F475D3"/>
    <w:pPr>
      <w:keepNext/>
      <w:outlineLvl w:val="1"/>
    </w:pPr>
    <w:rPr>
      <w:b/>
      <w:bCs/>
    </w:rPr>
  </w:style>
  <w:style w:type="paragraph" w:styleId="Heading3">
    <w:name w:val="heading 3"/>
    <w:basedOn w:val="Normal"/>
    <w:next w:val="Normal"/>
    <w:qFormat/>
    <w:rsid w:val="007852D1"/>
    <w:pPr>
      <w:keepNext/>
      <w:spacing w:before="240" w:after="60"/>
      <w:outlineLvl w:val="2"/>
    </w:pPr>
    <w:rPr>
      <w:rFonts w:ascii="Arial" w:hAnsi="Arial" w:cs="Arial"/>
      <w:b/>
      <w:bCs/>
      <w:sz w:val="26"/>
      <w:szCs w:val="26"/>
    </w:rPr>
  </w:style>
  <w:style w:type="paragraph" w:styleId="Heading4">
    <w:name w:val="heading 4"/>
    <w:basedOn w:val="Normal"/>
    <w:next w:val="Normal"/>
    <w:qFormat/>
    <w:rsid w:val="00451AD6"/>
    <w:pPr>
      <w:keepNext/>
      <w:spacing w:before="240" w:after="60"/>
      <w:outlineLvl w:val="3"/>
    </w:pPr>
    <w:rPr>
      <w:b/>
      <w:bCs/>
      <w:sz w:val="28"/>
      <w:szCs w:val="28"/>
    </w:rPr>
  </w:style>
  <w:style w:type="paragraph" w:styleId="Heading5">
    <w:name w:val="heading 5"/>
    <w:basedOn w:val="Normal"/>
    <w:next w:val="Normal"/>
    <w:qFormat/>
    <w:rsid w:val="00E64CC1"/>
    <w:pPr>
      <w:spacing w:before="240" w:after="60"/>
      <w:outlineLvl w:val="4"/>
    </w:pPr>
    <w:rPr>
      <w:b/>
      <w:bCs/>
      <w:i/>
      <w:iCs/>
      <w:sz w:val="26"/>
      <w:szCs w:val="26"/>
    </w:rPr>
  </w:style>
  <w:style w:type="paragraph" w:styleId="Heading7">
    <w:name w:val="heading 7"/>
    <w:basedOn w:val="Normal"/>
    <w:next w:val="Normal"/>
    <w:qFormat/>
    <w:rsid w:val="00E64CC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7823"/>
    <w:pPr>
      <w:autoSpaceDE w:val="0"/>
      <w:autoSpaceDN w:val="0"/>
      <w:adjustRightInd w:val="0"/>
    </w:pPr>
    <w:rPr>
      <w:rFonts w:ascii="Univers" w:hAnsi="Univers" w:cs="Univers"/>
      <w:color w:val="000000"/>
      <w:sz w:val="24"/>
      <w:szCs w:val="24"/>
      <w:lang w:val="en-US" w:eastAsia="en-US"/>
    </w:rPr>
  </w:style>
  <w:style w:type="paragraph" w:styleId="BodyText">
    <w:name w:val="Body Text"/>
    <w:basedOn w:val="Normal"/>
    <w:rsid w:val="004517B5"/>
    <w:pPr>
      <w:tabs>
        <w:tab w:val="left" w:pos="-720"/>
        <w:tab w:val="left" w:pos="720"/>
      </w:tabs>
      <w:suppressAutoHyphens/>
      <w:spacing w:line="240" w:lineRule="atLeast"/>
      <w:jc w:val="both"/>
    </w:pPr>
    <w:rPr>
      <w:spacing w:val="-3"/>
    </w:rPr>
  </w:style>
  <w:style w:type="paragraph" w:styleId="Header">
    <w:name w:val="header"/>
    <w:basedOn w:val="Normal"/>
    <w:rsid w:val="00F475D3"/>
    <w:pPr>
      <w:tabs>
        <w:tab w:val="center" w:pos="4153"/>
        <w:tab w:val="right" w:pos="8306"/>
      </w:tabs>
    </w:pPr>
  </w:style>
  <w:style w:type="character" w:styleId="FootnoteReference">
    <w:name w:val="footnote reference"/>
    <w:basedOn w:val="DefaultParagraphFont"/>
    <w:semiHidden/>
    <w:rsid w:val="00F475D3"/>
    <w:rPr>
      <w:vertAlign w:val="superscript"/>
    </w:rPr>
  </w:style>
  <w:style w:type="paragraph" w:styleId="FootnoteText">
    <w:name w:val="footnote text"/>
    <w:basedOn w:val="Normal"/>
    <w:semiHidden/>
    <w:rsid w:val="00F475D3"/>
    <w:pPr>
      <w:spacing w:after="240"/>
      <w:jc w:val="both"/>
    </w:pPr>
    <w:rPr>
      <w:sz w:val="20"/>
      <w:szCs w:val="20"/>
      <w:lang w:val="ru-RU" w:eastAsia="ru-RU"/>
    </w:rPr>
  </w:style>
  <w:style w:type="paragraph" w:customStyle="1" w:styleId="Outline">
    <w:name w:val="Outline"/>
    <w:basedOn w:val="Normal"/>
    <w:rsid w:val="00F475D3"/>
    <w:pPr>
      <w:spacing w:before="240"/>
      <w:jc w:val="both"/>
    </w:pPr>
    <w:rPr>
      <w:kern w:val="28"/>
      <w:szCs w:val="20"/>
      <w:lang w:val="en-US" w:eastAsia="ru-RU"/>
    </w:rPr>
  </w:style>
  <w:style w:type="paragraph" w:styleId="BodyText2">
    <w:name w:val="Body Text 2"/>
    <w:basedOn w:val="Normal"/>
    <w:rsid w:val="00451AD6"/>
    <w:pPr>
      <w:spacing w:after="120" w:line="480" w:lineRule="auto"/>
    </w:pPr>
  </w:style>
  <w:style w:type="paragraph" w:styleId="Footer">
    <w:name w:val="footer"/>
    <w:basedOn w:val="Normal"/>
    <w:rsid w:val="007852D1"/>
    <w:pPr>
      <w:tabs>
        <w:tab w:val="center" w:pos="4153"/>
        <w:tab w:val="right" w:pos="8306"/>
      </w:tabs>
    </w:pPr>
  </w:style>
  <w:style w:type="paragraph" w:customStyle="1" w:styleId="Outline1">
    <w:name w:val="Outline1"/>
    <w:basedOn w:val="Normal"/>
    <w:next w:val="Outline2"/>
    <w:rsid w:val="007852D1"/>
    <w:pPr>
      <w:keepNext/>
      <w:numPr>
        <w:numId w:val="6"/>
      </w:numPr>
      <w:tabs>
        <w:tab w:val="clear" w:pos="432"/>
        <w:tab w:val="num" w:pos="360"/>
      </w:tabs>
      <w:spacing w:before="240"/>
      <w:ind w:left="360" w:hanging="360"/>
    </w:pPr>
    <w:rPr>
      <w:kern w:val="28"/>
      <w:szCs w:val="20"/>
      <w:lang w:val="en-US"/>
    </w:rPr>
  </w:style>
  <w:style w:type="paragraph" w:customStyle="1" w:styleId="Outline2">
    <w:name w:val="Outline2"/>
    <w:basedOn w:val="Normal"/>
    <w:rsid w:val="007852D1"/>
    <w:pPr>
      <w:numPr>
        <w:ilvl w:val="1"/>
        <w:numId w:val="6"/>
      </w:numPr>
      <w:tabs>
        <w:tab w:val="clear" w:pos="1152"/>
        <w:tab w:val="num" w:pos="864"/>
      </w:tabs>
      <w:spacing w:before="240"/>
      <w:ind w:left="864" w:hanging="504"/>
    </w:pPr>
    <w:rPr>
      <w:kern w:val="28"/>
      <w:szCs w:val="20"/>
      <w:lang w:val="en-US"/>
    </w:rPr>
  </w:style>
  <w:style w:type="paragraph" w:customStyle="1" w:styleId="Outline3">
    <w:name w:val="Outline3"/>
    <w:basedOn w:val="Normal"/>
    <w:rsid w:val="007852D1"/>
    <w:pPr>
      <w:numPr>
        <w:ilvl w:val="2"/>
        <w:numId w:val="6"/>
      </w:numPr>
      <w:tabs>
        <w:tab w:val="clear" w:pos="1728"/>
        <w:tab w:val="num" w:pos="1368"/>
      </w:tabs>
      <w:spacing w:before="240"/>
      <w:ind w:left="1368" w:hanging="504"/>
    </w:pPr>
    <w:rPr>
      <w:kern w:val="28"/>
      <w:szCs w:val="20"/>
      <w:lang w:val="en-US"/>
    </w:rPr>
  </w:style>
  <w:style w:type="paragraph" w:customStyle="1" w:styleId="Outline4">
    <w:name w:val="Outline4"/>
    <w:basedOn w:val="Normal"/>
    <w:rsid w:val="007852D1"/>
    <w:pPr>
      <w:numPr>
        <w:ilvl w:val="3"/>
        <w:numId w:val="6"/>
      </w:numPr>
      <w:tabs>
        <w:tab w:val="clear" w:pos="2304"/>
        <w:tab w:val="num" w:pos="1872"/>
      </w:tabs>
      <w:spacing w:before="240"/>
      <w:ind w:left="1872" w:hanging="504"/>
    </w:pPr>
    <w:rPr>
      <w:kern w:val="28"/>
      <w:szCs w:val="20"/>
      <w:lang w:val="en-US"/>
    </w:rPr>
  </w:style>
  <w:style w:type="paragraph" w:customStyle="1" w:styleId="Head31">
    <w:name w:val="Head 3.1"/>
    <w:basedOn w:val="Normal"/>
    <w:rsid w:val="00E64CC1"/>
    <w:pPr>
      <w:suppressAutoHyphens/>
      <w:jc w:val="center"/>
    </w:pPr>
    <w:rPr>
      <w:b/>
      <w:sz w:val="28"/>
      <w:szCs w:val="20"/>
      <w:lang w:val="en-US"/>
    </w:rPr>
  </w:style>
  <w:style w:type="paragraph" w:customStyle="1" w:styleId="BankNormal">
    <w:name w:val="BankNormal"/>
    <w:basedOn w:val="Normal"/>
    <w:rsid w:val="00E64CC1"/>
    <w:pPr>
      <w:spacing w:after="240"/>
    </w:pPr>
    <w:rPr>
      <w:szCs w:val="20"/>
      <w:lang w:val="en-US"/>
    </w:rPr>
  </w:style>
  <w:style w:type="paragraph" w:customStyle="1" w:styleId="TextBoxFramed">
    <w:name w:val="Text Box Framed"/>
    <w:basedOn w:val="Normal"/>
    <w:rsid w:val="00E64CC1"/>
    <w:pPr>
      <w:keepLines/>
      <w:framePr w:hSpace="187" w:wrap="around" w:vAnchor="text" w:hAnchor="text" w:xAlign="right" w:y="1"/>
      <w:numPr>
        <w:numId w:val="13"/>
      </w:numPr>
      <w:pBdr>
        <w:top w:val="single" w:sz="6" w:space="7" w:color="auto" w:shadow="1"/>
        <w:left w:val="single" w:sz="6" w:space="7" w:color="auto" w:shadow="1"/>
        <w:bottom w:val="single" w:sz="6" w:space="7" w:color="auto" w:shadow="1"/>
        <w:right w:val="single" w:sz="6" w:space="7" w:color="auto" w:shadow="1"/>
      </w:pBdr>
      <w:shd w:val="pct10" w:color="auto" w:fill="auto"/>
      <w:tabs>
        <w:tab w:val="clear" w:pos="360"/>
      </w:tabs>
      <w:ind w:left="0" w:firstLine="0"/>
    </w:pPr>
    <w:rPr>
      <w:sz w:val="22"/>
      <w:szCs w:val="20"/>
      <w:lang w:val="en-US"/>
    </w:rPr>
  </w:style>
  <w:style w:type="character" w:styleId="Hyperlink">
    <w:name w:val="Hyperlink"/>
    <w:basedOn w:val="DefaultParagraphFont"/>
    <w:rsid w:val="00E64CC1"/>
    <w:rPr>
      <w:color w:val="0000FF"/>
      <w:u w:val="single"/>
    </w:rPr>
  </w:style>
  <w:style w:type="paragraph" w:styleId="BodyTextIndent">
    <w:name w:val="Body Text Indent"/>
    <w:basedOn w:val="Normal"/>
    <w:rsid w:val="00E64CC1"/>
    <w:pPr>
      <w:spacing w:after="120"/>
      <w:ind w:left="283"/>
    </w:pPr>
  </w:style>
  <w:style w:type="paragraph" w:styleId="Caption">
    <w:name w:val="caption"/>
    <w:basedOn w:val="Normal"/>
    <w:next w:val="Normal"/>
    <w:qFormat/>
    <w:rsid w:val="00E64CC1"/>
    <w:pPr>
      <w:spacing w:before="120" w:after="120"/>
    </w:pPr>
    <w:rPr>
      <w:b/>
      <w:szCs w:val="20"/>
    </w:rPr>
  </w:style>
  <w:style w:type="paragraph" w:styleId="NormalIndent">
    <w:name w:val="Normal Indent"/>
    <w:basedOn w:val="Normal"/>
    <w:rsid w:val="00E64CC1"/>
    <w:pPr>
      <w:ind w:left="720"/>
    </w:pPr>
    <w:rPr>
      <w:szCs w:val="20"/>
      <w:lang w:val="en-US"/>
    </w:rPr>
  </w:style>
  <w:style w:type="paragraph" w:styleId="BalloonText">
    <w:name w:val="Balloon Text"/>
    <w:basedOn w:val="Normal"/>
    <w:semiHidden/>
    <w:rsid w:val="004C2A8A"/>
    <w:rPr>
      <w:rFonts w:ascii="Tahoma" w:hAnsi="Tahoma" w:cs="Tahoma"/>
      <w:sz w:val="16"/>
      <w:szCs w:val="16"/>
    </w:rPr>
  </w:style>
  <w:style w:type="paragraph" w:styleId="CommentText">
    <w:name w:val="annotation text"/>
    <w:basedOn w:val="Normal"/>
    <w:semiHidden/>
    <w:rsid w:val="00F652B5"/>
    <w:rPr>
      <w:sz w:val="20"/>
      <w:szCs w:val="20"/>
    </w:rPr>
  </w:style>
  <w:style w:type="paragraph" w:styleId="CommentSubject">
    <w:name w:val="annotation subject"/>
    <w:basedOn w:val="CommentText"/>
    <w:next w:val="CommentText"/>
    <w:semiHidden/>
    <w:rsid w:val="00F652B5"/>
    <w:rPr>
      <w:rFonts w:ascii="Georgia" w:hAnsi="Georgia"/>
      <w:b/>
      <w:bCs/>
      <w:u w:val="single"/>
    </w:rPr>
  </w:style>
  <w:style w:type="paragraph" w:styleId="Title">
    <w:name w:val="Title"/>
    <w:basedOn w:val="Normal"/>
    <w:qFormat/>
    <w:rsid w:val="003313A2"/>
    <w:pPr>
      <w:jc w:val="center"/>
    </w:pPr>
    <w:rPr>
      <w:b/>
      <w:u w:val="single"/>
    </w:rPr>
  </w:style>
  <w:style w:type="character" w:styleId="PageNumber">
    <w:name w:val="page number"/>
    <w:basedOn w:val="DefaultParagraphFont"/>
    <w:rsid w:val="001E37F9"/>
  </w:style>
  <w:style w:type="paragraph" w:styleId="TOC1">
    <w:name w:val="toc 1"/>
    <w:basedOn w:val="Normal"/>
    <w:next w:val="Normal"/>
    <w:autoRedefine/>
    <w:semiHidden/>
    <w:rsid w:val="00B179F0"/>
    <w:pPr>
      <w:tabs>
        <w:tab w:val="left" w:pos="1680"/>
        <w:tab w:val="right" w:leader="dot" w:pos="8630"/>
      </w:tabs>
    </w:pPr>
    <w:rPr>
      <w:noProof/>
      <w:color w:val="000000"/>
    </w:rPr>
  </w:style>
  <w:style w:type="paragraph" w:styleId="TOC2">
    <w:name w:val="toc 2"/>
    <w:basedOn w:val="Normal"/>
    <w:next w:val="Normal"/>
    <w:autoRedefine/>
    <w:semiHidden/>
    <w:rsid w:val="008F31DB"/>
    <w:pPr>
      <w:ind w:left="240"/>
    </w:pPr>
  </w:style>
  <w:style w:type="character" w:styleId="CommentReference">
    <w:name w:val="annotation reference"/>
    <w:basedOn w:val="DefaultParagraphFont"/>
    <w:semiHidden/>
    <w:rsid w:val="00F1082F"/>
    <w:rPr>
      <w:sz w:val="16"/>
      <w:szCs w:val="16"/>
    </w:rPr>
  </w:style>
  <w:style w:type="paragraph" w:styleId="ListParagraph">
    <w:name w:val="List Paragraph"/>
    <w:basedOn w:val="Normal"/>
    <w:uiPriority w:val="34"/>
    <w:qFormat/>
    <w:rsid w:val="00993B26"/>
    <w:pPr>
      <w:ind w:left="720"/>
    </w:pPr>
  </w:style>
</w:styles>
</file>

<file path=word/webSettings.xml><?xml version="1.0" encoding="utf-8"?>
<w:webSettings xmlns:r="http://schemas.openxmlformats.org/officeDocument/2006/relationships" xmlns:w="http://schemas.openxmlformats.org/wordprocessingml/2006/main">
  <w:divs>
    <w:div w:id="190421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image" Target="media/image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2.bin"/><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78</Pages>
  <Words>26695</Words>
  <Characters>147204</Characters>
  <Application>Microsoft Office Word</Application>
  <DocSecurity>0</DocSecurity>
  <Lines>1226</Lines>
  <Paragraphs>347</Paragraphs>
  <ScaleCrop>false</ScaleCrop>
  <HeadingPairs>
    <vt:vector size="2" baseType="variant">
      <vt:variant>
        <vt:lpstr>Title</vt:lpstr>
      </vt:variant>
      <vt:variant>
        <vt:i4>1</vt:i4>
      </vt:variant>
    </vt:vector>
  </HeadingPairs>
  <TitlesOfParts>
    <vt:vector size="1" baseType="lpstr">
      <vt:lpstr>Section 5 - Contents</vt:lpstr>
    </vt:vector>
  </TitlesOfParts>
  <Company>AKINTOLA WILLIAMS DELOITTE</Company>
  <LinksUpToDate>false</LinksUpToDate>
  <CharactersWithSpaces>173552</CharactersWithSpaces>
  <SharedDoc>false</SharedDoc>
  <HLinks>
    <vt:vector size="54" baseType="variant">
      <vt:variant>
        <vt:i4>1048629</vt:i4>
      </vt:variant>
      <vt:variant>
        <vt:i4>56</vt:i4>
      </vt:variant>
      <vt:variant>
        <vt:i4>0</vt:i4>
      </vt:variant>
      <vt:variant>
        <vt:i4>5</vt:i4>
      </vt:variant>
      <vt:variant>
        <vt:lpwstr/>
      </vt:variant>
      <vt:variant>
        <vt:lpwstr>_Toc176174554</vt:lpwstr>
      </vt:variant>
      <vt:variant>
        <vt:i4>1048629</vt:i4>
      </vt:variant>
      <vt:variant>
        <vt:i4>50</vt:i4>
      </vt:variant>
      <vt:variant>
        <vt:i4>0</vt:i4>
      </vt:variant>
      <vt:variant>
        <vt:i4>5</vt:i4>
      </vt:variant>
      <vt:variant>
        <vt:lpwstr/>
      </vt:variant>
      <vt:variant>
        <vt:lpwstr>_Toc176174553</vt:lpwstr>
      </vt:variant>
      <vt:variant>
        <vt:i4>1048629</vt:i4>
      </vt:variant>
      <vt:variant>
        <vt:i4>44</vt:i4>
      </vt:variant>
      <vt:variant>
        <vt:i4>0</vt:i4>
      </vt:variant>
      <vt:variant>
        <vt:i4>5</vt:i4>
      </vt:variant>
      <vt:variant>
        <vt:lpwstr/>
      </vt:variant>
      <vt:variant>
        <vt:lpwstr>_Toc176174551</vt:lpwstr>
      </vt:variant>
      <vt:variant>
        <vt:i4>1114165</vt:i4>
      </vt:variant>
      <vt:variant>
        <vt:i4>38</vt:i4>
      </vt:variant>
      <vt:variant>
        <vt:i4>0</vt:i4>
      </vt:variant>
      <vt:variant>
        <vt:i4>5</vt:i4>
      </vt:variant>
      <vt:variant>
        <vt:lpwstr/>
      </vt:variant>
      <vt:variant>
        <vt:lpwstr>_Toc176174545</vt:lpwstr>
      </vt:variant>
      <vt:variant>
        <vt:i4>1441845</vt:i4>
      </vt:variant>
      <vt:variant>
        <vt:i4>32</vt:i4>
      </vt:variant>
      <vt:variant>
        <vt:i4>0</vt:i4>
      </vt:variant>
      <vt:variant>
        <vt:i4>5</vt:i4>
      </vt:variant>
      <vt:variant>
        <vt:lpwstr/>
      </vt:variant>
      <vt:variant>
        <vt:lpwstr>_Toc176174531</vt:lpwstr>
      </vt:variant>
      <vt:variant>
        <vt:i4>1441845</vt:i4>
      </vt:variant>
      <vt:variant>
        <vt:i4>26</vt:i4>
      </vt:variant>
      <vt:variant>
        <vt:i4>0</vt:i4>
      </vt:variant>
      <vt:variant>
        <vt:i4>5</vt:i4>
      </vt:variant>
      <vt:variant>
        <vt:lpwstr/>
      </vt:variant>
      <vt:variant>
        <vt:lpwstr>_Toc176174530</vt:lpwstr>
      </vt:variant>
      <vt:variant>
        <vt:i4>1507381</vt:i4>
      </vt:variant>
      <vt:variant>
        <vt:i4>20</vt:i4>
      </vt:variant>
      <vt:variant>
        <vt:i4>0</vt:i4>
      </vt:variant>
      <vt:variant>
        <vt:i4>5</vt:i4>
      </vt:variant>
      <vt:variant>
        <vt:lpwstr/>
      </vt:variant>
      <vt:variant>
        <vt:lpwstr>_Toc176174529</vt:lpwstr>
      </vt:variant>
      <vt:variant>
        <vt:i4>1507381</vt:i4>
      </vt:variant>
      <vt:variant>
        <vt:i4>14</vt:i4>
      </vt:variant>
      <vt:variant>
        <vt:i4>0</vt:i4>
      </vt:variant>
      <vt:variant>
        <vt:i4>5</vt:i4>
      </vt:variant>
      <vt:variant>
        <vt:lpwstr/>
      </vt:variant>
      <vt:variant>
        <vt:lpwstr>_Toc176174526</vt:lpwstr>
      </vt:variant>
      <vt:variant>
        <vt:i4>1310773</vt:i4>
      </vt:variant>
      <vt:variant>
        <vt:i4>8</vt:i4>
      </vt:variant>
      <vt:variant>
        <vt:i4>0</vt:i4>
      </vt:variant>
      <vt:variant>
        <vt:i4>5</vt:i4>
      </vt:variant>
      <vt:variant>
        <vt:lpwstr/>
      </vt:variant>
      <vt:variant>
        <vt:lpwstr>_Toc176174519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5 - Contents</dc:title>
  <dc:creator>mogunsanya</dc:creator>
  <cp:lastModifiedBy>LSPPA</cp:lastModifiedBy>
  <cp:revision>2</cp:revision>
  <cp:lastPrinted>2014-02-04T13:30:00Z</cp:lastPrinted>
  <dcterms:created xsi:type="dcterms:W3CDTF">2014-02-04T14:55:00Z</dcterms:created>
  <dcterms:modified xsi:type="dcterms:W3CDTF">2014-02-04T14:55:00Z</dcterms:modified>
</cp:coreProperties>
</file>